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FF7B3" w14:textId="224D0833" w:rsidR="00747F9E" w:rsidRPr="00E5161B" w:rsidRDefault="00747F9E" w:rsidP="00E32E9E">
      <w:pPr>
        <w:rPr>
          <w:lang w:val="en-GB"/>
        </w:rPr>
      </w:pPr>
    </w:p>
    <w:p w14:paraId="6FB2D1D0" w14:textId="7769E476" w:rsidR="00E5136A" w:rsidRPr="00E5161B" w:rsidRDefault="00E5136A" w:rsidP="00E5136A">
      <w:pPr>
        <w:spacing w:before="120"/>
        <w:jc w:val="center"/>
        <w:rPr>
          <w:rFonts w:cs="Tahoma"/>
          <w:b/>
          <w:color w:val="3185C2" w:themeColor="accent1"/>
          <w:sz w:val="72"/>
          <w:szCs w:val="74"/>
          <w:lang w:val="en-GB"/>
          <w14:glow w14:rad="0">
            <w14:schemeClr w14:val="bg1"/>
          </w14:glow>
        </w:rPr>
      </w:pPr>
      <w:r w:rsidRPr="00E5161B">
        <w:rPr>
          <w:rFonts w:cs="Tahoma"/>
          <w:b/>
          <w:color w:val="3185C2" w:themeColor="accent1"/>
          <w:sz w:val="72"/>
          <w:szCs w:val="74"/>
          <w:lang w:val="en-GB"/>
          <w14:glow w14:rad="0">
            <w14:schemeClr w14:val="bg1"/>
          </w14:glow>
        </w:rPr>
        <w:t>Data Management Plan</w:t>
      </w:r>
    </w:p>
    <w:p w14:paraId="3A27FF07" w14:textId="77777777" w:rsidR="00E5136A" w:rsidRPr="00E5161B" w:rsidRDefault="00E5136A" w:rsidP="00E5136A">
      <w:pPr>
        <w:spacing w:before="120"/>
        <w:jc w:val="center"/>
        <w:rPr>
          <w:rFonts w:cs="Tahoma"/>
          <w:color w:val="A6A6A6" w:themeColor="background1" w:themeShade="A6"/>
          <w:sz w:val="40"/>
          <w:szCs w:val="40"/>
          <w:lang w:val="en-GB"/>
          <w14:glow w14:rad="0">
            <w14:schemeClr w14:val="bg1"/>
          </w14:glow>
        </w:rPr>
      </w:pPr>
      <w:r w:rsidRPr="00E5161B">
        <w:rPr>
          <w:rFonts w:cs="Tahoma"/>
          <w:color w:val="A6A6A6" w:themeColor="background1" w:themeShade="A6"/>
          <w:sz w:val="40"/>
          <w:szCs w:val="40"/>
          <w:lang w:val="en-GB"/>
          <w14:glow w14:rad="0">
            <w14:schemeClr w14:val="bg1"/>
          </w14:glow>
        </w:rPr>
        <w:t>Template &amp; Guideline for Horizon Europe Projects</w:t>
      </w:r>
    </w:p>
    <w:p w14:paraId="2B6F8556" w14:textId="77777777" w:rsidR="00E5136A" w:rsidRPr="00E5161B" w:rsidRDefault="00E5136A" w:rsidP="00E5136A">
      <w:pPr>
        <w:jc w:val="center"/>
        <w:rPr>
          <w:rFonts w:ascii="Tahoma" w:hAnsi="Tahoma" w:cs="Tahoma"/>
          <w:b/>
          <w:sz w:val="80"/>
          <w:szCs w:val="80"/>
          <w:lang w:val="en-GB"/>
          <w14:glow w14:rad="0">
            <w14:schemeClr w14:val="bg1"/>
          </w14:glow>
        </w:rPr>
      </w:pPr>
    </w:p>
    <w:p w14:paraId="060137F7" w14:textId="77777777" w:rsidR="00747F9E" w:rsidRPr="00E5161B" w:rsidRDefault="00747F9E" w:rsidP="00747F9E">
      <w:pPr>
        <w:jc w:val="both"/>
        <w:rPr>
          <w:rFonts w:eastAsia="Calibri" w:cstheme="minorHAnsi"/>
          <w:sz w:val="24"/>
          <w:szCs w:val="22"/>
          <w:lang w:val="en-GB"/>
        </w:rPr>
      </w:pPr>
    </w:p>
    <w:p w14:paraId="0E3A6F2E" w14:textId="77777777" w:rsidR="00747F9E" w:rsidRPr="00E5161B" w:rsidRDefault="00747F9E" w:rsidP="00747F9E">
      <w:pPr>
        <w:jc w:val="both"/>
        <w:rPr>
          <w:rFonts w:eastAsia="Calibri" w:cstheme="minorHAnsi"/>
          <w:sz w:val="24"/>
          <w:szCs w:val="22"/>
          <w:lang w:val="en-GB"/>
        </w:rPr>
      </w:pPr>
    </w:p>
    <w:p w14:paraId="4BDF7ADF" w14:textId="77777777" w:rsidR="00747F9E" w:rsidRPr="00E5161B" w:rsidRDefault="00747F9E" w:rsidP="00747F9E">
      <w:pPr>
        <w:jc w:val="both"/>
        <w:rPr>
          <w:rFonts w:eastAsia="Calibri" w:cstheme="minorHAnsi"/>
          <w:sz w:val="24"/>
          <w:szCs w:val="22"/>
          <w:lang w:val="en-GB"/>
        </w:rPr>
      </w:pPr>
    </w:p>
    <w:p w14:paraId="1D732FA8" w14:textId="77777777" w:rsidR="00747F9E" w:rsidRPr="00E5161B" w:rsidRDefault="00747F9E" w:rsidP="00747F9E">
      <w:pPr>
        <w:jc w:val="both"/>
        <w:rPr>
          <w:rFonts w:eastAsia="Calibri" w:cstheme="minorHAnsi"/>
          <w:sz w:val="24"/>
          <w:szCs w:val="22"/>
          <w:lang w:val="en-GB"/>
        </w:rPr>
      </w:pPr>
    </w:p>
    <w:p w14:paraId="75D79401" w14:textId="77777777" w:rsidR="00747F9E" w:rsidRPr="00E5161B" w:rsidRDefault="00747F9E" w:rsidP="00747F9E">
      <w:pPr>
        <w:jc w:val="both"/>
        <w:rPr>
          <w:rFonts w:eastAsia="Calibri" w:cstheme="minorHAnsi"/>
          <w:sz w:val="24"/>
          <w:szCs w:val="22"/>
          <w:lang w:val="en-GB"/>
        </w:rPr>
      </w:pPr>
    </w:p>
    <w:p w14:paraId="70DC8A6B" w14:textId="77777777" w:rsidR="00747F9E" w:rsidRPr="00E5161B" w:rsidDel="00741D4C" w:rsidRDefault="00747F9E" w:rsidP="00747F9E">
      <w:pPr>
        <w:jc w:val="both"/>
        <w:rPr>
          <w:del w:id="1" w:author="Lorena Lopez Garcia" w:date="2024-02-07T11:40:00Z"/>
          <w:rFonts w:eastAsia="Calibri" w:cstheme="minorHAnsi"/>
          <w:sz w:val="24"/>
          <w:szCs w:val="22"/>
          <w:lang w:val="en-GB"/>
        </w:rPr>
      </w:pPr>
    </w:p>
    <w:p w14:paraId="230769E1" w14:textId="2EB9D9F7" w:rsidR="00747F9E" w:rsidRPr="00E5161B" w:rsidDel="00741D4C" w:rsidRDefault="00747F9E" w:rsidP="00747F9E">
      <w:pPr>
        <w:jc w:val="both"/>
        <w:rPr>
          <w:del w:id="2" w:author="Lorena Lopez Garcia" w:date="2024-02-07T11:40:00Z"/>
          <w:rFonts w:eastAsia="Calibri" w:cstheme="minorHAnsi"/>
          <w:sz w:val="24"/>
          <w:szCs w:val="22"/>
          <w:lang w:val="en-GB"/>
        </w:rPr>
      </w:pPr>
    </w:p>
    <w:p w14:paraId="2AEBA875" w14:textId="3469010B" w:rsidR="009654F1" w:rsidRPr="00E5161B" w:rsidDel="00741D4C" w:rsidRDefault="009654F1" w:rsidP="00747F9E">
      <w:pPr>
        <w:jc w:val="both"/>
        <w:rPr>
          <w:del w:id="3" w:author="Lorena Lopez Garcia" w:date="2024-02-07T11:40:00Z"/>
          <w:rFonts w:eastAsia="Calibri" w:cstheme="minorHAnsi"/>
          <w:sz w:val="24"/>
          <w:szCs w:val="22"/>
          <w:lang w:val="en-GB"/>
        </w:rPr>
      </w:pPr>
    </w:p>
    <w:p w14:paraId="3B59CAC8" w14:textId="6371376B" w:rsidR="009654F1" w:rsidRPr="00E5161B" w:rsidDel="00741D4C" w:rsidRDefault="009654F1" w:rsidP="00747F9E">
      <w:pPr>
        <w:jc w:val="both"/>
        <w:rPr>
          <w:del w:id="4" w:author="Lorena Lopez Garcia" w:date="2024-02-07T11:40:00Z"/>
          <w:rFonts w:eastAsia="Calibri" w:cstheme="minorHAnsi"/>
          <w:sz w:val="24"/>
          <w:szCs w:val="22"/>
          <w:lang w:val="en-GB"/>
        </w:rPr>
      </w:pPr>
    </w:p>
    <w:p w14:paraId="096801AE" w14:textId="7336F7BA" w:rsidR="009654F1" w:rsidRPr="00E5161B" w:rsidRDefault="009654F1" w:rsidP="00747F9E">
      <w:pPr>
        <w:jc w:val="both"/>
        <w:rPr>
          <w:rFonts w:eastAsia="Calibri" w:cstheme="minorHAnsi"/>
          <w:sz w:val="24"/>
          <w:szCs w:val="22"/>
          <w:lang w:val="en-GB"/>
        </w:rPr>
      </w:pPr>
    </w:p>
    <w:p w14:paraId="1ECA92C2" w14:textId="77777777" w:rsidR="009654F1" w:rsidRPr="00E5161B" w:rsidRDefault="009654F1" w:rsidP="00747F9E">
      <w:pPr>
        <w:jc w:val="both"/>
        <w:rPr>
          <w:rFonts w:eastAsia="Calibri" w:cstheme="minorHAnsi"/>
          <w:sz w:val="24"/>
          <w:szCs w:val="22"/>
          <w:lang w:val="en-GB"/>
        </w:rPr>
      </w:pPr>
    </w:p>
    <w:p w14:paraId="3C202257" w14:textId="07E115E5" w:rsidR="00E5136A" w:rsidRPr="00E5161B" w:rsidRDefault="00FE46B8" w:rsidP="00E5136A">
      <w:pPr>
        <w:spacing w:after="240"/>
        <w:jc w:val="both"/>
        <w:rPr>
          <w:rFonts w:eastAsia="Calibri" w:cstheme="minorHAnsi"/>
          <w:b/>
          <w:sz w:val="24"/>
          <w:szCs w:val="22"/>
          <w:lang w:val="en-GB"/>
        </w:rPr>
      </w:pPr>
      <w:r w:rsidRPr="00E5161B">
        <w:rPr>
          <w:rFonts w:eastAsia="Calibri" w:cstheme="minorHAnsi"/>
          <w:b/>
          <w:sz w:val="24"/>
          <w:szCs w:val="22"/>
          <w:lang w:val="en-GB"/>
        </w:rPr>
        <w:t>Version control</w:t>
      </w:r>
    </w:p>
    <w:tbl>
      <w:tblPr>
        <w:tblStyle w:val="Tablaconcuadrcula"/>
        <w:tblW w:w="0" w:type="auto"/>
        <w:tblBorders>
          <w:top w:val="single" w:sz="4" w:space="0" w:color="3185C2" w:themeColor="accent5"/>
          <w:left w:val="single" w:sz="4" w:space="0" w:color="3185C2" w:themeColor="accent5"/>
          <w:bottom w:val="single" w:sz="4" w:space="0" w:color="3185C2" w:themeColor="accent5"/>
          <w:right w:val="single" w:sz="4" w:space="0" w:color="3185C2" w:themeColor="accent5"/>
          <w:insideH w:val="single" w:sz="4" w:space="0" w:color="3185C2" w:themeColor="accent5"/>
          <w:insideV w:val="single" w:sz="4" w:space="0" w:color="3185C2" w:themeColor="accent5"/>
        </w:tblBorders>
        <w:tblLook w:val="04A0" w:firstRow="1" w:lastRow="0" w:firstColumn="1" w:lastColumn="0" w:noHBand="0" w:noVBand="1"/>
      </w:tblPr>
      <w:tblGrid>
        <w:gridCol w:w="1123"/>
        <w:gridCol w:w="1448"/>
        <w:gridCol w:w="2504"/>
        <w:gridCol w:w="3753"/>
      </w:tblGrid>
      <w:tr w:rsidR="00E5136A" w:rsidRPr="0051247F" w14:paraId="31A9DC75" w14:textId="77777777" w:rsidTr="009654F1">
        <w:trPr>
          <w:trHeight w:val="680"/>
        </w:trPr>
        <w:tc>
          <w:tcPr>
            <w:tcW w:w="999" w:type="dxa"/>
            <w:shd w:val="clear" w:color="auto" w:fill="A9CEE9" w:themeFill="accent5" w:themeFillTint="66"/>
          </w:tcPr>
          <w:p w14:paraId="37D2343B" w14:textId="77777777" w:rsidR="00E5136A" w:rsidRPr="00E5161B" w:rsidRDefault="00E5136A" w:rsidP="009654F1">
            <w:pPr>
              <w:spacing w:line="240" w:lineRule="auto"/>
              <w:jc w:val="center"/>
              <w:rPr>
                <w:rFonts w:eastAsia="Calibri" w:cstheme="minorHAnsi"/>
                <w:b/>
                <w:sz w:val="24"/>
                <w:szCs w:val="22"/>
                <w:lang w:val="en-GB"/>
              </w:rPr>
            </w:pPr>
            <w:r w:rsidRPr="00E5161B">
              <w:rPr>
                <w:rFonts w:eastAsia="Calibri" w:cstheme="minorHAnsi"/>
                <w:b/>
                <w:sz w:val="24"/>
                <w:szCs w:val="22"/>
                <w:lang w:val="en-GB"/>
              </w:rPr>
              <w:t>Version</w:t>
            </w:r>
          </w:p>
        </w:tc>
        <w:tc>
          <w:tcPr>
            <w:tcW w:w="1123" w:type="dxa"/>
            <w:shd w:val="clear" w:color="auto" w:fill="A9CEE9" w:themeFill="accent5" w:themeFillTint="66"/>
          </w:tcPr>
          <w:p w14:paraId="162A7FFF" w14:textId="77777777" w:rsidR="00E5136A" w:rsidRPr="00E5161B" w:rsidRDefault="00E5136A" w:rsidP="009654F1">
            <w:pPr>
              <w:spacing w:line="240" w:lineRule="auto"/>
              <w:jc w:val="center"/>
              <w:rPr>
                <w:rFonts w:eastAsia="Calibri" w:cstheme="minorHAnsi"/>
                <w:b/>
                <w:sz w:val="24"/>
                <w:szCs w:val="22"/>
                <w:lang w:val="en-GB"/>
              </w:rPr>
            </w:pPr>
            <w:r w:rsidRPr="00E5161B">
              <w:rPr>
                <w:rFonts w:eastAsia="Calibri" w:cstheme="minorHAnsi"/>
                <w:b/>
                <w:sz w:val="24"/>
                <w:szCs w:val="22"/>
                <w:lang w:val="en-GB"/>
              </w:rPr>
              <w:t>Date</w:t>
            </w:r>
          </w:p>
        </w:tc>
        <w:tc>
          <w:tcPr>
            <w:tcW w:w="2551" w:type="dxa"/>
            <w:shd w:val="clear" w:color="auto" w:fill="A9CEE9" w:themeFill="accent5" w:themeFillTint="66"/>
          </w:tcPr>
          <w:p w14:paraId="777D14D4" w14:textId="77777777" w:rsidR="00E5136A" w:rsidRPr="00E5161B" w:rsidRDefault="00E5136A" w:rsidP="009654F1">
            <w:pPr>
              <w:spacing w:line="240" w:lineRule="auto"/>
              <w:jc w:val="center"/>
              <w:rPr>
                <w:rFonts w:eastAsia="Calibri" w:cstheme="minorHAnsi"/>
                <w:b/>
                <w:sz w:val="24"/>
                <w:szCs w:val="22"/>
                <w:lang w:val="en-GB"/>
              </w:rPr>
            </w:pPr>
            <w:r w:rsidRPr="00E5161B">
              <w:rPr>
                <w:rFonts w:eastAsia="Calibri" w:cstheme="minorHAnsi"/>
                <w:b/>
                <w:sz w:val="24"/>
                <w:szCs w:val="22"/>
                <w:lang w:val="en-GB"/>
              </w:rPr>
              <w:t>Author/reviewer</w:t>
            </w:r>
          </w:p>
        </w:tc>
        <w:tc>
          <w:tcPr>
            <w:tcW w:w="4155" w:type="dxa"/>
            <w:shd w:val="clear" w:color="auto" w:fill="A9CEE9" w:themeFill="accent5" w:themeFillTint="66"/>
          </w:tcPr>
          <w:p w14:paraId="1494F5E4" w14:textId="77777777" w:rsidR="00E5136A" w:rsidRPr="00E5161B" w:rsidRDefault="00E5136A" w:rsidP="009654F1">
            <w:pPr>
              <w:spacing w:line="240" w:lineRule="auto"/>
              <w:jc w:val="center"/>
              <w:rPr>
                <w:rFonts w:eastAsia="Calibri" w:cstheme="minorHAnsi"/>
                <w:b/>
                <w:sz w:val="24"/>
                <w:szCs w:val="22"/>
                <w:lang w:val="en-GB"/>
              </w:rPr>
            </w:pPr>
            <w:r w:rsidRPr="00E5161B">
              <w:rPr>
                <w:rFonts w:eastAsia="Calibri" w:cstheme="minorHAnsi"/>
                <w:b/>
                <w:sz w:val="24"/>
                <w:szCs w:val="22"/>
                <w:lang w:val="en-GB"/>
              </w:rPr>
              <w:t>Comments</w:t>
            </w:r>
          </w:p>
        </w:tc>
      </w:tr>
      <w:tr w:rsidR="00E5136A" w:rsidRPr="0051247F" w14:paraId="73027D34" w14:textId="77777777" w:rsidTr="009654F1">
        <w:trPr>
          <w:trHeight w:val="680"/>
        </w:trPr>
        <w:tc>
          <w:tcPr>
            <w:tcW w:w="999" w:type="dxa"/>
          </w:tcPr>
          <w:p w14:paraId="5C7B49EC" w14:textId="77777777" w:rsidR="00E5136A" w:rsidRPr="0051247F" w:rsidRDefault="00E5136A" w:rsidP="009654F1">
            <w:pPr>
              <w:spacing w:line="240" w:lineRule="auto"/>
              <w:jc w:val="center"/>
              <w:rPr>
                <w:rFonts w:eastAsia="Calibri" w:cstheme="minorHAnsi"/>
                <w:b/>
                <w:sz w:val="24"/>
                <w:szCs w:val="22"/>
                <w:lang w:val="en-GB"/>
              </w:rPr>
            </w:pPr>
            <w:r w:rsidRPr="0051247F">
              <w:rPr>
                <w:rFonts w:eastAsia="Calibri" w:cstheme="minorHAnsi"/>
                <w:b/>
                <w:sz w:val="24"/>
                <w:szCs w:val="22"/>
                <w:lang w:val="en-GB"/>
              </w:rPr>
              <w:t>1.0</w:t>
            </w:r>
          </w:p>
        </w:tc>
        <w:tc>
          <w:tcPr>
            <w:tcW w:w="1123" w:type="dxa"/>
          </w:tcPr>
          <w:p w14:paraId="00CFBF46" w14:textId="7672896E" w:rsidR="00E5136A" w:rsidRPr="0051247F" w:rsidRDefault="002704B4" w:rsidP="00517A79">
            <w:pPr>
              <w:spacing w:line="240" w:lineRule="auto"/>
              <w:jc w:val="both"/>
              <w:rPr>
                <w:rFonts w:eastAsia="Calibri" w:cstheme="minorHAnsi"/>
                <w:sz w:val="24"/>
                <w:szCs w:val="22"/>
                <w:lang w:val="en-GB"/>
              </w:rPr>
            </w:pPr>
            <w:r>
              <w:rPr>
                <w:rFonts w:eastAsia="Calibri" w:cstheme="minorHAnsi"/>
                <w:sz w:val="24"/>
                <w:szCs w:val="22"/>
                <w:lang w:val="en-GB"/>
              </w:rPr>
              <w:t>1</w:t>
            </w:r>
            <w:r w:rsidR="00517A79">
              <w:rPr>
                <w:rFonts w:eastAsia="Calibri" w:cstheme="minorHAnsi"/>
                <w:sz w:val="24"/>
                <w:szCs w:val="22"/>
                <w:lang w:val="en-GB"/>
              </w:rPr>
              <w:t>7</w:t>
            </w:r>
            <w:r>
              <w:rPr>
                <w:rFonts w:eastAsia="Calibri" w:cstheme="minorHAnsi"/>
                <w:sz w:val="24"/>
                <w:szCs w:val="22"/>
                <w:lang w:val="en-GB"/>
              </w:rPr>
              <w:t>/01/2024</w:t>
            </w:r>
          </w:p>
        </w:tc>
        <w:tc>
          <w:tcPr>
            <w:tcW w:w="2551" w:type="dxa"/>
          </w:tcPr>
          <w:p w14:paraId="3CE9A06B" w14:textId="77777777" w:rsidR="00E5136A" w:rsidRPr="0051247F" w:rsidRDefault="00E5136A" w:rsidP="00833164">
            <w:pPr>
              <w:spacing w:line="240" w:lineRule="auto"/>
              <w:jc w:val="both"/>
              <w:rPr>
                <w:rFonts w:eastAsia="Calibri" w:cstheme="minorHAnsi"/>
                <w:sz w:val="24"/>
                <w:szCs w:val="22"/>
                <w:lang w:val="en-GB"/>
              </w:rPr>
            </w:pPr>
            <w:r w:rsidRPr="0051247F">
              <w:rPr>
                <w:rFonts w:eastAsia="Calibri" w:cstheme="minorHAnsi"/>
                <w:sz w:val="24"/>
                <w:szCs w:val="22"/>
                <w:lang w:val="en-GB"/>
              </w:rPr>
              <w:t>Jordi Moretón</w:t>
            </w:r>
          </w:p>
          <w:p w14:paraId="69BC075B" w14:textId="77777777" w:rsidR="00E5136A" w:rsidRPr="0051247F" w:rsidRDefault="00E5136A" w:rsidP="00833164">
            <w:pPr>
              <w:spacing w:line="240" w:lineRule="auto"/>
              <w:jc w:val="both"/>
              <w:rPr>
                <w:rFonts w:eastAsia="Calibri" w:cstheme="minorHAnsi"/>
                <w:sz w:val="24"/>
                <w:szCs w:val="22"/>
                <w:lang w:val="en-GB"/>
              </w:rPr>
            </w:pPr>
            <w:r w:rsidRPr="0051247F">
              <w:rPr>
                <w:rFonts w:eastAsia="Calibri" w:cstheme="minorHAnsi"/>
                <w:sz w:val="24"/>
                <w:szCs w:val="22"/>
                <w:lang w:val="en-GB"/>
              </w:rPr>
              <w:t>Lorena López</w:t>
            </w:r>
          </w:p>
        </w:tc>
        <w:tc>
          <w:tcPr>
            <w:tcW w:w="4155" w:type="dxa"/>
          </w:tcPr>
          <w:p w14:paraId="6D73153B" w14:textId="77777777" w:rsidR="00E5136A" w:rsidRPr="0051247F" w:rsidRDefault="00E5136A" w:rsidP="00833164">
            <w:pPr>
              <w:spacing w:line="240" w:lineRule="auto"/>
              <w:jc w:val="both"/>
              <w:rPr>
                <w:rFonts w:eastAsia="Calibri" w:cstheme="minorHAnsi"/>
                <w:sz w:val="24"/>
                <w:szCs w:val="22"/>
                <w:lang w:val="en-GB"/>
              </w:rPr>
            </w:pPr>
            <w:r w:rsidRPr="0051247F">
              <w:rPr>
                <w:rFonts w:eastAsia="Calibri" w:cstheme="minorHAnsi"/>
                <w:sz w:val="24"/>
                <w:szCs w:val="22"/>
                <w:lang w:val="en-GB"/>
              </w:rPr>
              <w:t>First version</w:t>
            </w:r>
          </w:p>
        </w:tc>
      </w:tr>
      <w:tr w:rsidR="00741D4C" w:rsidRPr="00741D4C" w14:paraId="3FC081A7" w14:textId="77777777" w:rsidTr="009654F1">
        <w:trPr>
          <w:trHeight w:val="680"/>
          <w:ins w:id="5" w:author="Lorena Lopez Garcia" w:date="2024-02-07T11:39:00Z"/>
        </w:trPr>
        <w:tc>
          <w:tcPr>
            <w:tcW w:w="999" w:type="dxa"/>
          </w:tcPr>
          <w:p w14:paraId="0E0E0244" w14:textId="60C7A134" w:rsidR="00741D4C" w:rsidRPr="0051247F" w:rsidRDefault="00741D4C" w:rsidP="009654F1">
            <w:pPr>
              <w:spacing w:line="240" w:lineRule="auto"/>
              <w:jc w:val="center"/>
              <w:rPr>
                <w:ins w:id="6" w:author="Lorena Lopez Garcia" w:date="2024-02-07T11:39:00Z"/>
                <w:rFonts w:eastAsia="Calibri" w:cstheme="minorHAnsi"/>
                <w:b/>
                <w:sz w:val="24"/>
                <w:szCs w:val="22"/>
                <w:lang w:val="en-GB"/>
              </w:rPr>
            </w:pPr>
            <w:ins w:id="7" w:author="Lorena Lopez Garcia" w:date="2024-02-07T11:39:00Z">
              <w:r>
                <w:rPr>
                  <w:rFonts w:eastAsia="Calibri" w:cstheme="minorHAnsi"/>
                  <w:b/>
                  <w:sz w:val="24"/>
                  <w:szCs w:val="22"/>
                  <w:lang w:val="en-GB"/>
                </w:rPr>
                <w:t>2.0</w:t>
              </w:r>
            </w:ins>
          </w:p>
        </w:tc>
        <w:tc>
          <w:tcPr>
            <w:tcW w:w="1123" w:type="dxa"/>
          </w:tcPr>
          <w:p w14:paraId="4A79920A" w14:textId="549D5BA3" w:rsidR="00741D4C" w:rsidRDefault="00741D4C" w:rsidP="00517A79">
            <w:pPr>
              <w:spacing w:line="240" w:lineRule="auto"/>
              <w:jc w:val="both"/>
              <w:rPr>
                <w:ins w:id="8" w:author="Lorena Lopez Garcia" w:date="2024-02-07T11:39:00Z"/>
                <w:rFonts w:eastAsia="Calibri" w:cstheme="minorHAnsi"/>
                <w:sz w:val="24"/>
                <w:szCs w:val="22"/>
                <w:lang w:val="en-GB"/>
              </w:rPr>
            </w:pPr>
            <w:ins w:id="9" w:author="Lorena Lopez Garcia" w:date="2024-02-07T11:40:00Z">
              <w:r>
                <w:rPr>
                  <w:rFonts w:eastAsia="Calibri" w:cstheme="minorHAnsi"/>
                  <w:sz w:val="24"/>
                  <w:szCs w:val="22"/>
                  <w:lang w:val="en-GB"/>
                </w:rPr>
                <w:t>07/02/2024</w:t>
              </w:r>
            </w:ins>
          </w:p>
        </w:tc>
        <w:tc>
          <w:tcPr>
            <w:tcW w:w="2551" w:type="dxa"/>
          </w:tcPr>
          <w:p w14:paraId="7FBCAEE6" w14:textId="77777777" w:rsidR="00741D4C" w:rsidRDefault="00741D4C" w:rsidP="00833164">
            <w:pPr>
              <w:spacing w:line="240" w:lineRule="auto"/>
              <w:jc w:val="both"/>
              <w:rPr>
                <w:ins w:id="10" w:author="Lorena Lopez Garcia" w:date="2024-02-07T11:40:00Z"/>
                <w:rFonts w:eastAsia="Calibri" w:cstheme="minorHAnsi"/>
                <w:sz w:val="24"/>
                <w:szCs w:val="22"/>
                <w:lang w:val="en-GB"/>
              </w:rPr>
            </w:pPr>
            <w:ins w:id="11" w:author="Lorena Lopez Garcia" w:date="2024-02-07T11:40:00Z">
              <w:r>
                <w:rPr>
                  <w:rFonts w:eastAsia="Calibri" w:cstheme="minorHAnsi"/>
                  <w:sz w:val="24"/>
                  <w:szCs w:val="22"/>
                  <w:lang w:val="en-GB"/>
                </w:rPr>
                <w:t>Jordi Moretón</w:t>
              </w:r>
            </w:ins>
          </w:p>
          <w:p w14:paraId="34E47156" w14:textId="3FEC0023" w:rsidR="00741D4C" w:rsidRPr="0051247F" w:rsidRDefault="00741D4C" w:rsidP="00833164">
            <w:pPr>
              <w:spacing w:line="240" w:lineRule="auto"/>
              <w:jc w:val="both"/>
              <w:rPr>
                <w:ins w:id="12" w:author="Lorena Lopez Garcia" w:date="2024-02-07T11:39:00Z"/>
                <w:rFonts w:eastAsia="Calibri" w:cstheme="minorHAnsi"/>
                <w:sz w:val="24"/>
                <w:szCs w:val="22"/>
                <w:lang w:val="en-GB"/>
              </w:rPr>
            </w:pPr>
            <w:ins w:id="13" w:author="Lorena Lopez Garcia" w:date="2024-02-07T11:40:00Z">
              <w:r>
                <w:rPr>
                  <w:rFonts w:eastAsia="Calibri" w:cstheme="minorHAnsi"/>
                  <w:sz w:val="24"/>
                  <w:szCs w:val="22"/>
                  <w:lang w:val="en-GB"/>
                </w:rPr>
                <w:t>Lorena López</w:t>
              </w:r>
            </w:ins>
          </w:p>
        </w:tc>
        <w:tc>
          <w:tcPr>
            <w:tcW w:w="4155" w:type="dxa"/>
          </w:tcPr>
          <w:p w14:paraId="3ADCB2B4" w14:textId="3F784967" w:rsidR="00741D4C" w:rsidRPr="0051247F" w:rsidRDefault="00741D4C" w:rsidP="00833164">
            <w:pPr>
              <w:spacing w:line="240" w:lineRule="auto"/>
              <w:jc w:val="both"/>
              <w:rPr>
                <w:ins w:id="14" w:author="Lorena Lopez Garcia" w:date="2024-02-07T11:39:00Z"/>
                <w:rFonts w:eastAsia="Calibri" w:cstheme="minorHAnsi"/>
                <w:sz w:val="24"/>
                <w:szCs w:val="22"/>
                <w:lang w:val="en-GB"/>
              </w:rPr>
            </w:pPr>
            <w:ins w:id="15" w:author="Lorena Lopez Garcia" w:date="2024-02-07T11:40:00Z">
              <w:r>
                <w:rPr>
                  <w:rFonts w:eastAsia="Calibri" w:cstheme="minorHAnsi"/>
                  <w:sz w:val="24"/>
                  <w:szCs w:val="22"/>
                  <w:lang w:val="en-GB"/>
                </w:rPr>
                <w:t>Second version</w:t>
              </w:r>
            </w:ins>
          </w:p>
        </w:tc>
      </w:tr>
    </w:tbl>
    <w:p w14:paraId="5DDA6931" w14:textId="2C5AE1CA" w:rsidR="00741D4C" w:rsidRDefault="00741D4C" w:rsidP="00747F9E">
      <w:pPr>
        <w:jc w:val="both"/>
        <w:rPr>
          <w:ins w:id="16" w:author="Lorena Lopez Garcia" w:date="2024-02-07T11:40:00Z"/>
          <w:rFonts w:eastAsia="Calibri" w:cstheme="minorHAnsi"/>
          <w:sz w:val="24"/>
          <w:szCs w:val="22"/>
          <w:lang w:val="en-GB"/>
        </w:rPr>
      </w:pPr>
    </w:p>
    <w:p w14:paraId="3594D5C7" w14:textId="00EC03A0" w:rsidR="00741D4C" w:rsidRDefault="00741D4C" w:rsidP="00747F9E">
      <w:pPr>
        <w:jc w:val="both"/>
        <w:rPr>
          <w:ins w:id="17" w:author="Lorena Lopez Garcia" w:date="2024-02-07T11:40:00Z"/>
          <w:rFonts w:eastAsia="Calibri" w:cstheme="minorHAnsi"/>
          <w:sz w:val="24"/>
          <w:szCs w:val="22"/>
          <w:lang w:val="en-GB"/>
        </w:rPr>
      </w:pPr>
    </w:p>
    <w:p w14:paraId="7953D2B0" w14:textId="77777777" w:rsidR="00741D4C" w:rsidRDefault="00741D4C" w:rsidP="00747F9E">
      <w:pPr>
        <w:jc w:val="both"/>
        <w:rPr>
          <w:ins w:id="18" w:author="Lorena Lopez Garcia" w:date="2024-02-07T11:40:00Z"/>
          <w:rFonts w:eastAsia="Calibri" w:cstheme="minorHAnsi"/>
          <w:sz w:val="24"/>
          <w:szCs w:val="22"/>
          <w:lang w:val="en-GB"/>
        </w:rPr>
      </w:pPr>
    </w:p>
    <w:p w14:paraId="6B6B6750" w14:textId="39571C03" w:rsidR="00F1343F" w:rsidRPr="0051247F" w:rsidRDefault="00747F9E" w:rsidP="00747F9E">
      <w:pPr>
        <w:jc w:val="both"/>
        <w:rPr>
          <w:rFonts w:eastAsia="Calibri" w:cstheme="minorHAnsi"/>
          <w:sz w:val="24"/>
          <w:szCs w:val="22"/>
          <w:lang w:val="en-GB"/>
        </w:rPr>
      </w:pPr>
      <w:r w:rsidRPr="0051247F">
        <w:rPr>
          <w:rFonts w:eastAsia="Calibri" w:cstheme="minorHAnsi"/>
          <w:sz w:val="24"/>
          <w:szCs w:val="22"/>
          <w:lang w:val="en-GB"/>
        </w:rPr>
        <w:lastRenderedPageBreak/>
        <w:t>T</w:t>
      </w:r>
      <w:r w:rsidR="00F1343F" w:rsidRPr="0051247F">
        <w:rPr>
          <w:rFonts w:eastAsia="Calibri" w:cstheme="minorHAnsi"/>
          <w:sz w:val="24"/>
          <w:szCs w:val="22"/>
          <w:lang w:val="en-GB"/>
        </w:rPr>
        <w:t>his document is intended to support Institut de Recerca Sant Joan de Déu (IRSJD) researchers in creating their Data Management Plan (DMP). It is specifically aimed at projects financed under the EU's Horizon Europe programme to create a FAIR data management plan</w:t>
      </w:r>
      <w:r w:rsidR="009654F1" w:rsidRPr="0051247F">
        <w:rPr>
          <w:rFonts w:eastAsia="Calibri" w:cstheme="minorHAnsi"/>
          <w:sz w:val="24"/>
          <w:szCs w:val="22"/>
          <w:lang w:val="en-GB"/>
        </w:rPr>
        <w:t>, although it can be used as a general template &amp; guideline for any DMP</w:t>
      </w:r>
      <w:r w:rsidR="00F1343F" w:rsidRPr="0051247F">
        <w:rPr>
          <w:rFonts w:eastAsia="Calibri" w:cstheme="minorHAnsi"/>
          <w:sz w:val="24"/>
          <w:szCs w:val="22"/>
          <w:lang w:val="en-GB"/>
        </w:rPr>
        <w:t>.</w:t>
      </w:r>
    </w:p>
    <w:p w14:paraId="12674580" w14:textId="77777777" w:rsidR="00F1343F" w:rsidRPr="0051247F" w:rsidRDefault="00F1343F" w:rsidP="00747F9E">
      <w:pPr>
        <w:spacing w:before="240" w:after="240"/>
        <w:jc w:val="both"/>
        <w:rPr>
          <w:rFonts w:eastAsia="Calibri" w:cstheme="minorHAnsi"/>
          <w:sz w:val="24"/>
          <w:szCs w:val="22"/>
          <w:lang w:val="en-GB"/>
        </w:rPr>
      </w:pPr>
      <w:r w:rsidRPr="0051247F">
        <w:rPr>
          <w:rFonts w:eastAsia="Calibri" w:cstheme="minorHAnsi"/>
          <w:sz w:val="24"/>
          <w:szCs w:val="22"/>
          <w:lang w:val="en-GB"/>
        </w:rPr>
        <w:t>Key to the numbering:</w:t>
      </w:r>
    </w:p>
    <w:p w14:paraId="1EE20676" w14:textId="77777777" w:rsidR="00F1343F" w:rsidRPr="0051247F" w:rsidRDefault="00F1343F" w:rsidP="00747F9E">
      <w:pPr>
        <w:numPr>
          <w:ilvl w:val="0"/>
          <w:numId w:val="1"/>
        </w:numPr>
        <w:spacing w:after="0"/>
        <w:ind w:left="426" w:hanging="284"/>
        <w:jc w:val="both"/>
        <w:rPr>
          <w:rFonts w:eastAsia="Calibri" w:cstheme="minorHAnsi"/>
          <w:sz w:val="24"/>
          <w:szCs w:val="22"/>
          <w:lang w:val="en-GB"/>
        </w:rPr>
      </w:pPr>
      <w:r w:rsidRPr="0051247F">
        <w:rPr>
          <w:rFonts w:eastAsia="Calibri" w:cstheme="minorHAnsi"/>
          <w:sz w:val="24"/>
          <w:szCs w:val="22"/>
          <w:lang w:val="en-GB"/>
        </w:rPr>
        <w:t>A number indicates the fields that are required in Horizon Europe.</w:t>
      </w:r>
    </w:p>
    <w:p w14:paraId="601E90DE" w14:textId="77777777" w:rsidR="00F1343F" w:rsidRPr="0051247F" w:rsidRDefault="00F1343F" w:rsidP="00747F9E">
      <w:pPr>
        <w:numPr>
          <w:ilvl w:val="0"/>
          <w:numId w:val="1"/>
        </w:numPr>
        <w:spacing w:after="0"/>
        <w:ind w:left="426" w:hanging="284"/>
        <w:jc w:val="both"/>
        <w:rPr>
          <w:rFonts w:eastAsia="Calibri" w:cstheme="minorHAnsi"/>
          <w:sz w:val="24"/>
          <w:szCs w:val="22"/>
          <w:lang w:val="en-GB"/>
        </w:rPr>
      </w:pPr>
      <w:r w:rsidRPr="0051247F">
        <w:rPr>
          <w:rFonts w:eastAsia="Calibri" w:cstheme="minorHAnsi"/>
          <w:sz w:val="24"/>
          <w:szCs w:val="22"/>
          <w:lang w:val="en-GB"/>
        </w:rPr>
        <w:t>A capital letter indicates the elements that should be considered when filling in each field.</w:t>
      </w:r>
    </w:p>
    <w:p w14:paraId="0FA870BD" w14:textId="02E533FC" w:rsidR="00F1343F" w:rsidRPr="0051247F" w:rsidRDefault="00F1343F" w:rsidP="00747F9E">
      <w:pPr>
        <w:numPr>
          <w:ilvl w:val="0"/>
          <w:numId w:val="1"/>
        </w:numPr>
        <w:spacing w:after="240"/>
        <w:ind w:left="426" w:hanging="284"/>
        <w:jc w:val="both"/>
        <w:rPr>
          <w:rFonts w:eastAsia="Calibri" w:cstheme="minorHAnsi"/>
          <w:sz w:val="24"/>
          <w:szCs w:val="22"/>
          <w:lang w:val="en-GB"/>
        </w:rPr>
      </w:pPr>
      <w:r w:rsidRPr="0051247F">
        <w:rPr>
          <w:rFonts w:eastAsia="Calibri" w:cstheme="minorHAnsi"/>
          <w:sz w:val="24"/>
          <w:szCs w:val="22"/>
          <w:lang w:val="en-GB"/>
        </w:rPr>
        <w:t xml:space="preserve">A lowercase letter indicates the descriptions of each element and a sample of </w:t>
      </w:r>
      <w:del w:id="19" w:author="Lorena Lopez Garcia" w:date="2024-02-07T09:41:00Z">
        <w:r w:rsidRPr="0051247F" w:rsidDel="0011107C">
          <w:rPr>
            <w:rFonts w:eastAsia="Calibri" w:cstheme="minorHAnsi"/>
            <w:sz w:val="24"/>
            <w:szCs w:val="22"/>
            <w:lang w:val="en-GB"/>
          </w:rPr>
          <w:delText>Real example</w:delText>
        </w:r>
      </w:del>
      <w:ins w:id="20" w:author="Lorena Lopez Garcia" w:date="2024-02-07T09:41:00Z">
        <w:r w:rsidR="0011107C">
          <w:rPr>
            <w:rFonts w:eastAsia="Calibri" w:cstheme="minorHAnsi"/>
            <w:sz w:val="24"/>
            <w:szCs w:val="22"/>
            <w:lang w:val="en-GB"/>
          </w:rPr>
          <w:t>Example</w:t>
        </w:r>
      </w:ins>
      <w:r w:rsidRPr="0051247F">
        <w:rPr>
          <w:rFonts w:eastAsia="Calibri" w:cstheme="minorHAnsi"/>
          <w:sz w:val="24"/>
          <w:szCs w:val="22"/>
          <w:lang w:val="en-GB"/>
        </w:rPr>
        <w:t>s.</w:t>
      </w:r>
    </w:p>
    <w:tbl>
      <w:tblPr>
        <w:tblStyle w:val="Tablaconcuadrcula"/>
        <w:tblW w:w="0" w:type="auto"/>
        <w:tblBorders>
          <w:top w:val="single" w:sz="18" w:space="0" w:color="E30613" w:themeColor="accent6"/>
          <w:left w:val="single" w:sz="18" w:space="0" w:color="E30613" w:themeColor="accent6"/>
          <w:bottom w:val="single" w:sz="24" w:space="0" w:color="E30613" w:themeColor="accent6"/>
          <w:right w:val="single" w:sz="18" w:space="0" w:color="E30613" w:themeColor="accent6"/>
          <w:insideH w:val="single" w:sz="24" w:space="0" w:color="E30613" w:themeColor="accent6"/>
          <w:insideV w:val="single" w:sz="24" w:space="0" w:color="E30613" w:themeColor="accent6"/>
        </w:tblBorders>
        <w:tblLook w:val="04A0" w:firstRow="1" w:lastRow="0" w:firstColumn="1" w:lastColumn="0" w:noHBand="0" w:noVBand="1"/>
      </w:tblPr>
      <w:tblGrid>
        <w:gridCol w:w="8792"/>
      </w:tblGrid>
      <w:tr w:rsidR="00F1343F" w:rsidRPr="0051247F" w14:paraId="4728FEBD" w14:textId="77777777" w:rsidTr="005E0012">
        <w:tc>
          <w:tcPr>
            <w:tcW w:w="8792" w:type="dxa"/>
            <w:shd w:val="clear" w:color="auto" w:fill="E30613" w:themeFill="accent6"/>
          </w:tcPr>
          <w:p w14:paraId="4BF9BF34" w14:textId="7B5A8544" w:rsidR="00F1343F" w:rsidRPr="0051247F" w:rsidRDefault="00F1343F" w:rsidP="00FE46B8">
            <w:pPr>
              <w:spacing w:line="276" w:lineRule="auto"/>
              <w:jc w:val="both"/>
              <w:rPr>
                <w:b/>
                <w:szCs w:val="28"/>
                <w:lang w:val="en-GB"/>
              </w:rPr>
            </w:pPr>
            <w:r w:rsidRPr="0051247F">
              <w:rPr>
                <w:b/>
                <w:color w:val="FFFFFF" w:themeColor="background1"/>
                <w:sz w:val="22"/>
                <w:szCs w:val="28"/>
                <w:lang w:val="en-GB"/>
              </w:rPr>
              <w:t xml:space="preserve">Institutional </w:t>
            </w:r>
            <w:r w:rsidR="00FE46B8" w:rsidRPr="0051247F">
              <w:rPr>
                <w:b/>
                <w:color w:val="FFFFFF" w:themeColor="background1"/>
                <w:sz w:val="22"/>
                <w:szCs w:val="28"/>
                <w:lang w:val="en-GB"/>
              </w:rPr>
              <w:t>information</w:t>
            </w:r>
          </w:p>
        </w:tc>
      </w:tr>
      <w:tr w:rsidR="00F1343F" w:rsidRPr="002C4971" w14:paraId="3A440AD2" w14:textId="77777777" w:rsidTr="005E0012">
        <w:tc>
          <w:tcPr>
            <w:tcW w:w="8792" w:type="dxa"/>
          </w:tcPr>
          <w:p w14:paraId="0AC17221" w14:textId="44BE19CD" w:rsidR="00F1343F" w:rsidRPr="0051247F" w:rsidRDefault="00F1343F" w:rsidP="005E0012">
            <w:pPr>
              <w:spacing w:line="276" w:lineRule="auto"/>
              <w:jc w:val="both"/>
              <w:rPr>
                <w:szCs w:val="28"/>
                <w:lang w:val="en-GB"/>
              </w:rPr>
            </w:pPr>
            <w:r w:rsidRPr="0051247F">
              <w:rPr>
                <w:szCs w:val="28"/>
                <w:lang w:val="en-GB"/>
              </w:rPr>
              <w:t xml:space="preserve">IRSJD institutional answers and/or key information is provided for several fields of this document. Those are provided to guide and help answer each item according to institutional stablished policies, protocols and systems, but might need modifications to better adapt each projects’ specifics. Please contact </w:t>
            </w:r>
            <w:r w:rsidR="002C3F6C">
              <w:fldChar w:fldCharType="begin"/>
            </w:r>
            <w:r w:rsidR="002C3F6C" w:rsidRPr="002C3F6C">
              <w:rPr>
                <w:lang w:val="en-GB"/>
                <w:rPrChange w:id="21" w:author="Jordi Moretón  Galí" w:date="2024-01-17T12:00:00Z">
                  <w:rPr/>
                </w:rPrChange>
              </w:rPr>
              <w:instrText xml:space="preserve"> HYPERLINK "file:///\\\\hsjdbcn.es\\dfsroot\\Recursos\\fsjd_coneixement\\04.%20Gestió%20Ciència%20Oberta\\04.%20FAIR%20Data\\DMP\\Plantilles\\frecerca.suport-dmp@sjd.es" </w:instrText>
            </w:r>
            <w:r w:rsidR="002C3F6C">
              <w:fldChar w:fldCharType="separate"/>
            </w:r>
            <w:r w:rsidRPr="0051247F">
              <w:rPr>
                <w:rStyle w:val="Hipervnculo"/>
                <w:b/>
                <w:szCs w:val="28"/>
                <w:lang w:val="en-GB"/>
              </w:rPr>
              <w:t>frecerca.suport-dmp@sjd.es</w:t>
            </w:r>
            <w:r w:rsidR="002C3F6C">
              <w:rPr>
                <w:rStyle w:val="Hipervnculo"/>
                <w:b/>
                <w:szCs w:val="28"/>
                <w:lang w:val="en-GB"/>
              </w:rPr>
              <w:fldChar w:fldCharType="end"/>
            </w:r>
            <w:r w:rsidRPr="0051247F">
              <w:rPr>
                <w:szCs w:val="28"/>
                <w:lang w:val="en-GB"/>
              </w:rPr>
              <w:t xml:space="preserve"> if you need support in the elaboration of your DMP.</w:t>
            </w:r>
          </w:p>
        </w:tc>
      </w:tr>
    </w:tbl>
    <w:p w14:paraId="5F5FE1EB" w14:textId="5ED07626" w:rsidR="00F1343F" w:rsidRPr="0051247F" w:rsidRDefault="00F1343F" w:rsidP="00F1343F">
      <w:pPr>
        <w:spacing w:after="240"/>
        <w:jc w:val="both"/>
        <w:rPr>
          <w:rFonts w:eastAsia="Calibri" w:cstheme="minorHAnsi"/>
          <w:sz w:val="24"/>
          <w:szCs w:val="22"/>
          <w:lang w:val="en-GB"/>
        </w:rPr>
      </w:pPr>
    </w:p>
    <w:p w14:paraId="7E518331" w14:textId="640A12B5" w:rsidR="009654F1" w:rsidRPr="0051247F" w:rsidRDefault="009654F1" w:rsidP="00F1343F">
      <w:pPr>
        <w:spacing w:after="240"/>
        <w:jc w:val="both"/>
        <w:rPr>
          <w:rFonts w:eastAsia="Calibri" w:cstheme="minorHAnsi"/>
          <w:sz w:val="24"/>
          <w:szCs w:val="22"/>
          <w:lang w:val="en-GB"/>
        </w:rPr>
      </w:pPr>
    </w:p>
    <w:p w14:paraId="7BFEC66B" w14:textId="77777777" w:rsidR="009654F1" w:rsidRPr="0051247F" w:rsidRDefault="009654F1" w:rsidP="00F1343F">
      <w:pPr>
        <w:spacing w:after="240"/>
        <w:jc w:val="both"/>
        <w:rPr>
          <w:rFonts w:eastAsia="Calibri" w:cstheme="minorHAnsi"/>
          <w:sz w:val="24"/>
          <w:szCs w:val="22"/>
          <w:lang w:val="en-GB"/>
        </w:rPr>
      </w:pPr>
    </w:p>
    <w:tbl>
      <w:tblPr>
        <w:tblStyle w:val="Tablaconcuadrcula"/>
        <w:tblW w:w="0" w:type="auto"/>
        <w:tblLook w:val="04A0" w:firstRow="1" w:lastRow="0" w:firstColumn="1" w:lastColumn="0" w:noHBand="0" w:noVBand="1"/>
      </w:tblPr>
      <w:tblGrid>
        <w:gridCol w:w="8828"/>
      </w:tblGrid>
      <w:tr w:rsidR="00F1343F" w:rsidRPr="002C4971" w14:paraId="7ADD35B6" w14:textId="77777777" w:rsidTr="005E0012">
        <w:tc>
          <w:tcPr>
            <w:tcW w:w="8828" w:type="dxa"/>
          </w:tcPr>
          <w:p w14:paraId="7C6AE715" w14:textId="7FECF580" w:rsidR="00F1343F" w:rsidRPr="0051247F" w:rsidRDefault="00F1343F" w:rsidP="005E0012">
            <w:pPr>
              <w:spacing w:after="120"/>
              <w:jc w:val="both"/>
              <w:textAlignment w:val="baseline"/>
              <w:rPr>
                <w:rFonts w:eastAsia="Calibri" w:cstheme="minorHAnsi"/>
                <w:sz w:val="22"/>
                <w:szCs w:val="22"/>
                <w:lang w:val="en-GB"/>
              </w:rPr>
            </w:pPr>
            <w:r w:rsidRPr="0051247F">
              <w:rPr>
                <w:rFonts w:eastAsia="Calibri" w:cstheme="minorHAnsi"/>
                <w:sz w:val="22"/>
                <w:szCs w:val="22"/>
                <w:lang w:val="en-GB"/>
              </w:rPr>
              <w:t xml:space="preserve">This document was adapted by IRSJD from the </w:t>
            </w:r>
            <w:r w:rsidR="00FE46B8" w:rsidRPr="0051247F">
              <w:rPr>
                <w:rFonts w:eastAsia="Calibri" w:cstheme="minorHAnsi"/>
                <w:sz w:val="22"/>
                <w:szCs w:val="22"/>
                <w:lang w:val="en-GB"/>
              </w:rPr>
              <w:t xml:space="preserve">version 1 DMP from </w:t>
            </w:r>
            <w:r w:rsidRPr="0051247F">
              <w:rPr>
                <w:rFonts w:eastAsia="Calibri" w:cstheme="minorHAnsi"/>
                <w:sz w:val="22"/>
                <w:szCs w:val="22"/>
                <w:lang w:val="en-GB"/>
              </w:rPr>
              <w:t>October 2022 for Horizon Europe prepared by the Research Support Working Group of CSUC, which is composed of representatives from the following universities: University of Barcelona, Universitat Autònoma de Barcelona, Universitat Politècnica de Catalunya, Pompeu Fabra University, University of Girona, University of Lleida, Universitat Rovira i Virgili, Open University of Catalonia, University of Vic-Central University of Catalonia, Ramon Llull University and University of the Balearic Islands.</w:t>
            </w:r>
          </w:p>
          <w:p w14:paraId="4B89A71F" w14:textId="32E1913F" w:rsidR="00F1343F" w:rsidRPr="0051247F" w:rsidRDefault="00E5136A" w:rsidP="0034508C">
            <w:pPr>
              <w:spacing w:after="120"/>
              <w:jc w:val="both"/>
              <w:textAlignment w:val="baseline"/>
              <w:rPr>
                <w:rFonts w:eastAsia="Calibri" w:cstheme="minorHAnsi"/>
                <w:sz w:val="24"/>
                <w:szCs w:val="22"/>
                <w:lang w:val="en-GB"/>
              </w:rPr>
            </w:pPr>
            <w:r w:rsidRPr="0051247F">
              <w:rPr>
                <w:rFonts w:eastAsia="Calibri" w:cstheme="minorHAnsi"/>
                <w:noProof/>
                <w:sz w:val="22"/>
                <w:szCs w:val="22"/>
                <w:lang w:eastAsia="es-ES"/>
              </w:rPr>
              <w:drawing>
                <wp:anchor distT="0" distB="0" distL="114300" distR="114300" simplePos="0" relativeHeight="251659776" behindDoc="0" locked="0" layoutInCell="1" allowOverlap="1" wp14:anchorId="342C635B" wp14:editId="39001E08">
                  <wp:simplePos x="0" y="0"/>
                  <wp:positionH relativeFrom="column">
                    <wp:posOffset>4602595</wp:posOffset>
                  </wp:positionH>
                  <wp:positionV relativeFrom="paragraph">
                    <wp:posOffset>253135</wp:posOffset>
                  </wp:positionV>
                  <wp:extent cx="838200" cy="295275"/>
                  <wp:effectExtent l="0" t="0" r="0" b="9525"/>
                  <wp:wrapSquare wrapText="bothSides"/>
                  <wp:docPr id="2" name="image1.png" descr="Licencia de Creative Commons"/>
                  <wp:cNvGraphicFramePr/>
                  <a:graphic xmlns:a="http://schemas.openxmlformats.org/drawingml/2006/main">
                    <a:graphicData uri="http://schemas.openxmlformats.org/drawingml/2006/picture">
                      <pic:pic xmlns:pic="http://schemas.openxmlformats.org/drawingml/2006/picture">
                        <pic:nvPicPr>
                          <pic:cNvPr id="0" name="image1.png" descr="Licencia de Creative Commons"/>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838200" cy="295275"/>
                          </a:xfrm>
                          <a:prstGeom prst="rect">
                            <a:avLst/>
                          </a:prstGeom>
                          <a:ln/>
                        </pic:spPr>
                      </pic:pic>
                    </a:graphicData>
                  </a:graphic>
                </wp:anchor>
              </w:drawing>
            </w:r>
            <w:r w:rsidR="00F1343F" w:rsidRPr="0051247F">
              <w:rPr>
                <w:rFonts w:eastAsia="Calibri" w:cstheme="minorHAnsi"/>
                <w:sz w:val="22"/>
                <w:szCs w:val="22"/>
                <w:lang w:val="en-GB"/>
              </w:rPr>
              <w:t>This document is licensed under the Creative Commons Attribution (</w:t>
            </w:r>
            <w:r w:rsidR="002C3F6C">
              <w:fldChar w:fldCharType="begin"/>
            </w:r>
            <w:r w:rsidR="002C3F6C" w:rsidRPr="002C3F6C">
              <w:rPr>
                <w:lang w:val="en-GB"/>
                <w:rPrChange w:id="22" w:author="Jordi Moretón  Galí" w:date="2024-01-17T12:00:00Z">
                  <w:rPr/>
                </w:rPrChange>
              </w:rPr>
              <w:instrText xml:space="preserve"> HYPERLINK "http://creativecommons.org/licenses/by/4.0/" </w:instrText>
            </w:r>
            <w:r w:rsidR="002C3F6C">
              <w:fldChar w:fldCharType="separate"/>
            </w:r>
            <w:r w:rsidR="00F1343F" w:rsidRPr="0051247F">
              <w:rPr>
                <w:rStyle w:val="Hipervnculo"/>
                <w:rFonts w:eastAsia="Calibri" w:cstheme="minorHAnsi"/>
                <w:sz w:val="22"/>
                <w:szCs w:val="22"/>
                <w:lang w:val="en-GB"/>
              </w:rPr>
              <w:t>http://creativecommons.org/licenses/by/4.0/</w:t>
            </w:r>
            <w:r w:rsidR="002C3F6C">
              <w:rPr>
                <w:rStyle w:val="Hipervnculo"/>
                <w:rFonts w:eastAsia="Calibri" w:cstheme="minorHAnsi"/>
                <w:sz w:val="22"/>
                <w:szCs w:val="22"/>
                <w:lang w:val="en-GB"/>
              </w:rPr>
              <w:fldChar w:fldCharType="end"/>
            </w:r>
            <w:r w:rsidR="00F1343F" w:rsidRPr="0051247F">
              <w:rPr>
                <w:rFonts w:eastAsia="Calibri" w:cstheme="minorHAnsi"/>
                <w:sz w:val="22"/>
                <w:szCs w:val="22"/>
                <w:lang w:val="en-GB"/>
              </w:rPr>
              <w:t>).</w:t>
            </w:r>
            <w:r w:rsidR="00F1343F" w:rsidRPr="0051247F">
              <w:rPr>
                <w:rFonts w:eastAsia="Calibri" w:cstheme="minorHAnsi"/>
                <w:sz w:val="24"/>
                <w:szCs w:val="22"/>
                <w:lang w:val="en-GB"/>
              </w:rPr>
              <w:t xml:space="preserve"> </w:t>
            </w:r>
          </w:p>
        </w:tc>
      </w:tr>
    </w:tbl>
    <w:p w14:paraId="083CA71E" w14:textId="77777777" w:rsidR="0037192A" w:rsidRPr="0051247F" w:rsidRDefault="0037192A" w:rsidP="00F1343F">
      <w:pPr>
        <w:spacing w:after="240"/>
        <w:jc w:val="both"/>
        <w:rPr>
          <w:rFonts w:eastAsia="Calibri" w:cstheme="minorHAnsi"/>
          <w:b/>
          <w:sz w:val="24"/>
          <w:szCs w:val="22"/>
          <w:lang w:val="en-GB"/>
        </w:rPr>
      </w:pPr>
    </w:p>
    <w:p w14:paraId="7D19CCAF" w14:textId="77777777" w:rsidR="00F1343F" w:rsidRPr="0051247F" w:rsidRDefault="00F1343F" w:rsidP="00626D39">
      <w:pPr>
        <w:rPr>
          <w:rFonts w:eastAsia="Times New Roman" w:cstheme="minorHAnsi"/>
          <w:b/>
          <w:bCs/>
          <w:color w:val="3185C2" w:themeColor="accent1"/>
          <w:sz w:val="32"/>
          <w:szCs w:val="28"/>
          <w:lang w:val="en-GB"/>
        </w:rPr>
      </w:pPr>
      <w:bookmarkStart w:id="23" w:name="_Hlk11654502"/>
      <w:r w:rsidRPr="0051247F">
        <w:rPr>
          <w:rFonts w:eastAsia="Times New Roman" w:cstheme="minorHAnsi"/>
          <w:b/>
          <w:bCs/>
          <w:color w:val="3185C2" w:themeColor="accent1"/>
          <w:sz w:val="32"/>
          <w:szCs w:val="28"/>
          <w:lang w:val="en-GB"/>
        </w:rPr>
        <w:lastRenderedPageBreak/>
        <w:t>Preliminary information</w:t>
      </w:r>
    </w:p>
    <w:p w14:paraId="61CE5B8B" w14:textId="77777777" w:rsidR="00F1343F" w:rsidRPr="0051247F" w:rsidRDefault="00F1343F" w:rsidP="00F1343F">
      <w:pPr>
        <w:jc w:val="both"/>
        <w:textAlignment w:val="baseline"/>
        <w:rPr>
          <w:rFonts w:eastAsia="Calibri" w:cstheme="minorHAnsi"/>
          <w:sz w:val="24"/>
          <w:szCs w:val="22"/>
          <w:lang w:val="en-GB"/>
        </w:rPr>
      </w:pPr>
      <w:r w:rsidRPr="0051247F">
        <w:rPr>
          <w:rFonts w:eastAsia="Calibri" w:cstheme="minorHAnsi"/>
          <w:sz w:val="24"/>
          <w:szCs w:val="22"/>
          <w:lang w:val="en-GB"/>
        </w:rPr>
        <w:t xml:space="preserve">The DMP deliverable must include other preliminary information: the project’s logo, the dissemination level, the review history, a table of contents and a list of acronyms. </w:t>
      </w:r>
    </w:p>
    <w:p w14:paraId="449ADB02" w14:textId="7F971066" w:rsidR="00F1343F" w:rsidRPr="00CD6ADD" w:rsidRDefault="00F1343F" w:rsidP="00F1343F">
      <w:pPr>
        <w:jc w:val="both"/>
        <w:textAlignment w:val="baseline"/>
        <w:rPr>
          <w:rFonts w:eastAsia="Calibri" w:cstheme="minorHAnsi"/>
          <w:sz w:val="24"/>
          <w:szCs w:val="22"/>
          <w:lang w:val="en-US"/>
          <w:rPrChange w:id="24" w:author="Lorena Lopez Garcia" w:date="2024-10-22T10:43:00Z">
            <w:rPr>
              <w:rFonts w:eastAsia="Calibri" w:cstheme="minorHAnsi"/>
              <w:sz w:val="24"/>
              <w:szCs w:val="22"/>
              <w:lang w:val="en-GB"/>
            </w:rPr>
          </w:rPrChange>
        </w:rPr>
      </w:pPr>
      <w:r w:rsidRPr="0051247F">
        <w:rPr>
          <w:rFonts w:eastAsia="Calibri" w:cstheme="minorHAnsi"/>
          <w:sz w:val="24"/>
          <w:szCs w:val="22"/>
          <w:lang w:val="en-GB"/>
        </w:rPr>
        <w:t>Consult the “Periodic report template” (</w:t>
      </w:r>
      <w:ins w:id="25" w:author="Lorena Lopez Garcia" w:date="2024-10-22T08:19:00Z">
        <w:r w:rsidR="00C039D5">
          <w:rPr>
            <w:rFonts w:eastAsia="Calibri" w:cstheme="minorHAnsi"/>
            <w:sz w:val="24"/>
            <w:szCs w:val="22"/>
            <w:lang w:val="en-GB"/>
          </w:rPr>
          <w:t>Or contact our institution or</w:t>
        </w:r>
      </w:ins>
      <w:del w:id="26" w:author="Lorena Lopez Garcia" w:date="2024-10-22T08:19:00Z">
        <w:r w:rsidRPr="0051247F" w:rsidDel="00C039D5">
          <w:rPr>
            <w:rFonts w:eastAsia="Calibri" w:cstheme="minorHAnsi"/>
            <w:sz w:val="24"/>
            <w:szCs w:val="22"/>
            <w:lang w:val="en-GB"/>
          </w:rPr>
          <w:delText>or</w:delText>
        </w:r>
      </w:del>
      <w:r w:rsidRPr="0051247F">
        <w:rPr>
          <w:rFonts w:eastAsia="Calibri" w:cstheme="minorHAnsi"/>
          <w:sz w:val="24"/>
          <w:szCs w:val="22"/>
          <w:lang w:val="en-GB"/>
        </w:rPr>
        <w:t xml:space="preserve"> the Web forms under the Participant </w:t>
      </w:r>
      <w:commentRangeStart w:id="27"/>
      <w:commentRangeStart w:id="28"/>
      <w:commentRangeStart w:id="29"/>
      <w:r w:rsidRPr="0051247F">
        <w:rPr>
          <w:rFonts w:eastAsia="Calibri" w:cstheme="minorHAnsi"/>
          <w:sz w:val="24"/>
          <w:szCs w:val="22"/>
          <w:lang w:val="en-GB"/>
        </w:rPr>
        <w:t>Portal).</w:t>
      </w:r>
      <w:commentRangeEnd w:id="27"/>
      <w:r w:rsidR="00A156AC">
        <w:rPr>
          <w:rStyle w:val="Refdecomentario"/>
        </w:rPr>
        <w:commentReference w:id="27"/>
      </w:r>
      <w:commentRangeEnd w:id="28"/>
      <w:r w:rsidR="00C039D5">
        <w:rPr>
          <w:rStyle w:val="Refdecomentario"/>
        </w:rPr>
        <w:commentReference w:id="28"/>
      </w:r>
      <w:commentRangeEnd w:id="29"/>
      <w:r w:rsidR="00C039D5">
        <w:rPr>
          <w:rStyle w:val="Refdecomentario"/>
        </w:rPr>
        <w:commentReference w:id="29"/>
      </w:r>
    </w:p>
    <w:p w14:paraId="7BC47918" w14:textId="5C8CDA32" w:rsidR="00626D39" w:rsidRDefault="00626D39" w:rsidP="00F1343F">
      <w:pPr>
        <w:jc w:val="both"/>
        <w:textAlignment w:val="baseline"/>
        <w:rPr>
          <w:rFonts w:eastAsia="Calibri" w:cstheme="minorHAnsi"/>
          <w:sz w:val="24"/>
          <w:szCs w:val="22"/>
          <w:lang w:val="en-GB"/>
        </w:rPr>
      </w:pPr>
    </w:p>
    <w:p w14:paraId="229B94B8" w14:textId="4AD6CDB2" w:rsidR="00626D39" w:rsidRDefault="00626D39" w:rsidP="00F1343F">
      <w:pPr>
        <w:jc w:val="both"/>
        <w:textAlignment w:val="baseline"/>
        <w:rPr>
          <w:rFonts w:eastAsia="Calibri" w:cstheme="minorHAnsi"/>
          <w:sz w:val="24"/>
          <w:szCs w:val="22"/>
          <w:lang w:val="en-GB"/>
        </w:rPr>
      </w:pPr>
    </w:p>
    <w:p w14:paraId="2D9E13CF" w14:textId="38D70026" w:rsidR="00626D39" w:rsidRDefault="00626D39" w:rsidP="00F1343F">
      <w:pPr>
        <w:jc w:val="both"/>
        <w:textAlignment w:val="baseline"/>
        <w:rPr>
          <w:rFonts w:eastAsia="Calibri" w:cstheme="minorHAnsi"/>
          <w:sz w:val="24"/>
          <w:szCs w:val="22"/>
          <w:lang w:val="en-GB"/>
        </w:rPr>
      </w:pPr>
    </w:p>
    <w:p w14:paraId="2B2D8FC4" w14:textId="55EF03EA" w:rsidR="00626D39" w:rsidRDefault="00626D39" w:rsidP="00F1343F">
      <w:pPr>
        <w:jc w:val="both"/>
        <w:textAlignment w:val="baseline"/>
        <w:rPr>
          <w:rFonts w:eastAsia="Calibri" w:cstheme="minorHAnsi"/>
          <w:sz w:val="24"/>
          <w:szCs w:val="22"/>
          <w:lang w:val="en-GB"/>
        </w:rPr>
      </w:pPr>
    </w:p>
    <w:p w14:paraId="4D760571" w14:textId="5FA0B784" w:rsidR="00626D39" w:rsidRDefault="00626D39" w:rsidP="00F1343F">
      <w:pPr>
        <w:jc w:val="both"/>
        <w:textAlignment w:val="baseline"/>
        <w:rPr>
          <w:rFonts w:eastAsia="Calibri" w:cstheme="minorHAnsi"/>
          <w:sz w:val="24"/>
          <w:szCs w:val="22"/>
          <w:lang w:val="en-GB"/>
        </w:rPr>
      </w:pPr>
    </w:p>
    <w:p w14:paraId="33AD1C32" w14:textId="1BD887FF" w:rsidR="00626D39" w:rsidRDefault="00626D39" w:rsidP="00F1343F">
      <w:pPr>
        <w:jc w:val="both"/>
        <w:textAlignment w:val="baseline"/>
        <w:rPr>
          <w:rFonts w:eastAsia="Calibri" w:cstheme="minorHAnsi"/>
          <w:sz w:val="24"/>
          <w:szCs w:val="22"/>
          <w:lang w:val="en-GB"/>
        </w:rPr>
      </w:pPr>
    </w:p>
    <w:p w14:paraId="5CE6030C" w14:textId="32F5B6DA" w:rsidR="00626D39" w:rsidRDefault="00626D39" w:rsidP="00F1343F">
      <w:pPr>
        <w:jc w:val="both"/>
        <w:textAlignment w:val="baseline"/>
        <w:rPr>
          <w:rFonts w:eastAsia="Calibri" w:cstheme="minorHAnsi"/>
          <w:sz w:val="24"/>
          <w:szCs w:val="22"/>
          <w:lang w:val="en-GB"/>
        </w:rPr>
      </w:pPr>
    </w:p>
    <w:p w14:paraId="17749D0B" w14:textId="4C0C21AA" w:rsidR="00626D39" w:rsidRDefault="00626D39" w:rsidP="00F1343F">
      <w:pPr>
        <w:jc w:val="both"/>
        <w:textAlignment w:val="baseline"/>
        <w:rPr>
          <w:rFonts w:eastAsia="Calibri" w:cstheme="minorHAnsi"/>
          <w:sz w:val="24"/>
          <w:szCs w:val="22"/>
          <w:lang w:val="en-GB"/>
        </w:rPr>
      </w:pPr>
    </w:p>
    <w:p w14:paraId="0874582B" w14:textId="3D5EF6B1" w:rsidR="00626D39" w:rsidRDefault="00626D39" w:rsidP="00F1343F">
      <w:pPr>
        <w:jc w:val="both"/>
        <w:textAlignment w:val="baseline"/>
        <w:rPr>
          <w:rFonts w:eastAsia="Calibri" w:cstheme="minorHAnsi"/>
          <w:sz w:val="24"/>
          <w:szCs w:val="22"/>
          <w:lang w:val="en-GB"/>
        </w:rPr>
      </w:pPr>
    </w:p>
    <w:p w14:paraId="7F2AAC14" w14:textId="0C0C3A8A" w:rsidR="00626D39" w:rsidRDefault="00626D39" w:rsidP="00F1343F">
      <w:pPr>
        <w:jc w:val="both"/>
        <w:textAlignment w:val="baseline"/>
        <w:rPr>
          <w:rFonts w:eastAsia="Calibri" w:cstheme="minorHAnsi"/>
          <w:sz w:val="24"/>
          <w:szCs w:val="22"/>
          <w:lang w:val="en-GB"/>
        </w:rPr>
      </w:pPr>
    </w:p>
    <w:p w14:paraId="4C2E7196" w14:textId="15F6D704" w:rsidR="00626D39" w:rsidRDefault="00626D39" w:rsidP="00F1343F">
      <w:pPr>
        <w:jc w:val="both"/>
        <w:textAlignment w:val="baseline"/>
        <w:rPr>
          <w:rFonts w:eastAsia="Calibri" w:cstheme="minorHAnsi"/>
          <w:sz w:val="24"/>
          <w:szCs w:val="22"/>
          <w:lang w:val="en-GB"/>
        </w:rPr>
      </w:pPr>
    </w:p>
    <w:p w14:paraId="39A366A8" w14:textId="5EBECFCE" w:rsidR="00626D39" w:rsidRDefault="00626D39" w:rsidP="00F1343F">
      <w:pPr>
        <w:jc w:val="both"/>
        <w:textAlignment w:val="baseline"/>
        <w:rPr>
          <w:rFonts w:eastAsia="Calibri" w:cstheme="minorHAnsi"/>
          <w:sz w:val="24"/>
          <w:szCs w:val="22"/>
          <w:lang w:val="en-GB"/>
        </w:rPr>
      </w:pPr>
    </w:p>
    <w:p w14:paraId="5936EC59" w14:textId="60542435" w:rsidR="00626D39" w:rsidRDefault="00626D39" w:rsidP="00F1343F">
      <w:pPr>
        <w:jc w:val="both"/>
        <w:textAlignment w:val="baseline"/>
        <w:rPr>
          <w:rFonts w:eastAsia="Calibri" w:cstheme="minorHAnsi"/>
          <w:sz w:val="24"/>
          <w:szCs w:val="22"/>
          <w:lang w:val="en-GB"/>
        </w:rPr>
      </w:pPr>
    </w:p>
    <w:p w14:paraId="16FDED42" w14:textId="5AE01DEE" w:rsidR="00626D39" w:rsidRDefault="00626D39" w:rsidP="00F1343F">
      <w:pPr>
        <w:jc w:val="both"/>
        <w:textAlignment w:val="baseline"/>
        <w:rPr>
          <w:rFonts w:eastAsia="Calibri" w:cstheme="minorHAnsi"/>
          <w:sz w:val="24"/>
          <w:szCs w:val="22"/>
          <w:lang w:val="en-GB"/>
        </w:rPr>
      </w:pPr>
    </w:p>
    <w:p w14:paraId="62E90DBF" w14:textId="5927B9D2" w:rsidR="00626D39" w:rsidRDefault="00626D39" w:rsidP="00F1343F">
      <w:pPr>
        <w:jc w:val="both"/>
        <w:textAlignment w:val="baseline"/>
        <w:rPr>
          <w:rFonts w:eastAsia="Calibri" w:cstheme="minorHAnsi"/>
          <w:sz w:val="24"/>
          <w:szCs w:val="22"/>
          <w:lang w:val="en-GB"/>
        </w:rPr>
      </w:pPr>
    </w:p>
    <w:p w14:paraId="6410A53F" w14:textId="16657928" w:rsidR="00626D39" w:rsidRDefault="00626D39" w:rsidP="00F1343F">
      <w:pPr>
        <w:jc w:val="both"/>
        <w:textAlignment w:val="baseline"/>
        <w:rPr>
          <w:rFonts w:eastAsia="Calibri" w:cstheme="minorHAnsi"/>
          <w:sz w:val="24"/>
          <w:szCs w:val="22"/>
          <w:lang w:val="en-GB"/>
        </w:rPr>
      </w:pPr>
    </w:p>
    <w:p w14:paraId="4DE5A356" w14:textId="05FC6B88" w:rsidR="00626D39" w:rsidRDefault="00626D39" w:rsidP="00F1343F">
      <w:pPr>
        <w:jc w:val="both"/>
        <w:textAlignment w:val="baseline"/>
        <w:rPr>
          <w:rFonts w:eastAsia="Calibri" w:cstheme="minorHAnsi"/>
          <w:sz w:val="24"/>
          <w:szCs w:val="22"/>
          <w:lang w:val="en-GB"/>
        </w:rPr>
      </w:pPr>
    </w:p>
    <w:p w14:paraId="3FB5FE5F" w14:textId="252E6C96" w:rsidR="00626D39" w:rsidRDefault="00626D39" w:rsidP="00F1343F">
      <w:pPr>
        <w:jc w:val="both"/>
        <w:textAlignment w:val="baseline"/>
        <w:rPr>
          <w:rFonts w:eastAsia="Calibri" w:cstheme="minorHAnsi"/>
          <w:sz w:val="24"/>
          <w:szCs w:val="22"/>
          <w:lang w:val="en-GB"/>
        </w:rPr>
      </w:pPr>
    </w:p>
    <w:p w14:paraId="0108858C" w14:textId="48B03290" w:rsidR="00626D39" w:rsidRDefault="00626D39" w:rsidP="00F1343F">
      <w:pPr>
        <w:jc w:val="both"/>
        <w:textAlignment w:val="baseline"/>
        <w:rPr>
          <w:rFonts w:eastAsia="Calibri" w:cstheme="minorHAnsi"/>
          <w:sz w:val="24"/>
          <w:szCs w:val="22"/>
          <w:lang w:val="en-GB"/>
        </w:rPr>
      </w:pPr>
    </w:p>
    <w:p w14:paraId="2A909D66" w14:textId="77777777" w:rsidR="00626D39" w:rsidRDefault="00626D39" w:rsidP="00F1343F">
      <w:pPr>
        <w:jc w:val="both"/>
        <w:textAlignment w:val="baseline"/>
        <w:rPr>
          <w:rFonts w:eastAsia="Calibri" w:cstheme="minorHAnsi"/>
          <w:sz w:val="24"/>
          <w:szCs w:val="22"/>
          <w:lang w:val="en-GB"/>
        </w:rPr>
      </w:pPr>
    </w:p>
    <w:p w14:paraId="6354A55E" w14:textId="6FED4945" w:rsidR="00626D39" w:rsidRPr="00626D39" w:rsidRDefault="00626D39" w:rsidP="00626D39">
      <w:pPr>
        <w:rPr>
          <w:rFonts w:eastAsia="Times New Roman" w:cstheme="minorHAnsi"/>
          <w:b/>
          <w:bCs/>
          <w:color w:val="3185C2" w:themeColor="accent1"/>
          <w:sz w:val="32"/>
          <w:szCs w:val="28"/>
          <w:lang w:val="en-GB"/>
        </w:rPr>
      </w:pPr>
      <w:r w:rsidRPr="00626D39">
        <w:rPr>
          <w:rFonts w:eastAsia="Times New Roman" w:cstheme="minorHAnsi"/>
          <w:b/>
          <w:bCs/>
          <w:color w:val="3185C2" w:themeColor="accent1"/>
          <w:sz w:val="32"/>
          <w:szCs w:val="28"/>
          <w:lang w:val="en-GB"/>
        </w:rPr>
        <w:t>Template / Table of contents</w:t>
      </w:r>
    </w:p>
    <w:p w14:paraId="56B8D2C5" w14:textId="34E0DF14" w:rsidR="00626D39" w:rsidRPr="0079722C" w:rsidRDefault="00626D39">
      <w:pPr>
        <w:pStyle w:val="TDC1"/>
        <w:tabs>
          <w:tab w:val="right" w:leader="dot" w:pos="8828"/>
        </w:tabs>
        <w:rPr>
          <w:noProof/>
          <w:szCs w:val="22"/>
          <w:lang w:eastAsia="es-ES"/>
        </w:rPr>
      </w:pPr>
      <w:r w:rsidRPr="0079722C">
        <w:rPr>
          <w:rFonts w:eastAsia="Calibri" w:cstheme="minorHAnsi"/>
          <w:sz w:val="22"/>
          <w:szCs w:val="22"/>
          <w:lang w:val="en-GB"/>
        </w:rPr>
        <w:fldChar w:fldCharType="begin"/>
      </w:r>
      <w:r w:rsidRPr="0079722C">
        <w:rPr>
          <w:rFonts w:eastAsia="Calibri" w:cstheme="minorHAnsi"/>
          <w:sz w:val="22"/>
          <w:szCs w:val="22"/>
          <w:lang w:val="en-GB"/>
        </w:rPr>
        <w:instrText xml:space="preserve"> TOC \o "1-2" \h \z \u </w:instrText>
      </w:r>
      <w:r w:rsidRPr="0079722C">
        <w:rPr>
          <w:rFonts w:eastAsia="Calibri" w:cstheme="minorHAnsi"/>
          <w:sz w:val="22"/>
          <w:szCs w:val="22"/>
          <w:lang w:val="en-GB"/>
        </w:rPr>
        <w:fldChar w:fldCharType="separate"/>
      </w:r>
      <w:r w:rsidR="00C05213">
        <w:fldChar w:fldCharType="begin"/>
      </w:r>
      <w:r w:rsidR="00C05213">
        <w:instrText xml:space="preserve"> HYPERLINK \l "_Toc156301217" </w:instrText>
      </w:r>
      <w:r w:rsidR="00C05213">
        <w:fldChar w:fldCharType="separate"/>
      </w:r>
      <w:r w:rsidRPr="0079722C">
        <w:rPr>
          <w:rStyle w:val="Hipervnculo"/>
          <w:rFonts w:eastAsia="Times New Roman" w:cstheme="minorHAnsi"/>
          <w:b/>
          <w:bCs/>
          <w:noProof/>
          <w:sz w:val="18"/>
          <w:lang w:val="en-GB"/>
        </w:rPr>
        <w:t>1. Data summary</w:t>
      </w:r>
      <w:r w:rsidRPr="0079722C">
        <w:rPr>
          <w:noProof/>
          <w:webHidden/>
          <w:sz w:val="18"/>
        </w:rPr>
        <w:tab/>
      </w:r>
      <w:r w:rsidRPr="0079722C">
        <w:rPr>
          <w:noProof/>
          <w:webHidden/>
          <w:sz w:val="18"/>
        </w:rPr>
        <w:fldChar w:fldCharType="begin"/>
      </w:r>
      <w:r w:rsidRPr="0079722C">
        <w:rPr>
          <w:noProof/>
          <w:webHidden/>
          <w:sz w:val="18"/>
        </w:rPr>
        <w:instrText xml:space="preserve"> PAGEREF _Toc156301217 \h </w:instrText>
      </w:r>
      <w:r w:rsidRPr="0079722C">
        <w:rPr>
          <w:noProof/>
          <w:webHidden/>
          <w:sz w:val="18"/>
        </w:rPr>
      </w:r>
      <w:r w:rsidRPr="0079722C">
        <w:rPr>
          <w:noProof/>
          <w:webHidden/>
          <w:sz w:val="18"/>
        </w:rPr>
        <w:fldChar w:fldCharType="separate"/>
      </w:r>
      <w:ins w:id="30" w:author="Lorena Lopez Garcia" w:date="2024-12-11T15:22:00Z">
        <w:r w:rsidR="007E741E">
          <w:rPr>
            <w:noProof/>
            <w:webHidden/>
            <w:sz w:val="18"/>
          </w:rPr>
          <w:t>5</w:t>
        </w:r>
      </w:ins>
      <w:del w:id="31" w:author="Lorena Lopez Garcia" w:date="2024-12-11T11:04:00Z">
        <w:r w:rsidR="00C727E2" w:rsidDel="00974294">
          <w:rPr>
            <w:noProof/>
            <w:webHidden/>
            <w:sz w:val="18"/>
          </w:rPr>
          <w:delText>5</w:delText>
        </w:r>
      </w:del>
      <w:r w:rsidRPr="0079722C">
        <w:rPr>
          <w:noProof/>
          <w:webHidden/>
          <w:sz w:val="18"/>
        </w:rPr>
        <w:fldChar w:fldCharType="end"/>
      </w:r>
      <w:r w:rsidR="00C05213">
        <w:rPr>
          <w:noProof/>
          <w:sz w:val="18"/>
        </w:rPr>
        <w:fldChar w:fldCharType="end"/>
      </w:r>
    </w:p>
    <w:p w14:paraId="0B7AB852" w14:textId="06F28629" w:rsidR="00626D39" w:rsidRPr="0079722C" w:rsidRDefault="00C05213">
      <w:pPr>
        <w:pStyle w:val="TDC2"/>
        <w:tabs>
          <w:tab w:val="right" w:leader="dot" w:pos="8828"/>
        </w:tabs>
        <w:rPr>
          <w:noProof/>
          <w:szCs w:val="22"/>
          <w:lang w:eastAsia="es-ES"/>
        </w:rPr>
      </w:pPr>
      <w:r>
        <w:fldChar w:fldCharType="begin"/>
      </w:r>
      <w:r>
        <w:instrText xml:space="preserve"> HYPERLINK \l "_Toc156301218" </w:instrText>
      </w:r>
      <w:r>
        <w:fldChar w:fldCharType="separate"/>
      </w:r>
      <w:r w:rsidR="00626D39" w:rsidRPr="0079722C">
        <w:rPr>
          <w:rStyle w:val="Hipervnculo"/>
          <w:noProof/>
          <w:sz w:val="18"/>
          <w:lang w:val="en-GB"/>
        </w:rPr>
        <w:t>1.A. What is the purpose of the data generation or re-use and its relation to the objectives of the project?</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_Toc156301218 \h </w:instrText>
      </w:r>
      <w:r w:rsidR="00626D39" w:rsidRPr="0079722C">
        <w:rPr>
          <w:noProof/>
          <w:webHidden/>
          <w:sz w:val="18"/>
        </w:rPr>
      </w:r>
      <w:r w:rsidR="00626D39" w:rsidRPr="0079722C">
        <w:rPr>
          <w:noProof/>
          <w:webHidden/>
          <w:sz w:val="18"/>
        </w:rPr>
        <w:fldChar w:fldCharType="separate"/>
      </w:r>
      <w:ins w:id="32" w:author="Lorena Lopez Garcia" w:date="2024-12-11T15:22:00Z">
        <w:r w:rsidR="007E741E">
          <w:rPr>
            <w:noProof/>
            <w:webHidden/>
            <w:sz w:val="18"/>
          </w:rPr>
          <w:t>5</w:t>
        </w:r>
      </w:ins>
      <w:del w:id="33" w:author="Lorena Lopez Garcia" w:date="2024-12-11T11:04:00Z">
        <w:r w:rsidR="00C727E2" w:rsidDel="00974294">
          <w:rPr>
            <w:noProof/>
            <w:webHidden/>
            <w:sz w:val="18"/>
          </w:rPr>
          <w:delText>5</w:delText>
        </w:r>
      </w:del>
      <w:r w:rsidR="00626D39" w:rsidRPr="0079722C">
        <w:rPr>
          <w:noProof/>
          <w:webHidden/>
          <w:sz w:val="18"/>
        </w:rPr>
        <w:fldChar w:fldCharType="end"/>
      </w:r>
      <w:r>
        <w:rPr>
          <w:noProof/>
          <w:sz w:val="18"/>
        </w:rPr>
        <w:fldChar w:fldCharType="end"/>
      </w:r>
    </w:p>
    <w:p w14:paraId="7DFDD2B7" w14:textId="37ECA13A" w:rsidR="00626D39" w:rsidRPr="0079722C" w:rsidRDefault="00C05213">
      <w:pPr>
        <w:pStyle w:val="TDC2"/>
        <w:tabs>
          <w:tab w:val="right" w:leader="dot" w:pos="8828"/>
        </w:tabs>
        <w:rPr>
          <w:noProof/>
          <w:szCs w:val="22"/>
          <w:lang w:eastAsia="es-ES"/>
        </w:rPr>
      </w:pPr>
      <w:r>
        <w:fldChar w:fldCharType="begin"/>
      </w:r>
      <w:r>
        <w:instrText xml:space="preserve"> HYPERLINK \l "_Toc156301219" </w:instrText>
      </w:r>
      <w:r>
        <w:fldChar w:fldCharType="separate"/>
      </w:r>
      <w:r w:rsidR="00626D39" w:rsidRPr="0079722C">
        <w:rPr>
          <w:rStyle w:val="Hipervnculo"/>
          <w:bCs/>
          <w:noProof/>
          <w:sz w:val="18"/>
          <w:lang w:val="en-GB"/>
        </w:rPr>
        <w:t>1.B</w:t>
      </w:r>
      <w:r w:rsidR="00626D39" w:rsidRPr="0079722C">
        <w:rPr>
          <w:rStyle w:val="Hipervnculo"/>
          <w:noProof/>
          <w:sz w:val="18"/>
          <w:lang w:val="en-GB"/>
        </w:rPr>
        <w:t xml:space="preserve"> What types and formats of data will the project generate or re-use?</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_Toc156301219 \h </w:instrText>
      </w:r>
      <w:r w:rsidR="00626D39" w:rsidRPr="0079722C">
        <w:rPr>
          <w:noProof/>
          <w:webHidden/>
          <w:sz w:val="18"/>
        </w:rPr>
      </w:r>
      <w:r w:rsidR="00626D39" w:rsidRPr="0079722C">
        <w:rPr>
          <w:noProof/>
          <w:webHidden/>
          <w:sz w:val="18"/>
        </w:rPr>
        <w:fldChar w:fldCharType="separate"/>
      </w:r>
      <w:ins w:id="34" w:author="Lorena Lopez Garcia" w:date="2024-12-11T15:22:00Z">
        <w:r w:rsidR="007E741E">
          <w:rPr>
            <w:noProof/>
            <w:webHidden/>
            <w:sz w:val="18"/>
          </w:rPr>
          <w:t>6</w:t>
        </w:r>
      </w:ins>
      <w:del w:id="35" w:author="Lorena Lopez Garcia" w:date="2024-12-11T11:04:00Z">
        <w:r w:rsidR="00C727E2" w:rsidDel="00974294">
          <w:rPr>
            <w:noProof/>
            <w:webHidden/>
            <w:sz w:val="18"/>
          </w:rPr>
          <w:delText>6</w:delText>
        </w:r>
      </w:del>
      <w:r w:rsidR="00626D39" w:rsidRPr="0079722C">
        <w:rPr>
          <w:noProof/>
          <w:webHidden/>
          <w:sz w:val="18"/>
        </w:rPr>
        <w:fldChar w:fldCharType="end"/>
      </w:r>
      <w:r>
        <w:rPr>
          <w:noProof/>
          <w:sz w:val="18"/>
        </w:rPr>
        <w:fldChar w:fldCharType="end"/>
      </w:r>
    </w:p>
    <w:p w14:paraId="0D89A7C7" w14:textId="602BDB8C" w:rsidR="00626D39" w:rsidRPr="0079722C" w:rsidRDefault="00C05213">
      <w:pPr>
        <w:pStyle w:val="TDC2"/>
        <w:tabs>
          <w:tab w:val="right" w:leader="dot" w:pos="8828"/>
        </w:tabs>
        <w:rPr>
          <w:noProof/>
          <w:szCs w:val="22"/>
          <w:lang w:eastAsia="es-ES"/>
        </w:rPr>
      </w:pPr>
      <w:r>
        <w:fldChar w:fldCharType="begin"/>
      </w:r>
      <w:r>
        <w:instrText xml:space="preserve"> HYPERLINK \l "_Toc156301220" </w:instrText>
      </w:r>
      <w:r>
        <w:fldChar w:fldCharType="separate"/>
      </w:r>
      <w:r w:rsidR="00626D39" w:rsidRPr="0079722C">
        <w:rPr>
          <w:rStyle w:val="Hipervnculo"/>
          <w:noProof/>
          <w:sz w:val="18"/>
          <w:lang w:val="en-GB"/>
        </w:rPr>
        <w:t>1.C Will you re-use any existing data and what will you re-use it for? State the reasons if re-use of any existing data has been considered but discarded</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_Toc156301220 \h </w:instrText>
      </w:r>
      <w:r w:rsidR="00626D39" w:rsidRPr="0079722C">
        <w:rPr>
          <w:noProof/>
          <w:webHidden/>
          <w:sz w:val="18"/>
        </w:rPr>
      </w:r>
      <w:r w:rsidR="00626D39" w:rsidRPr="0079722C">
        <w:rPr>
          <w:noProof/>
          <w:webHidden/>
          <w:sz w:val="18"/>
        </w:rPr>
        <w:fldChar w:fldCharType="separate"/>
      </w:r>
      <w:ins w:id="36" w:author="Lorena Lopez Garcia" w:date="2024-12-11T15:22:00Z">
        <w:r w:rsidR="007E741E">
          <w:rPr>
            <w:noProof/>
            <w:webHidden/>
            <w:sz w:val="18"/>
          </w:rPr>
          <w:t>9</w:t>
        </w:r>
      </w:ins>
      <w:del w:id="37" w:author="Lorena Lopez Garcia" w:date="2024-12-11T11:04:00Z">
        <w:r w:rsidR="00C727E2" w:rsidDel="00974294">
          <w:rPr>
            <w:noProof/>
            <w:webHidden/>
            <w:sz w:val="18"/>
          </w:rPr>
          <w:delText>9</w:delText>
        </w:r>
      </w:del>
      <w:r w:rsidR="00626D39" w:rsidRPr="0079722C">
        <w:rPr>
          <w:noProof/>
          <w:webHidden/>
          <w:sz w:val="18"/>
        </w:rPr>
        <w:fldChar w:fldCharType="end"/>
      </w:r>
      <w:r>
        <w:rPr>
          <w:noProof/>
          <w:sz w:val="18"/>
        </w:rPr>
        <w:fldChar w:fldCharType="end"/>
      </w:r>
    </w:p>
    <w:p w14:paraId="74F622FB" w14:textId="4540ED9A" w:rsidR="00626D39" w:rsidRPr="0079722C" w:rsidRDefault="00C05213">
      <w:pPr>
        <w:pStyle w:val="TDC2"/>
        <w:tabs>
          <w:tab w:val="right" w:leader="dot" w:pos="8828"/>
        </w:tabs>
        <w:rPr>
          <w:noProof/>
          <w:szCs w:val="22"/>
          <w:lang w:eastAsia="es-ES"/>
        </w:rPr>
      </w:pPr>
      <w:r>
        <w:fldChar w:fldCharType="begin"/>
      </w:r>
      <w:r>
        <w:instrText xml:space="preserve"> HYPERLINK \l "_Toc156301221" </w:instrText>
      </w:r>
      <w:r>
        <w:fldChar w:fldCharType="separate"/>
      </w:r>
      <w:r w:rsidR="00626D39" w:rsidRPr="0079722C">
        <w:rPr>
          <w:rStyle w:val="Hipervnculo"/>
          <w:noProof/>
          <w:sz w:val="18"/>
          <w:lang w:val="en-GB"/>
        </w:rPr>
        <w:t>1.D What is the origin/provenance of the data, either generated or re-used?</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_Toc156301221 \h </w:instrText>
      </w:r>
      <w:r w:rsidR="00626D39" w:rsidRPr="0079722C">
        <w:rPr>
          <w:noProof/>
          <w:webHidden/>
          <w:sz w:val="18"/>
        </w:rPr>
      </w:r>
      <w:r w:rsidR="00626D39" w:rsidRPr="0079722C">
        <w:rPr>
          <w:noProof/>
          <w:webHidden/>
          <w:sz w:val="18"/>
        </w:rPr>
        <w:fldChar w:fldCharType="separate"/>
      </w:r>
      <w:ins w:id="38" w:author="Lorena Lopez Garcia" w:date="2024-12-11T15:22:00Z">
        <w:r w:rsidR="007E741E">
          <w:rPr>
            <w:noProof/>
            <w:webHidden/>
            <w:sz w:val="18"/>
          </w:rPr>
          <w:t>10</w:t>
        </w:r>
      </w:ins>
      <w:del w:id="39" w:author="Lorena Lopez Garcia" w:date="2024-12-11T11:04:00Z">
        <w:r w:rsidR="00C727E2" w:rsidDel="00974294">
          <w:rPr>
            <w:noProof/>
            <w:webHidden/>
            <w:sz w:val="18"/>
          </w:rPr>
          <w:delText>10</w:delText>
        </w:r>
      </w:del>
      <w:r w:rsidR="00626D39" w:rsidRPr="0079722C">
        <w:rPr>
          <w:noProof/>
          <w:webHidden/>
          <w:sz w:val="18"/>
        </w:rPr>
        <w:fldChar w:fldCharType="end"/>
      </w:r>
      <w:r>
        <w:rPr>
          <w:noProof/>
          <w:sz w:val="18"/>
        </w:rPr>
        <w:fldChar w:fldCharType="end"/>
      </w:r>
    </w:p>
    <w:p w14:paraId="21A8DF09" w14:textId="6FF42C32" w:rsidR="00626D39" w:rsidRPr="0079722C" w:rsidRDefault="00C05213">
      <w:pPr>
        <w:pStyle w:val="TDC2"/>
        <w:tabs>
          <w:tab w:val="right" w:leader="dot" w:pos="8828"/>
        </w:tabs>
        <w:rPr>
          <w:noProof/>
          <w:szCs w:val="22"/>
          <w:lang w:eastAsia="es-ES"/>
        </w:rPr>
      </w:pPr>
      <w:r>
        <w:fldChar w:fldCharType="begin"/>
      </w:r>
      <w:r>
        <w:instrText xml:space="preserve"> HYPERLINK \l "_Toc156301222" </w:instrText>
      </w:r>
      <w:r>
        <w:fldChar w:fldCharType="separate"/>
      </w:r>
      <w:r w:rsidR="00626D39" w:rsidRPr="0079722C">
        <w:rPr>
          <w:rStyle w:val="Hipervnculo"/>
          <w:noProof/>
          <w:sz w:val="18"/>
          <w:lang w:val="en-GB"/>
        </w:rPr>
        <w:t>1.E What is the expected size of the data that you intend to generate or re-use?</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_Toc156301222 \h </w:instrText>
      </w:r>
      <w:r w:rsidR="00626D39" w:rsidRPr="0079722C">
        <w:rPr>
          <w:noProof/>
          <w:webHidden/>
          <w:sz w:val="18"/>
        </w:rPr>
      </w:r>
      <w:r w:rsidR="00626D39" w:rsidRPr="0079722C">
        <w:rPr>
          <w:noProof/>
          <w:webHidden/>
          <w:sz w:val="18"/>
        </w:rPr>
        <w:fldChar w:fldCharType="separate"/>
      </w:r>
      <w:ins w:id="40" w:author="Lorena Lopez Garcia" w:date="2024-12-11T15:22:00Z">
        <w:r w:rsidR="007E741E">
          <w:rPr>
            <w:noProof/>
            <w:webHidden/>
            <w:sz w:val="18"/>
          </w:rPr>
          <w:t>11</w:t>
        </w:r>
      </w:ins>
      <w:del w:id="41" w:author="Lorena Lopez Garcia" w:date="2024-12-11T11:04:00Z">
        <w:r w:rsidR="00C727E2" w:rsidDel="00974294">
          <w:rPr>
            <w:noProof/>
            <w:webHidden/>
            <w:sz w:val="18"/>
          </w:rPr>
          <w:delText>10</w:delText>
        </w:r>
      </w:del>
      <w:r w:rsidR="00626D39" w:rsidRPr="0079722C">
        <w:rPr>
          <w:noProof/>
          <w:webHidden/>
          <w:sz w:val="18"/>
        </w:rPr>
        <w:fldChar w:fldCharType="end"/>
      </w:r>
      <w:r>
        <w:rPr>
          <w:noProof/>
          <w:sz w:val="18"/>
        </w:rPr>
        <w:fldChar w:fldCharType="end"/>
      </w:r>
    </w:p>
    <w:p w14:paraId="66812CD1" w14:textId="794E3285" w:rsidR="00626D39" w:rsidRPr="0079722C" w:rsidRDefault="00C05213">
      <w:pPr>
        <w:pStyle w:val="TDC2"/>
        <w:tabs>
          <w:tab w:val="right" w:leader="dot" w:pos="8828"/>
        </w:tabs>
        <w:rPr>
          <w:noProof/>
          <w:szCs w:val="22"/>
          <w:lang w:eastAsia="es-ES"/>
        </w:rPr>
      </w:pPr>
      <w:r>
        <w:fldChar w:fldCharType="begin"/>
      </w:r>
      <w:r>
        <w:instrText xml:space="preserve"> HYPERLINK \l "_Toc156301223" </w:instrText>
      </w:r>
      <w:r>
        <w:fldChar w:fldCharType="separate"/>
      </w:r>
      <w:r w:rsidR="00626D39" w:rsidRPr="0079722C">
        <w:rPr>
          <w:rStyle w:val="Hipervnculo"/>
          <w:noProof/>
          <w:sz w:val="18"/>
          <w:lang w:val="en-GB"/>
        </w:rPr>
        <w:t>1.F To whom might your data be useful ('data utility'), outside your project?</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_Toc156301223 \h </w:instrText>
      </w:r>
      <w:r w:rsidR="00626D39" w:rsidRPr="0079722C">
        <w:rPr>
          <w:noProof/>
          <w:webHidden/>
          <w:sz w:val="18"/>
        </w:rPr>
      </w:r>
      <w:r w:rsidR="00626D39" w:rsidRPr="0079722C">
        <w:rPr>
          <w:noProof/>
          <w:webHidden/>
          <w:sz w:val="18"/>
        </w:rPr>
        <w:fldChar w:fldCharType="separate"/>
      </w:r>
      <w:ins w:id="42" w:author="Lorena Lopez Garcia" w:date="2024-12-11T15:22:00Z">
        <w:r w:rsidR="007E741E">
          <w:rPr>
            <w:noProof/>
            <w:webHidden/>
            <w:sz w:val="18"/>
          </w:rPr>
          <w:t>12</w:t>
        </w:r>
      </w:ins>
      <w:del w:id="43" w:author="Lorena Lopez Garcia" w:date="2024-12-11T11:04:00Z">
        <w:r w:rsidR="00C727E2" w:rsidDel="00974294">
          <w:rPr>
            <w:noProof/>
            <w:webHidden/>
            <w:sz w:val="18"/>
          </w:rPr>
          <w:delText>11</w:delText>
        </w:r>
      </w:del>
      <w:r w:rsidR="00626D39" w:rsidRPr="0079722C">
        <w:rPr>
          <w:noProof/>
          <w:webHidden/>
          <w:sz w:val="18"/>
        </w:rPr>
        <w:fldChar w:fldCharType="end"/>
      </w:r>
      <w:r>
        <w:rPr>
          <w:noProof/>
          <w:sz w:val="18"/>
        </w:rPr>
        <w:fldChar w:fldCharType="end"/>
      </w:r>
    </w:p>
    <w:p w14:paraId="04A131E2" w14:textId="1DE338DC" w:rsidR="00626D39" w:rsidRPr="0079722C" w:rsidRDefault="00C05213">
      <w:pPr>
        <w:pStyle w:val="TDC1"/>
        <w:tabs>
          <w:tab w:val="right" w:leader="dot" w:pos="8828"/>
        </w:tabs>
        <w:rPr>
          <w:noProof/>
          <w:szCs w:val="22"/>
          <w:lang w:eastAsia="es-ES"/>
        </w:rPr>
      </w:pPr>
      <w:r>
        <w:fldChar w:fldCharType="begin"/>
      </w:r>
      <w:r>
        <w:instrText xml:space="preserve"> HYPERLINK \l "_Toc156301224" </w:instrText>
      </w:r>
      <w:r>
        <w:fldChar w:fldCharType="separate"/>
      </w:r>
      <w:r w:rsidR="00626D39" w:rsidRPr="0079722C">
        <w:rPr>
          <w:rStyle w:val="Hipervnculo"/>
          <w:rFonts w:eastAsia="Times New Roman" w:cstheme="minorHAnsi"/>
          <w:b/>
          <w:bCs/>
          <w:noProof/>
          <w:sz w:val="18"/>
          <w:lang w:val="en-GB"/>
        </w:rPr>
        <w:t>2. FAIR data</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_Toc156301224 \h </w:instrText>
      </w:r>
      <w:r w:rsidR="00626D39" w:rsidRPr="0079722C">
        <w:rPr>
          <w:noProof/>
          <w:webHidden/>
          <w:sz w:val="18"/>
        </w:rPr>
      </w:r>
      <w:r w:rsidR="00626D39" w:rsidRPr="0079722C">
        <w:rPr>
          <w:noProof/>
          <w:webHidden/>
          <w:sz w:val="18"/>
        </w:rPr>
        <w:fldChar w:fldCharType="separate"/>
      </w:r>
      <w:ins w:id="44" w:author="Lorena Lopez Garcia" w:date="2024-12-11T15:22:00Z">
        <w:r w:rsidR="007E741E">
          <w:rPr>
            <w:noProof/>
            <w:webHidden/>
            <w:sz w:val="18"/>
          </w:rPr>
          <w:t>14</w:t>
        </w:r>
      </w:ins>
      <w:del w:id="45" w:author="Lorena Lopez Garcia" w:date="2024-12-11T11:04:00Z">
        <w:r w:rsidR="00C727E2" w:rsidDel="00974294">
          <w:rPr>
            <w:noProof/>
            <w:webHidden/>
            <w:sz w:val="18"/>
          </w:rPr>
          <w:delText>13</w:delText>
        </w:r>
      </w:del>
      <w:r w:rsidR="00626D39" w:rsidRPr="0079722C">
        <w:rPr>
          <w:noProof/>
          <w:webHidden/>
          <w:sz w:val="18"/>
        </w:rPr>
        <w:fldChar w:fldCharType="end"/>
      </w:r>
      <w:r>
        <w:rPr>
          <w:noProof/>
          <w:sz w:val="18"/>
        </w:rPr>
        <w:fldChar w:fldCharType="end"/>
      </w:r>
    </w:p>
    <w:p w14:paraId="37036A6B" w14:textId="44DF2EAE" w:rsidR="00626D39" w:rsidRPr="0079722C" w:rsidRDefault="00C05213">
      <w:pPr>
        <w:pStyle w:val="TDC2"/>
        <w:tabs>
          <w:tab w:val="right" w:leader="dot" w:pos="8828"/>
        </w:tabs>
        <w:rPr>
          <w:noProof/>
          <w:szCs w:val="22"/>
          <w:lang w:eastAsia="es-ES"/>
        </w:rPr>
      </w:pPr>
      <w:r>
        <w:fldChar w:fldCharType="begin"/>
      </w:r>
      <w:r>
        <w:instrText xml:space="preserve"> HYPERLINK \l "_Toc156301225" </w:instrText>
      </w:r>
      <w:r>
        <w:fldChar w:fldCharType="separate"/>
      </w:r>
      <w:r w:rsidR="00626D39" w:rsidRPr="0079722C">
        <w:rPr>
          <w:rStyle w:val="Hipervnculo"/>
          <w:noProof/>
          <w:sz w:val="18"/>
          <w:lang w:val="en-GB"/>
        </w:rPr>
        <w:t>2.1 Making data findable, including provisions for metadata</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_Toc156301225 \h </w:instrText>
      </w:r>
      <w:r w:rsidR="00626D39" w:rsidRPr="0079722C">
        <w:rPr>
          <w:noProof/>
          <w:webHidden/>
          <w:sz w:val="18"/>
        </w:rPr>
      </w:r>
      <w:r w:rsidR="00626D39" w:rsidRPr="0079722C">
        <w:rPr>
          <w:noProof/>
          <w:webHidden/>
          <w:sz w:val="18"/>
        </w:rPr>
        <w:fldChar w:fldCharType="separate"/>
      </w:r>
      <w:ins w:id="46" w:author="Lorena Lopez Garcia" w:date="2024-12-11T15:22:00Z">
        <w:r w:rsidR="007E741E">
          <w:rPr>
            <w:noProof/>
            <w:webHidden/>
            <w:sz w:val="18"/>
          </w:rPr>
          <w:t>14</w:t>
        </w:r>
      </w:ins>
      <w:del w:id="47" w:author="Lorena Lopez Garcia" w:date="2024-12-11T11:04:00Z">
        <w:r w:rsidR="00C727E2" w:rsidDel="00974294">
          <w:rPr>
            <w:noProof/>
            <w:webHidden/>
            <w:sz w:val="18"/>
          </w:rPr>
          <w:delText>13</w:delText>
        </w:r>
      </w:del>
      <w:r w:rsidR="00626D39" w:rsidRPr="0079722C">
        <w:rPr>
          <w:noProof/>
          <w:webHidden/>
          <w:sz w:val="18"/>
        </w:rPr>
        <w:fldChar w:fldCharType="end"/>
      </w:r>
      <w:r>
        <w:rPr>
          <w:noProof/>
          <w:sz w:val="18"/>
        </w:rPr>
        <w:fldChar w:fldCharType="end"/>
      </w:r>
    </w:p>
    <w:p w14:paraId="19165102" w14:textId="68DCE38A" w:rsidR="00626D39" w:rsidRPr="0079722C" w:rsidRDefault="00C05213">
      <w:pPr>
        <w:pStyle w:val="TDC2"/>
        <w:tabs>
          <w:tab w:val="right" w:leader="dot" w:pos="8828"/>
        </w:tabs>
        <w:rPr>
          <w:noProof/>
          <w:szCs w:val="22"/>
          <w:lang w:eastAsia="es-ES"/>
        </w:rPr>
      </w:pPr>
      <w:r>
        <w:fldChar w:fldCharType="begin"/>
      </w:r>
      <w:r>
        <w:instrText xml:space="preserve"> HYPERLINK \l "_Toc156301226" </w:instrText>
      </w:r>
      <w:r>
        <w:fldChar w:fldCharType="separate"/>
      </w:r>
      <w:r w:rsidR="00626D39" w:rsidRPr="0079722C">
        <w:rPr>
          <w:rStyle w:val="Hipervnculo"/>
          <w:noProof/>
          <w:sz w:val="18"/>
          <w:lang w:val="en-GB"/>
        </w:rPr>
        <w:t>2.2 Making data accessible</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_Toc156301226 \h </w:instrText>
      </w:r>
      <w:r w:rsidR="00626D39" w:rsidRPr="0079722C">
        <w:rPr>
          <w:noProof/>
          <w:webHidden/>
          <w:sz w:val="18"/>
        </w:rPr>
      </w:r>
      <w:r w:rsidR="00626D39" w:rsidRPr="0079722C">
        <w:rPr>
          <w:noProof/>
          <w:webHidden/>
          <w:sz w:val="18"/>
        </w:rPr>
        <w:fldChar w:fldCharType="separate"/>
      </w:r>
      <w:ins w:id="48" w:author="Lorena Lopez Garcia" w:date="2024-12-11T15:22:00Z">
        <w:r w:rsidR="007E741E">
          <w:rPr>
            <w:noProof/>
            <w:webHidden/>
            <w:sz w:val="18"/>
          </w:rPr>
          <w:t>17</w:t>
        </w:r>
      </w:ins>
      <w:del w:id="49" w:author="Lorena Lopez Garcia" w:date="2024-12-11T11:04:00Z">
        <w:r w:rsidR="00C727E2" w:rsidDel="00974294">
          <w:rPr>
            <w:noProof/>
            <w:webHidden/>
            <w:sz w:val="18"/>
          </w:rPr>
          <w:delText>15</w:delText>
        </w:r>
      </w:del>
      <w:r w:rsidR="00626D39" w:rsidRPr="0079722C">
        <w:rPr>
          <w:noProof/>
          <w:webHidden/>
          <w:sz w:val="18"/>
        </w:rPr>
        <w:fldChar w:fldCharType="end"/>
      </w:r>
      <w:r>
        <w:rPr>
          <w:noProof/>
          <w:sz w:val="18"/>
        </w:rPr>
        <w:fldChar w:fldCharType="end"/>
      </w:r>
    </w:p>
    <w:p w14:paraId="082E6DCE" w14:textId="3AC7D615" w:rsidR="00626D39" w:rsidRPr="0079722C" w:rsidRDefault="00C05213">
      <w:pPr>
        <w:pStyle w:val="TDC2"/>
        <w:tabs>
          <w:tab w:val="right" w:leader="dot" w:pos="8828"/>
        </w:tabs>
        <w:rPr>
          <w:noProof/>
          <w:szCs w:val="22"/>
          <w:lang w:eastAsia="es-ES"/>
        </w:rPr>
      </w:pPr>
      <w:r>
        <w:fldChar w:fldCharType="begin"/>
      </w:r>
      <w:r>
        <w:instrText xml:space="preserve"> HYPERLINK \l "_Toc156301227" </w:instrText>
      </w:r>
      <w:r>
        <w:fldChar w:fldCharType="separate"/>
      </w:r>
      <w:r w:rsidR="00626D39" w:rsidRPr="0079722C">
        <w:rPr>
          <w:rStyle w:val="Hipervnculo"/>
          <w:noProof/>
          <w:sz w:val="18"/>
          <w:lang w:val="en-GB"/>
        </w:rPr>
        <w:t>2.3. Making data interoperable</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_Toc156301227 \h </w:instrText>
      </w:r>
      <w:r w:rsidR="00626D39" w:rsidRPr="0079722C">
        <w:rPr>
          <w:noProof/>
          <w:webHidden/>
          <w:sz w:val="18"/>
        </w:rPr>
      </w:r>
      <w:r w:rsidR="00626D39" w:rsidRPr="0079722C">
        <w:rPr>
          <w:noProof/>
          <w:webHidden/>
          <w:sz w:val="18"/>
        </w:rPr>
        <w:fldChar w:fldCharType="separate"/>
      </w:r>
      <w:ins w:id="50" w:author="Lorena Lopez Garcia" w:date="2024-12-11T15:22:00Z">
        <w:r w:rsidR="007E741E">
          <w:rPr>
            <w:noProof/>
            <w:webHidden/>
            <w:sz w:val="18"/>
          </w:rPr>
          <w:t>25</w:t>
        </w:r>
      </w:ins>
      <w:del w:id="51" w:author="Lorena Lopez Garcia" w:date="2024-12-11T11:04:00Z">
        <w:r w:rsidR="00C727E2" w:rsidDel="00974294">
          <w:rPr>
            <w:noProof/>
            <w:webHidden/>
            <w:sz w:val="18"/>
          </w:rPr>
          <w:delText>23</w:delText>
        </w:r>
      </w:del>
      <w:r w:rsidR="00626D39" w:rsidRPr="0079722C">
        <w:rPr>
          <w:noProof/>
          <w:webHidden/>
          <w:sz w:val="18"/>
        </w:rPr>
        <w:fldChar w:fldCharType="end"/>
      </w:r>
      <w:r>
        <w:rPr>
          <w:noProof/>
          <w:sz w:val="18"/>
        </w:rPr>
        <w:fldChar w:fldCharType="end"/>
      </w:r>
    </w:p>
    <w:p w14:paraId="78373486" w14:textId="2654DCCE" w:rsidR="00626D39" w:rsidRPr="0079722C" w:rsidRDefault="00C05213">
      <w:pPr>
        <w:pStyle w:val="TDC2"/>
        <w:tabs>
          <w:tab w:val="right" w:leader="dot" w:pos="8828"/>
        </w:tabs>
        <w:rPr>
          <w:noProof/>
          <w:szCs w:val="22"/>
          <w:lang w:eastAsia="es-ES"/>
        </w:rPr>
      </w:pPr>
      <w:r>
        <w:fldChar w:fldCharType="begin"/>
      </w:r>
      <w:r>
        <w:instrText xml:space="preserve"> HYPERLINK \l "_Toc156301228" </w:instrText>
      </w:r>
      <w:r>
        <w:fldChar w:fldCharType="separate"/>
      </w:r>
      <w:r w:rsidR="00626D39" w:rsidRPr="0079722C">
        <w:rPr>
          <w:rStyle w:val="Hipervnculo"/>
          <w:noProof/>
          <w:sz w:val="18"/>
          <w:lang w:val="en-GB"/>
        </w:rPr>
        <w:t>2.4. Increase data re-use (through clarifying licences)</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_Toc156301228 \h </w:instrText>
      </w:r>
      <w:r w:rsidR="00626D39" w:rsidRPr="0079722C">
        <w:rPr>
          <w:noProof/>
          <w:webHidden/>
          <w:sz w:val="18"/>
        </w:rPr>
      </w:r>
      <w:r w:rsidR="00626D39" w:rsidRPr="0079722C">
        <w:rPr>
          <w:noProof/>
          <w:webHidden/>
          <w:sz w:val="18"/>
        </w:rPr>
        <w:fldChar w:fldCharType="separate"/>
      </w:r>
      <w:ins w:id="52" w:author="Lorena Lopez Garcia" w:date="2024-12-11T15:22:00Z">
        <w:r w:rsidR="007E741E">
          <w:rPr>
            <w:noProof/>
            <w:webHidden/>
            <w:sz w:val="18"/>
          </w:rPr>
          <w:t>27</w:t>
        </w:r>
      </w:ins>
      <w:del w:id="53" w:author="Lorena Lopez Garcia" w:date="2024-12-11T11:04:00Z">
        <w:r w:rsidR="00C727E2" w:rsidDel="00974294">
          <w:rPr>
            <w:noProof/>
            <w:webHidden/>
            <w:sz w:val="18"/>
          </w:rPr>
          <w:delText>24</w:delText>
        </w:r>
      </w:del>
      <w:r w:rsidR="00626D39" w:rsidRPr="0079722C">
        <w:rPr>
          <w:noProof/>
          <w:webHidden/>
          <w:sz w:val="18"/>
        </w:rPr>
        <w:fldChar w:fldCharType="end"/>
      </w:r>
      <w:r>
        <w:rPr>
          <w:noProof/>
          <w:sz w:val="18"/>
        </w:rPr>
        <w:fldChar w:fldCharType="end"/>
      </w:r>
    </w:p>
    <w:p w14:paraId="78E6FDD3" w14:textId="7C1B91B4" w:rsidR="00626D39" w:rsidRPr="0079722C" w:rsidRDefault="00C05213">
      <w:pPr>
        <w:pStyle w:val="TDC1"/>
        <w:tabs>
          <w:tab w:val="right" w:leader="dot" w:pos="8828"/>
        </w:tabs>
        <w:rPr>
          <w:noProof/>
          <w:szCs w:val="22"/>
          <w:lang w:eastAsia="es-ES"/>
        </w:rPr>
      </w:pPr>
      <w:r>
        <w:fldChar w:fldCharType="begin"/>
      </w:r>
      <w:r>
        <w:instrText xml:space="preserve"> HYPERLINK \l "_Toc156301229" </w:instrText>
      </w:r>
      <w:r>
        <w:fldChar w:fldCharType="separate"/>
      </w:r>
      <w:r w:rsidR="00626D39" w:rsidRPr="0079722C">
        <w:rPr>
          <w:rStyle w:val="Hipervnculo"/>
          <w:rFonts w:eastAsia="Times New Roman" w:cstheme="minorHAnsi"/>
          <w:b/>
          <w:bCs/>
          <w:noProof/>
          <w:sz w:val="18"/>
          <w:lang w:val="en-GB"/>
        </w:rPr>
        <w:t>3. Other research outputs</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_Toc156301229 \h </w:instrText>
      </w:r>
      <w:r w:rsidR="00626D39" w:rsidRPr="0079722C">
        <w:rPr>
          <w:noProof/>
          <w:webHidden/>
          <w:sz w:val="18"/>
        </w:rPr>
      </w:r>
      <w:r w:rsidR="00626D39" w:rsidRPr="0079722C">
        <w:rPr>
          <w:noProof/>
          <w:webHidden/>
          <w:sz w:val="18"/>
        </w:rPr>
        <w:fldChar w:fldCharType="separate"/>
      </w:r>
      <w:ins w:id="54" w:author="Lorena Lopez Garcia" w:date="2024-12-11T15:22:00Z">
        <w:r w:rsidR="007E741E">
          <w:rPr>
            <w:noProof/>
            <w:webHidden/>
            <w:sz w:val="18"/>
          </w:rPr>
          <w:t>32</w:t>
        </w:r>
      </w:ins>
      <w:del w:id="55" w:author="Lorena Lopez Garcia" w:date="2024-12-11T11:04:00Z">
        <w:r w:rsidR="00C727E2" w:rsidDel="00974294">
          <w:rPr>
            <w:noProof/>
            <w:webHidden/>
            <w:sz w:val="18"/>
          </w:rPr>
          <w:delText>28</w:delText>
        </w:r>
      </w:del>
      <w:r w:rsidR="00626D39" w:rsidRPr="0079722C">
        <w:rPr>
          <w:noProof/>
          <w:webHidden/>
          <w:sz w:val="18"/>
        </w:rPr>
        <w:fldChar w:fldCharType="end"/>
      </w:r>
      <w:r>
        <w:rPr>
          <w:noProof/>
          <w:sz w:val="18"/>
        </w:rPr>
        <w:fldChar w:fldCharType="end"/>
      </w:r>
    </w:p>
    <w:p w14:paraId="50A47F50" w14:textId="60935AEF" w:rsidR="00626D39" w:rsidRPr="0079722C" w:rsidRDefault="00C05213">
      <w:pPr>
        <w:pStyle w:val="TDC2"/>
        <w:tabs>
          <w:tab w:val="right" w:leader="dot" w:pos="8828"/>
        </w:tabs>
        <w:rPr>
          <w:noProof/>
          <w:szCs w:val="22"/>
          <w:lang w:eastAsia="es-ES"/>
        </w:rPr>
      </w:pPr>
      <w:r>
        <w:fldChar w:fldCharType="begin"/>
      </w:r>
      <w:r>
        <w:instrText xml:space="preserve"> HYPERLINK \l "_Toc156301230" </w:instrText>
      </w:r>
      <w:r>
        <w:fldChar w:fldCharType="separate"/>
      </w:r>
      <w:r w:rsidR="00626D39" w:rsidRPr="0079722C">
        <w:rPr>
          <w:rStyle w:val="Hipervnculo"/>
          <w:noProof/>
          <w:sz w:val="18"/>
          <w:lang w:val="en-GB"/>
        </w:rPr>
        <w:t>3.A Will there be other research outputs that may be generated or re-used throughout their project?</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_Toc156301230 \h </w:instrText>
      </w:r>
      <w:r w:rsidR="00626D39" w:rsidRPr="0079722C">
        <w:rPr>
          <w:noProof/>
          <w:webHidden/>
          <w:sz w:val="18"/>
        </w:rPr>
      </w:r>
      <w:r w:rsidR="00626D39" w:rsidRPr="0079722C">
        <w:rPr>
          <w:noProof/>
          <w:webHidden/>
          <w:sz w:val="18"/>
        </w:rPr>
        <w:fldChar w:fldCharType="separate"/>
      </w:r>
      <w:ins w:id="56" w:author="Lorena Lopez Garcia" w:date="2024-12-11T15:22:00Z">
        <w:r w:rsidR="007E741E">
          <w:rPr>
            <w:noProof/>
            <w:webHidden/>
            <w:sz w:val="18"/>
          </w:rPr>
          <w:t>32</w:t>
        </w:r>
      </w:ins>
      <w:del w:id="57" w:author="Lorena Lopez Garcia" w:date="2024-12-11T11:04:00Z">
        <w:r w:rsidR="00C727E2" w:rsidDel="00974294">
          <w:rPr>
            <w:noProof/>
            <w:webHidden/>
            <w:sz w:val="18"/>
          </w:rPr>
          <w:delText>28</w:delText>
        </w:r>
      </w:del>
      <w:r w:rsidR="00626D39" w:rsidRPr="0079722C">
        <w:rPr>
          <w:noProof/>
          <w:webHidden/>
          <w:sz w:val="18"/>
        </w:rPr>
        <w:fldChar w:fldCharType="end"/>
      </w:r>
      <w:r>
        <w:rPr>
          <w:noProof/>
          <w:sz w:val="18"/>
        </w:rPr>
        <w:fldChar w:fldCharType="end"/>
      </w:r>
    </w:p>
    <w:p w14:paraId="51B4FD0C" w14:textId="7BDFAD23" w:rsidR="00626D39" w:rsidRPr="0079722C" w:rsidRDefault="00C05213">
      <w:pPr>
        <w:pStyle w:val="TDC2"/>
        <w:tabs>
          <w:tab w:val="right" w:leader="dot" w:pos="8828"/>
        </w:tabs>
        <w:rPr>
          <w:noProof/>
          <w:szCs w:val="22"/>
          <w:lang w:eastAsia="es-ES"/>
        </w:rPr>
      </w:pPr>
      <w:r>
        <w:fldChar w:fldCharType="begin"/>
      </w:r>
      <w:r>
        <w:instrText xml:space="preserve"> HYPERLINK \l "_Toc156301231" </w:instrText>
      </w:r>
      <w:r>
        <w:fldChar w:fldCharType="separate"/>
      </w:r>
      <w:r w:rsidR="00626D39" w:rsidRPr="0079722C">
        <w:rPr>
          <w:rStyle w:val="Hipervnculo"/>
          <w:noProof/>
          <w:sz w:val="18"/>
          <w:lang w:val="en-GB"/>
        </w:rPr>
        <w:t>3.B Specify which of the questions pertaining to FAIR data, can apply to the management of other research outputs</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_Toc156301231 \h </w:instrText>
      </w:r>
      <w:r w:rsidR="00626D39" w:rsidRPr="0079722C">
        <w:rPr>
          <w:noProof/>
          <w:webHidden/>
          <w:sz w:val="18"/>
        </w:rPr>
      </w:r>
      <w:r w:rsidR="00626D39" w:rsidRPr="0079722C">
        <w:rPr>
          <w:noProof/>
          <w:webHidden/>
          <w:sz w:val="18"/>
        </w:rPr>
        <w:fldChar w:fldCharType="separate"/>
      </w:r>
      <w:ins w:id="58" w:author="Lorena Lopez Garcia" w:date="2024-12-11T15:22:00Z">
        <w:r w:rsidR="007E741E">
          <w:rPr>
            <w:noProof/>
            <w:webHidden/>
            <w:sz w:val="18"/>
          </w:rPr>
          <w:t>32</w:t>
        </w:r>
      </w:ins>
      <w:del w:id="59" w:author="Lorena Lopez Garcia" w:date="2024-12-11T11:04:00Z">
        <w:r w:rsidR="00C727E2" w:rsidDel="00974294">
          <w:rPr>
            <w:noProof/>
            <w:webHidden/>
            <w:sz w:val="18"/>
          </w:rPr>
          <w:delText>28</w:delText>
        </w:r>
      </w:del>
      <w:r w:rsidR="00626D39" w:rsidRPr="0079722C">
        <w:rPr>
          <w:noProof/>
          <w:webHidden/>
          <w:sz w:val="18"/>
        </w:rPr>
        <w:fldChar w:fldCharType="end"/>
      </w:r>
      <w:r>
        <w:rPr>
          <w:noProof/>
          <w:sz w:val="18"/>
        </w:rPr>
        <w:fldChar w:fldCharType="end"/>
      </w:r>
    </w:p>
    <w:p w14:paraId="275C9F29" w14:textId="1D904D3A" w:rsidR="00626D39" w:rsidRPr="0079722C" w:rsidRDefault="00C05213">
      <w:pPr>
        <w:pStyle w:val="TDC1"/>
        <w:tabs>
          <w:tab w:val="right" w:leader="dot" w:pos="8828"/>
        </w:tabs>
        <w:rPr>
          <w:noProof/>
          <w:szCs w:val="22"/>
          <w:lang w:eastAsia="es-ES"/>
        </w:rPr>
      </w:pPr>
      <w:r>
        <w:fldChar w:fldCharType="begin"/>
      </w:r>
      <w:r>
        <w:instrText xml:space="preserve"> HYPERLINK \l "_Toc156301232" </w:instrText>
      </w:r>
      <w:r>
        <w:fldChar w:fldCharType="separate"/>
      </w:r>
      <w:r w:rsidR="00626D39" w:rsidRPr="0079722C">
        <w:rPr>
          <w:rStyle w:val="Hipervnculo"/>
          <w:rFonts w:eastAsia="Times New Roman" w:cstheme="minorHAnsi"/>
          <w:b/>
          <w:bCs/>
          <w:noProof/>
          <w:sz w:val="18"/>
          <w:lang w:val="en-GB"/>
        </w:rPr>
        <w:t>4. Allocation of resources</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_Toc156301232 \h </w:instrText>
      </w:r>
      <w:r w:rsidR="00626D39" w:rsidRPr="0079722C">
        <w:rPr>
          <w:noProof/>
          <w:webHidden/>
          <w:sz w:val="18"/>
        </w:rPr>
      </w:r>
      <w:r w:rsidR="00626D39" w:rsidRPr="0079722C">
        <w:rPr>
          <w:noProof/>
          <w:webHidden/>
          <w:sz w:val="18"/>
        </w:rPr>
        <w:fldChar w:fldCharType="separate"/>
      </w:r>
      <w:ins w:id="60" w:author="Lorena Lopez Garcia" w:date="2024-12-11T15:22:00Z">
        <w:r w:rsidR="007E741E">
          <w:rPr>
            <w:noProof/>
            <w:webHidden/>
            <w:sz w:val="18"/>
          </w:rPr>
          <w:t>33</w:t>
        </w:r>
      </w:ins>
      <w:del w:id="61" w:author="Lorena Lopez Garcia" w:date="2024-12-11T11:04:00Z">
        <w:r w:rsidR="00C727E2" w:rsidDel="00974294">
          <w:rPr>
            <w:noProof/>
            <w:webHidden/>
            <w:sz w:val="18"/>
          </w:rPr>
          <w:delText>29</w:delText>
        </w:r>
      </w:del>
      <w:r w:rsidR="00626D39" w:rsidRPr="0079722C">
        <w:rPr>
          <w:noProof/>
          <w:webHidden/>
          <w:sz w:val="18"/>
        </w:rPr>
        <w:fldChar w:fldCharType="end"/>
      </w:r>
      <w:r>
        <w:rPr>
          <w:noProof/>
          <w:sz w:val="18"/>
        </w:rPr>
        <w:fldChar w:fldCharType="end"/>
      </w:r>
    </w:p>
    <w:p w14:paraId="2752ADA8" w14:textId="546E0CCB" w:rsidR="00626D39" w:rsidRPr="0079722C" w:rsidRDefault="00C05213">
      <w:pPr>
        <w:pStyle w:val="TDC2"/>
        <w:tabs>
          <w:tab w:val="right" w:leader="dot" w:pos="8828"/>
        </w:tabs>
        <w:rPr>
          <w:noProof/>
          <w:szCs w:val="22"/>
          <w:lang w:eastAsia="es-ES"/>
        </w:rPr>
      </w:pPr>
      <w:r>
        <w:fldChar w:fldCharType="begin"/>
      </w:r>
      <w:r>
        <w:instrText xml:space="preserve"> HYPERLINK \l "_Toc156301233" </w:instrText>
      </w:r>
      <w:r>
        <w:fldChar w:fldCharType="separate"/>
      </w:r>
      <w:r w:rsidR="00626D39" w:rsidRPr="0079722C">
        <w:rPr>
          <w:rStyle w:val="Hipervnculo"/>
          <w:noProof/>
          <w:sz w:val="18"/>
          <w:lang w:val="en-GB"/>
        </w:rPr>
        <w:t>4.A What will the costs be for making data or other research outputs FAIR in your project?</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_Toc156301233 \h </w:instrText>
      </w:r>
      <w:r w:rsidR="00626D39" w:rsidRPr="0079722C">
        <w:rPr>
          <w:noProof/>
          <w:webHidden/>
          <w:sz w:val="18"/>
        </w:rPr>
      </w:r>
      <w:r w:rsidR="00626D39" w:rsidRPr="0079722C">
        <w:rPr>
          <w:noProof/>
          <w:webHidden/>
          <w:sz w:val="18"/>
        </w:rPr>
        <w:fldChar w:fldCharType="separate"/>
      </w:r>
      <w:ins w:id="62" w:author="Lorena Lopez Garcia" w:date="2024-12-11T15:22:00Z">
        <w:r w:rsidR="007E741E">
          <w:rPr>
            <w:noProof/>
            <w:webHidden/>
            <w:sz w:val="18"/>
          </w:rPr>
          <w:t>33</w:t>
        </w:r>
      </w:ins>
      <w:del w:id="63" w:author="Lorena Lopez Garcia" w:date="2024-12-11T11:04:00Z">
        <w:r w:rsidR="00C727E2" w:rsidDel="00974294">
          <w:rPr>
            <w:noProof/>
            <w:webHidden/>
            <w:sz w:val="18"/>
          </w:rPr>
          <w:delText>29</w:delText>
        </w:r>
      </w:del>
      <w:r w:rsidR="00626D39" w:rsidRPr="0079722C">
        <w:rPr>
          <w:noProof/>
          <w:webHidden/>
          <w:sz w:val="18"/>
        </w:rPr>
        <w:fldChar w:fldCharType="end"/>
      </w:r>
      <w:r>
        <w:rPr>
          <w:noProof/>
          <w:sz w:val="18"/>
        </w:rPr>
        <w:fldChar w:fldCharType="end"/>
      </w:r>
    </w:p>
    <w:p w14:paraId="29DCBDA1" w14:textId="643A1F34" w:rsidR="00626D39" w:rsidRPr="0079722C" w:rsidRDefault="00C05213">
      <w:pPr>
        <w:pStyle w:val="TDC2"/>
        <w:tabs>
          <w:tab w:val="right" w:leader="dot" w:pos="8828"/>
        </w:tabs>
        <w:rPr>
          <w:noProof/>
          <w:szCs w:val="22"/>
          <w:lang w:eastAsia="es-ES"/>
        </w:rPr>
      </w:pPr>
      <w:r>
        <w:fldChar w:fldCharType="begin"/>
      </w:r>
      <w:r>
        <w:instrText xml:space="preserve"> HYPERLINK \l "_Toc156301234" </w:instrText>
      </w:r>
      <w:r>
        <w:fldChar w:fldCharType="separate"/>
      </w:r>
      <w:r w:rsidR="00626D39" w:rsidRPr="0079722C">
        <w:rPr>
          <w:rStyle w:val="Hipervnculo"/>
          <w:noProof/>
          <w:sz w:val="18"/>
          <w:lang w:val="en-GB"/>
        </w:rPr>
        <w:t>4.B How will these be covered?</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_Toc156301234 \h </w:instrText>
      </w:r>
      <w:r w:rsidR="00626D39" w:rsidRPr="0079722C">
        <w:rPr>
          <w:noProof/>
          <w:webHidden/>
          <w:sz w:val="18"/>
        </w:rPr>
      </w:r>
      <w:r w:rsidR="00626D39" w:rsidRPr="0079722C">
        <w:rPr>
          <w:noProof/>
          <w:webHidden/>
          <w:sz w:val="18"/>
        </w:rPr>
        <w:fldChar w:fldCharType="separate"/>
      </w:r>
      <w:ins w:id="64" w:author="Lorena Lopez Garcia" w:date="2024-12-11T15:22:00Z">
        <w:r w:rsidR="007E741E">
          <w:rPr>
            <w:noProof/>
            <w:webHidden/>
            <w:sz w:val="18"/>
          </w:rPr>
          <w:t>33</w:t>
        </w:r>
      </w:ins>
      <w:del w:id="65" w:author="Lorena Lopez Garcia" w:date="2024-12-11T11:04:00Z">
        <w:r w:rsidR="00C727E2" w:rsidDel="00974294">
          <w:rPr>
            <w:noProof/>
            <w:webHidden/>
            <w:sz w:val="18"/>
          </w:rPr>
          <w:delText>29</w:delText>
        </w:r>
      </w:del>
      <w:r w:rsidR="00626D39" w:rsidRPr="0079722C">
        <w:rPr>
          <w:noProof/>
          <w:webHidden/>
          <w:sz w:val="18"/>
        </w:rPr>
        <w:fldChar w:fldCharType="end"/>
      </w:r>
      <w:r>
        <w:rPr>
          <w:noProof/>
          <w:sz w:val="18"/>
        </w:rPr>
        <w:fldChar w:fldCharType="end"/>
      </w:r>
    </w:p>
    <w:p w14:paraId="14639ACA" w14:textId="41A4B325" w:rsidR="00626D39" w:rsidRPr="0079722C" w:rsidRDefault="00C05213">
      <w:pPr>
        <w:pStyle w:val="TDC2"/>
        <w:tabs>
          <w:tab w:val="right" w:leader="dot" w:pos="8828"/>
        </w:tabs>
        <w:rPr>
          <w:noProof/>
          <w:szCs w:val="22"/>
          <w:lang w:eastAsia="es-ES"/>
        </w:rPr>
      </w:pPr>
      <w:r>
        <w:fldChar w:fldCharType="begin"/>
      </w:r>
      <w:r>
        <w:instrText xml:space="preserve"> HYPERLINK \l "_Toc156301235" </w:instrText>
      </w:r>
      <w:r>
        <w:fldChar w:fldCharType="separate"/>
      </w:r>
      <w:r w:rsidR="00626D39" w:rsidRPr="0079722C">
        <w:rPr>
          <w:rStyle w:val="Hipervnculo"/>
          <w:noProof/>
          <w:sz w:val="18"/>
          <w:lang w:val="en-GB"/>
        </w:rPr>
        <w:t>4.C Who will be responsible for data management in your project?</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_Toc156301235 \h </w:instrText>
      </w:r>
      <w:r w:rsidR="00626D39" w:rsidRPr="0079722C">
        <w:rPr>
          <w:noProof/>
          <w:webHidden/>
          <w:sz w:val="18"/>
        </w:rPr>
      </w:r>
      <w:r w:rsidR="00626D39" w:rsidRPr="0079722C">
        <w:rPr>
          <w:noProof/>
          <w:webHidden/>
          <w:sz w:val="18"/>
        </w:rPr>
        <w:fldChar w:fldCharType="separate"/>
      </w:r>
      <w:ins w:id="66" w:author="Lorena Lopez Garcia" w:date="2024-12-11T15:22:00Z">
        <w:r w:rsidR="007E741E">
          <w:rPr>
            <w:noProof/>
            <w:webHidden/>
            <w:sz w:val="18"/>
          </w:rPr>
          <w:t>34</w:t>
        </w:r>
      </w:ins>
      <w:del w:id="67" w:author="Lorena Lopez Garcia" w:date="2024-12-11T11:04:00Z">
        <w:r w:rsidR="00C727E2" w:rsidDel="00974294">
          <w:rPr>
            <w:noProof/>
            <w:webHidden/>
            <w:sz w:val="18"/>
          </w:rPr>
          <w:delText>30</w:delText>
        </w:r>
      </w:del>
      <w:r w:rsidR="00626D39" w:rsidRPr="0079722C">
        <w:rPr>
          <w:noProof/>
          <w:webHidden/>
          <w:sz w:val="18"/>
        </w:rPr>
        <w:fldChar w:fldCharType="end"/>
      </w:r>
      <w:r>
        <w:rPr>
          <w:noProof/>
          <w:sz w:val="18"/>
        </w:rPr>
        <w:fldChar w:fldCharType="end"/>
      </w:r>
    </w:p>
    <w:p w14:paraId="4C35EDEE" w14:textId="58BAD4AB" w:rsidR="00626D39" w:rsidRPr="0079722C" w:rsidRDefault="00C05213">
      <w:pPr>
        <w:pStyle w:val="TDC2"/>
        <w:tabs>
          <w:tab w:val="right" w:leader="dot" w:pos="8828"/>
        </w:tabs>
        <w:rPr>
          <w:noProof/>
          <w:szCs w:val="22"/>
          <w:lang w:eastAsia="es-ES"/>
        </w:rPr>
      </w:pPr>
      <w:r>
        <w:fldChar w:fldCharType="begin"/>
      </w:r>
      <w:r>
        <w:instrText xml:space="preserve"> HYPERLINK \l "_Toc156301236" </w:instrText>
      </w:r>
      <w:r>
        <w:fldChar w:fldCharType="separate"/>
      </w:r>
      <w:r w:rsidR="00626D39" w:rsidRPr="0079722C">
        <w:rPr>
          <w:rStyle w:val="Hipervnculo"/>
          <w:noProof/>
          <w:sz w:val="18"/>
          <w:lang w:val="en-GB"/>
        </w:rPr>
        <w:t>4.D How will long term preservation be ensured?</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_Toc156301236 \h </w:instrText>
      </w:r>
      <w:r w:rsidR="00626D39" w:rsidRPr="0079722C">
        <w:rPr>
          <w:noProof/>
          <w:webHidden/>
          <w:sz w:val="18"/>
        </w:rPr>
      </w:r>
      <w:r w:rsidR="00626D39" w:rsidRPr="0079722C">
        <w:rPr>
          <w:noProof/>
          <w:webHidden/>
          <w:sz w:val="18"/>
        </w:rPr>
        <w:fldChar w:fldCharType="separate"/>
      </w:r>
      <w:ins w:id="68" w:author="Lorena Lopez Garcia" w:date="2024-12-11T15:22:00Z">
        <w:r w:rsidR="007E741E">
          <w:rPr>
            <w:noProof/>
            <w:webHidden/>
            <w:sz w:val="18"/>
          </w:rPr>
          <w:t>35</w:t>
        </w:r>
      </w:ins>
      <w:del w:id="69" w:author="Lorena Lopez Garcia" w:date="2024-12-11T11:04:00Z">
        <w:r w:rsidR="00C727E2" w:rsidDel="00974294">
          <w:rPr>
            <w:noProof/>
            <w:webHidden/>
            <w:sz w:val="18"/>
          </w:rPr>
          <w:delText>31</w:delText>
        </w:r>
      </w:del>
      <w:r w:rsidR="00626D39" w:rsidRPr="0079722C">
        <w:rPr>
          <w:noProof/>
          <w:webHidden/>
          <w:sz w:val="18"/>
        </w:rPr>
        <w:fldChar w:fldCharType="end"/>
      </w:r>
      <w:r>
        <w:rPr>
          <w:noProof/>
          <w:sz w:val="18"/>
        </w:rPr>
        <w:fldChar w:fldCharType="end"/>
      </w:r>
    </w:p>
    <w:p w14:paraId="4BF5A64A" w14:textId="7302BBC9" w:rsidR="00626D39" w:rsidRPr="0079722C" w:rsidRDefault="00C05213">
      <w:pPr>
        <w:pStyle w:val="TDC1"/>
        <w:tabs>
          <w:tab w:val="right" w:leader="dot" w:pos="8828"/>
        </w:tabs>
        <w:rPr>
          <w:noProof/>
          <w:szCs w:val="22"/>
          <w:lang w:eastAsia="es-ES"/>
        </w:rPr>
      </w:pPr>
      <w:r>
        <w:fldChar w:fldCharType="begin"/>
      </w:r>
      <w:r>
        <w:instrText xml:space="preserve"> HYPERLINK \l "_Toc156301237" </w:instrText>
      </w:r>
      <w:r>
        <w:fldChar w:fldCharType="separate"/>
      </w:r>
      <w:r w:rsidR="00626D39" w:rsidRPr="0079722C">
        <w:rPr>
          <w:rStyle w:val="Hipervnculo"/>
          <w:rFonts w:eastAsia="Times New Roman" w:cstheme="minorHAnsi"/>
          <w:b/>
          <w:bCs/>
          <w:noProof/>
          <w:sz w:val="18"/>
          <w:lang w:val="en-GB"/>
        </w:rPr>
        <w:t>5. Data security</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_Toc156301237 \h </w:instrText>
      </w:r>
      <w:r w:rsidR="00626D39" w:rsidRPr="0079722C">
        <w:rPr>
          <w:noProof/>
          <w:webHidden/>
          <w:sz w:val="18"/>
        </w:rPr>
      </w:r>
      <w:r w:rsidR="00626D39" w:rsidRPr="0079722C">
        <w:rPr>
          <w:noProof/>
          <w:webHidden/>
          <w:sz w:val="18"/>
        </w:rPr>
        <w:fldChar w:fldCharType="separate"/>
      </w:r>
      <w:ins w:id="70" w:author="Lorena Lopez Garcia" w:date="2024-12-11T15:22:00Z">
        <w:r w:rsidR="007E741E">
          <w:rPr>
            <w:noProof/>
            <w:webHidden/>
            <w:sz w:val="18"/>
          </w:rPr>
          <w:t>36</w:t>
        </w:r>
      </w:ins>
      <w:del w:id="71" w:author="Lorena Lopez Garcia" w:date="2024-12-11T11:04:00Z">
        <w:r w:rsidR="00C727E2" w:rsidDel="00974294">
          <w:rPr>
            <w:noProof/>
            <w:webHidden/>
            <w:sz w:val="18"/>
          </w:rPr>
          <w:delText>32</w:delText>
        </w:r>
      </w:del>
      <w:r w:rsidR="00626D39" w:rsidRPr="0079722C">
        <w:rPr>
          <w:noProof/>
          <w:webHidden/>
          <w:sz w:val="18"/>
        </w:rPr>
        <w:fldChar w:fldCharType="end"/>
      </w:r>
      <w:r>
        <w:rPr>
          <w:noProof/>
          <w:sz w:val="18"/>
        </w:rPr>
        <w:fldChar w:fldCharType="end"/>
      </w:r>
    </w:p>
    <w:p w14:paraId="29F95521" w14:textId="3725CB87" w:rsidR="00626D39" w:rsidRPr="0079722C" w:rsidRDefault="00C05213">
      <w:pPr>
        <w:pStyle w:val="TDC2"/>
        <w:tabs>
          <w:tab w:val="right" w:leader="dot" w:pos="8828"/>
        </w:tabs>
        <w:rPr>
          <w:noProof/>
          <w:szCs w:val="22"/>
          <w:lang w:eastAsia="es-ES"/>
        </w:rPr>
      </w:pPr>
      <w:r>
        <w:fldChar w:fldCharType="begin"/>
      </w:r>
      <w:r>
        <w:instrText xml:space="preserve"> HYPERLINK \l "_Toc156301238" </w:instrText>
      </w:r>
      <w:r>
        <w:fldChar w:fldCharType="separate"/>
      </w:r>
      <w:r w:rsidR="00626D39" w:rsidRPr="0079722C">
        <w:rPr>
          <w:rStyle w:val="Hipervnculo"/>
          <w:noProof/>
          <w:sz w:val="18"/>
          <w:lang w:val="en-GB"/>
        </w:rPr>
        <w:t>5.A What provisions are or will be in place for data security (including data recovery as well as secure storage/archiving and transfer of sensitive data)?</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_Toc156301238 \h </w:instrText>
      </w:r>
      <w:r w:rsidR="00626D39" w:rsidRPr="0079722C">
        <w:rPr>
          <w:noProof/>
          <w:webHidden/>
          <w:sz w:val="18"/>
        </w:rPr>
      </w:r>
      <w:r w:rsidR="00626D39" w:rsidRPr="0079722C">
        <w:rPr>
          <w:noProof/>
          <w:webHidden/>
          <w:sz w:val="18"/>
        </w:rPr>
        <w:fldChar w:fldCharType="separate"/>
      </w:r>
      <w:ins w:id="72" w:author="Lorena Lopez Garcia" w:date="2024-12-11T15:22:00Z">
        <w:r w:rsidR="007E741E">
          <w:rPr>
            <w:noProof/>
            <w:webHidden/>
            <w:sz w:val="18"/>
          </w:rPr>
          <w:t>36</w:t>
        </w:r>
      </w:ins>
      <w:del w:id="73" w:author="Lorena Lopez Garcia" w:date="2024-12-11T11:04:00Z">
        <w:r w:rsidR="00C727E2" w:rsidDel="00974294">
          <w:rPr>
            <w:noProof/>
            <w:webHidden/>
            <w:sz w:val="18"/>
          </w:rPr>
          <w:delText>32</w:delText>
        </w:r>
      </w:del>
      <w:r w:rsidR="00626D39" w:rsidRPr="0079722C">
        <w:rPr>
          <w:noProof/>
          <w:webHidden/>
          <w:sz w:val="18"/>
        </w:rPr>
        <w:fldChar w:fldCharType="end"/>
      </w:r>
      <w:r>
        <w:rPr>
          <w:noProof/>
          <w:sz w:val="18"/>
        </w:rPr>
        <w:fldChar w:fldCharType="end"/>
      </w:r>
    </w:p>
    <w:p w14:paraId="5D438A35" w14:textId="03A8A577" w:rsidR="00626D39" w:rsidRPr="0079722C" w:rsidRDefault="00C05213">
      <w:pPr>
        <w:pStyle w:val="TDC2"/>
        <w:tabs>
          <w:tab w:val="right" w:leader="dot" w:pos="8828"/>
        </w:tabs>
        <w:rPr>
          <w:noProof/>
          <w:szCs w:val="22"/>
          <w:lang w:eastAsia="es-ES"/>
        </w:rPr>
      </w:pPr>
      <w:r>
        <w:fldChar w:fldCharType="begin"/>
      </w:r>
      <w:r>
        <w:instrText xml:space="preserve"> HYPERLINK \l "_Toc156301239" </w:instrText>
      </w:r>
      <w:r>
        <w:fldChar w:fldCharType="separate"/>
      </w:r>
      <w:r w:rsidR="00626D39" w:rsidRPr="0079722C">
        <w:rPr>
          <w:rStyle w:val="Hipervnculo"/>
          <w:noProof/>
          <w:sz w:val="18"/>
          <w:lang w:val="en-GB"/>
        </w:rPr>
        <w:t>5.B Will the data be safely stored in trusted repositories for long term preservation and curation?</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_Toc156301239 \h </w:instrText>
      </w:r>
      <w:r w:rsidR="00626D39" w:rsidRPr="0079722C">
        <w:rPr>
          <w:noProof/>
          <w:webHidden/>
          <w:sz w:val="18"/>
        </w:rPr>
      </w:r>
      <w:r w:rsidR="00626D39" w:rsidRPr="0079722C">
        <w:rPr>
          <w:noProof/>
          <w:webHidden/>
          <w:sz w:val="18"/>
        </w:rPr>
        <w:fldChar w:fldCharType="separate"/>
      </w:r>
      <w:ins w:id="74" w:author="Lorena Lopez Garcia" w:date="2024-12-11T15:22:00Z">
        <w:r w:rsidR="007E741E">
          <w:rPr>
            <w:noProof/>
            <w:webHidden/>
            <w:sz w:val="18"/>
          </w:rPr>
          <w:t>38</w:t>
        </w:r>
      </w:ins>
      <w:del w:id="75" w:author="Lorena Lopez Garcia" w:date="2024-12-11T11:04:00Z">
        <w:r w:rsidR="00C727E2" w:rsidDel="00974294">
          <w:rPr>
            <w:noProof/>
            <w:webHidden/>
            <w:sz w:val="18"/>
          </w:rPr>
          <w:delText>35</w:delText>
        </w:r>
      </w:del>
      <w:r w:rsidR="00626D39" w:rsidRPr="0079722C">
        <w:rPr>
          <w:noProof/>
          <w:webHidden/>
          <w:sz w:val="18"/>
        </w:rPr>
        <w:fldChar w:fldCharType="end"/>
      </w:r>
      <w:r>
        <w:rPr>
          <w:noProof/>
          <w:sz w:val="18"/>
        </w:rPr>
        <w:fldChar w:fldCharType="end"/>
      </w:r>
    </w:p>
    <w:p w14:paraId="031A0E71" w14:textId="7853D5D0" w:rsidR="00626D39" w:rsidRPr="0079722C" w:rsidRDefault="00C05213">
      <w:pPr>
        <w:pStyle w:val="TDC1"/>
        <w:tabs>
          <w:tab w:val="right" w:leader="dot" w:pos="8828"/>
        </w:tabs>
        <w:rPr>
          <w:noProof/>
          <w:szCs w:val="22"/>
          <w:lang w:eastAsia="es-ES"/>
        </w:rPr>
      </w:pPr>
      <w:r>
        <w:fldChar w:fldCharType="begin"/>
      </w:r>
      <w:r>
        <w:instrText xml:space="preserve"> HYPERLINK \l "_Toc156301240" </w:instrText>
      </w:r>
      <w:r>
        <w:fldChar w:fldCharType="separate"/>
      </w:r>
      <w:r w:rsidR="00626D39" w:rsidRPr="0079722C">
        <w:rPr>
          <w:rStyle w:val="Hipervnculo"/>
          <w:rFonts w:eastAsia="Times New Roman" w:cstheme="minorHAnsi"/>
          <w:b/>
          <w:bCs/>
          <w:noProof/>
          <w:sz w:val="18"/>
          <w:lang w:val="en-GB"/>
        </w:rPr>
        <w:t>6. Ethics</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_Toc156301240 \h </w:instrText>
      </w:r>
      <w:r w:rsidR="00626D39" w:rsidRPr="0079722C">
        <w:rPr>
          <w:noProof/>
          <w:webHidden/>
          <w:sz w:val="18"/>
        </w:rPr>
      </w:r>
      <w:r w:rsidR="00626D39" w:rsidRPr="0079722C">
        <w:rPr>
          <w:noProof/>
          <w:webHidden/>
          <w:sz w:val="18"/>
        </w:rPr>
        <w:fldChar w:fldCharType="separate"/>
      </w:r>
      <w:ins w:id="76" w:author="Lorena Lopez Garcia" w:date="2024-12-11T15:22:00Z">
        <w:r w:rsidR="007E741E">
          <w:rPr>
            <w:noProof/>
            <w:webHidden/>
            <w:sz w:val="18"/>
          </w:rPr>
          <w:t>40</w:t>
        </w:r>
      </w:ins>
      <w:del w:id="77" w:author="Lorena Lopez Garcia" w:date="2024-12-11T11:04:00Z">
        <w:r w:rsidR="00C727E2" w:rsidDel="00974294">
          <w:rPr>
            <w:noProof/>
            <w:webHidden/>
            <w:sz w:val="18"/>
          </w:rPr>
          <w:delText>36</w:delText>
        </w:r>
      </w:del>
      <w:r w:rsidR="00626D39" w:rsidRPr="0079722C">
        <w:rPr>
          <w:noProof/>
          <w:webHidden/>
          <w:sz w:val="18"/>
        </w:rPr>
        <w:fldChar w:fldCharType="end"/>
      </w:r>
      <w:r>
        <w:rPr>
          <w:noProof/>
          <w:sz w:val="18"/>
        </w:rPr>
        <w:fldChar w:fldCharType="end"/>
      </w:r>
    </w:p>
    <w:p w14:paraId="19A8A9D8" w14:textId="505D9BF3" w:rsidR="00626D39" w:rsidRPr="0079722C" w:rsidRDefault="00C05213">
      <w:pPr>
        <w:pStyle w:val="TDC2"/>
        <w:tabs>
          <w:tab w:val="right" w:leader="dot" w:pos="8828"/>
        </w:tabs>
        <w:rPr>
          <w:noProof/>
          <w:szCs w:val="22"/>
          <w:lang w:eastAsia="es-ES"/>
        </w:rPr>
      </w:pPr>
      <w:r>
        <w:fldChar w:fldCharType="begin"/>
      </w:r>
      <w:r>
        <w:instrText xml:space="preserve"> HYPERLINK \l "_Toc156301241" </w:instrText>
      </w:r>
      <w:r>
        <w:fldChar w:fldCharType="separate"/>
      </w:r>
      <w:r w:rsidR="00626D39" w:rsidRPr="0079722C">
        <w:rPr>
          <w:rStyle w:val="Hipervnculo"/>
          <w:noProof/>
          <w:sz w:val="18"/>
          <w:lang w:val="en-GB"/>
        </w:rPr>
        <w:t>6.A Are there, or could there be, any ethics or legal issues that can have an impact on data sharing?</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_Toc156301241 \h </w:instrText>
      </w:r>
      <w:r w:rsidR="00626D39" w:rsidRPr="0079722C">
        <w:rPr>
          <w:noProof/>
          <w:webHidden/>
          <w:sz w:val="18"/>
        </w:rPr>
      </w:r>
      <w:r w:rsidR="00626D39" w:rsidRPr="0079722C">
        <w:rPr>
          <w:noProof/>
          <w:webHidden/>
          <w:sz w:val="18"/>
        </w:rPr>
        <w:fldChar w:fldCharType="separate"/>
      </w:r>
      <w:ins w:id="78" w:author="Lorena Lopez Garcia" w:date="2024-12-11T15:22:00Z">
        <w:r w:rsidR="007E741E">
          <w:rPr>
            <w:noProof/>
            <w:webHidden/>
            <w:sz w:val="18"/>
          </w:rPr>
          <w:t>40</w:t>
        </w:r>
      </w:ins>
      <w:del w:id="79" w:author="Lorena Lopez Garcia" w:date="2024-12-11T11:04:00Z">
        <w:r w:rsidR="00C727E2" w:rsidDel="00974294">
          <w:rPr>
            <w:noProof/>
            <w:webHidden/>
            <w:sz w:val="18"/>
          </w:rPr>
          <w:delText>36</w:delText>
        </w:r>
      </w:del>
      <w:r w:rsidR="00626D39" w:rsidRPr="0079722C">
        <w:rPr>
          <w:noProof/>
          <w:webHidden/>
          <w:sz w:val="18"/>
        </w:rPr>
        <w:fldChar w:fldCharType="end"/>
      </w:r>
      <w:r>
        <w:rPr>
          <w:noProof/>
          <w:sz w:val="18"/>
        </w:rPr>
        <w:fldChar w:fldCharType="end"/>
      </w:r>
    </w:p>
    <w:p w14:paraId="76887E10" w14:textId="299D2DCD" w:rsidR="00626D39" w:rsidRPr="0079722C" w:rsidRDefault="00C05213">
      <w:pPr>
        <w:pStyle w:val="TDC1"/>
        <w:tabs>
          <w:tab w:val="right" w:leader="dot" w:pos="8828"/>
        </w:tabs>
        <w:rPr>
          <w:noProof/>
          <w:szCs w:val="22"/>
          <w:lang w:eastAsia="es-ES"/>
        </w:rPr>
      </w:pPr>
      <w:r>
        <w:fldChar w:fldCharType="begin"/>
      </w:r>
      <w:r>
        <w:instrText xml:space="preserve"> HYPERLINK \l "_Toc156301242" </w:instrText>
      </w:r>
      <w:r>
        <w:fldChar w:fldCharType="separate"/>
      </w:r>
      <w:r w:rsidR="00626D39" w:rsidRPr="0079722C">
        <w:rPr>
          <w:rStyle w:val="Hipervnculo"/>
          <w:rFonts w:eastAsia="Times New Roman" w:cstheme="minorHAnsi"/>
          <w:b/>
          <w:bCs/>
          <w:noProof/>
          <w:sz w:val="18"/>
          <w:lang w:val="en-GB"/>
        </w:rPr>
        <w:t>7. Other issues</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_Toc156301242 \h </w:instrText>
      </w:r>
      <w:r w:rsidR="00626D39" w:rsidRPr="0079722C">
        <w:rPr>
          <w:noProof/>
          <w:webHidden/>
          <w:sz w:val="18"/>
        </w:rPr>
      </w:r>
      <w:r w:rsidR="00626D39" w:rsidRPr="0079722C">
        <w:rPr>
          <w:noProof/>
          <w:webHidden/>
          <w:sz w:val="18"/>
        </w:rPr>
        <w:fldChar w:fldCharType="separate"/>
      </w:r>
      <w:ins w:id="80" w:author="Lorena Lopez Garcia" w:date="2024-12-11T15:22:00Z">
        <w:r w:rsidR="007E741E">
          <w:rPr>
            <w:noProof/>
            <w:webHidden/>
            <w:sz w:val="18"/>
          </w:rPr>
          <w:t>45</w:t>
        </w:r>
      </w:ins>
      <w:del w:id="81" w:author="Lorena Lopez Garcia" w:date="2024-12-11T11:04:00Z">
        <w:r w:rsidR="00C727E2" w:rsidDel="00974294">
          <w:rPr>
            <w:noProof/>
            <w:webHidden/>
            <w:sz w:val="18"/>
          </w:rPr>
          <w:delText>41</w:delText>
        </w:r>
      </w:del>
      <w:r w:rsidR="00626D39" w:rsidRPr="0079722C">
        <w:rPr>
          <w:noProof/>
          <w:webHidden/>
          <w:sz w:val="18"/>
        </w:rPr>
        <w:fldChar w:fldCharType="end"/>
      </w:r>
      <w:r>
        <w:rPr>
          <w:noProof/>
          <w:sz w:val="18"/>
        </w:rPr>
        <w:fldChar w:fldCharType="end"/>
      </w:r>
    </w:p>
    <w:p w14:paraId="6D591E4D" w14:textId="3726BCAE" w:rsidR="00626D39" w:rsidRPr="0079722C" w:rsidRDefault="00C05213">
      <w:pPr>
        <w:pStyle w:val="TDC2"/>
        <w:tabs>
          <w:tab w:val="right" w:leader="dot" w:pos="8828"/>
        </w:tabs>
        <w:rPr>
          <w:noProof/>
          <w:szCs w:val="22"/>
          <w:lang w:eastAsia="es-ES"/>
        </w:rPr>
      </w:pPr>
      <w:r>
        <w:fldChar w:fldCharType="begin"/>
      </w:r>
      <w:r>
        <w:instrText xml:space="preserve"> HYPERLINK \l "_Toc156301243" </w:instrText>
      </w:r>
      <w:r>
        <w:fldChar w:fldCharType="separate"/>
      </w:r>
      <w:r w:rsidR="00626D39" w:rsidRPr="0079722C">
        <w:rPr>
          <w:rStyle w:val="Hipervnculo"/>
          <w:noProof/>
          <w:sz w:val="18"/>
          <w:lang w:val="en-GB"/>
        </w:rPr>
        <w:t>7.A Do you, or will you, make use of other national/funder/sectorial/departmental procedures for data management?</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_Toc156301243 \h </w:instrText>
      </w:r>
      <w:r w:rsidR="00626D39" w:rsidRPr="0079722C">
        <w:rPr>
          <w:noProof/>
          <w:webHidden/>
          <w:sz w:val="18"/>
        </w:rPr>
      </w:r>
      <w:r w:rsidR="00626D39" w:rsidRPr="0079722C">
        <w:rPr>
          <w:noProof/>
          <w:webHidden/>
          <w:sz w:val="18"/>
        </w:rPr>
        <w:fldChar w:fldCharType="separate"/>
      </w:r>
      <w:ins w:id="82" w:author="Lorena Lopez Garcia" w:date="2024-12-11T15:22:00Z">
        <w:r w:rsidR="007E741E">
          <w:rPr>
            <w:noProof/>
            <w:webHidden/>
            <w:sz w:val="18"/>
          </w:rPr>
          <w:t>45</w:t>
        </w:r>
      </w:ins>
      <w:del w:id="83" w:author="Lorena Lopez Garcia" w:date="2024-12-11T11:04:00Z">
        <w:r w:rsidR="00C727E2" w:rsidDel="00974294">
          <w:rPr>
            <w:noProof/>
            <w:webHidden/>
            <w:sz w:val="18"/>
          </w:rPr>
          <w:delText>41</w:delText>
        </w:r>
      </w:del>
      <w:r w:rsidR="00626D39" w:rsidRPr="0079722C">
        <w:rPr>
          <w:noProof/>
          <w:webHidden/>
          <w:sz w:val="18"/>
        </w:rPr>
        <w:fldChar w:fldCharType="end"/>
      </w:r>
      <w:r>
        <w:rPr>
          <w:noProof/>
          <w:sz w:val="18"/>
        </w:rPr>
        <w:fldChar w:fldCharType="end"/>
      </w:r>
    </w:p>
    <w:p w14:paraId="0A14942A" w14:textId="2B74FDB7" w:rsidR="00626D39" w:rsidRPr="0079722C" w:rsidRDefault="00626D39" w:rsidP="00F1343F">
      <w:pPr>
        <w:jc w:val="both"/>
        <w:textAlignment w:val="baseline"/>
        <w:rPr>
          <w:rFonts w:eastAsia="Calibri" w:cstheme="minorHAnsi"/>
          <w:sz w:val="22"/>
          <w:szCs w:val="22"/>
          <w:lang w:val="en-GB"/>
        </w:rPr>
      </w:pPr>
      <w:r w:rsidRPr="0079722C">
        <w:rPr>
          <w:rFonts w:eastAsia="Calibri" w:cstheme="minorHAnsi"/>
          <w:sz w:val="22"/>
          <w:szCs w:val="22"/>
          <w:lang w:val="en-GB"/>
        </w:rPr>
        <w:fldChar w:fldCharType="end"/>
      </w:r>
    </w:p>
    <w:p w14:paraId="484EBD02" w14:textId="77777777"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84" w:name="_Toc156301217"/>
      <w:bookmarkEnd w:id="23"/>
      <w:r w:rsidRPr="0051247F">
        <w:rPr>
          <w:rFonts w:eastAsia="Times New Roman" w:cstheme="minorHAnsi"/>
          <w:b/>
          <w:bCs/>
          <w:color w:val="3185C2" w:themeColor="accent5"/>
          <w:sz w:val="32"/>
          <w:szCs w:val="28"/>
          <w:lang w:val="en-GB"/>
        </w:rPr>
        <w:t>1. Data summary</w:t>
      </w:r>
      <w:bookmarkEnd w:id="84"/>
    </w:p>
    <w:p w14:paraId="0FB5DF74" w14:textId="62ECA07D" w:rsidR="00F1343F" w:rsidRPr="0051247F" w:rsidRDefault="00F1343F" w:rsidP="001460F4">
      <w:pPr>
        <w:pStyle w:val="Ttulo2"/>
        <w:rPr>
          <w:lang w:val="en-GB"/>
        </w:rPr>
      </w:pPr>
      <w:bookmarkStart w:id="85" w:name="_Toc156301218"/>
      <w:r w:rsidRPr="0051247F">
        <w:rPr>
          <w:lang w:val="en-GB"/>
        </w:rPr>
        <w:t>1.A What is the purpose of the data generation or re-use and its relation to the objectives of the project?</w:t>
      </w:r>
      <w:bookmarkEnd w:id="85"/>
    </w:p>
    <w:p w14:paraId="4F4A23EE"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1.A</w:t>
      </w:r>
      <w:del w:id="86" w:author="Lorena Lopez Garcia" w:date="2024-02-07T09:43:00Z">
        <w:r w:rsidRPr="0051247F" w:rsidDel="0011107C">
          <w:rPr>
            <w:rFonts w:eastAsia="Times New Roman" w:cstheme="minorHAnsi"/>
            <w:b/>
            <w:iCs/>
            <w:color w:val="auto"/>
            <w:sz w:val="22"/>
            <w:szCs w:val="22"/>
            <w:u w:val="single"/>
            <w:lang w:val="en-GB"/>
          </w:rPr>
          <w:delText>.</w:delText>
        </w:r>
      </w:del>
      <w:r w:rsidRPr="0051247F">
        <w:rPr>
          <w:rFonts w:eastAsia="Times New Roman" w:cstheme="minorHAnsi"/>
          <w:b/>
          <w:iCs/>
          <w:color w:val="auto"/>
          <w:sz w:val="22"/>
          <w:szCs w:val="22"/>
          <w:u w:val="single"/>
          <w:lang w:val="en-GB"/>
        </w:rPr>
        <w:t xml:space="preserve"> a) Description</w:t>
      </w:r>
    </w:p>
    <w:p w14:paraId="6A51438A"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A short introduction text explaining the purpose of the data collection/generation or re-use and the relation of the data to the objectives of the project.</w:t>
      </w:r>
    </w:p>
    <w:p w14:paraId="4A98FC6B" w14:textId="4FA5804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1.A</w:t>
      </w:r>
      <w:del w:id="87" w:author="Lorena Lopez Garcia" w:date="2024-02-07T09:43:00Z">
        <w:r w:rsidRPr="0051247F" w:rsidDel="0011107C">
          <w:rPr>
            <w:rFonts w:eastAsia="Times New Roman" w:cstheme="minorHAnsi"/>
            <w:b/>
            <w:iCs/>
            <w:color w:val="auto"/>
            <w:sz w:val="22"/>
            <w:szCs w:val="22"/>
            <w:u w:val="single"/>
            <w:lang w:val="en-GB"/>
          </w:rPr>
          <w:delText>.</w:delText>
        </w:r>
      </w:del>
      <w:r w:rsidRPr="0051247F">
        <w:rPr>
          <w:rFonts w:eastAsia="Times New Roman" w:cstheme="minorHAnsi"/>
          <w:b/>
          <w:iCs/>
          <w:color w:val="auto"/>
          <w:sz w:val="22"/>
          <w:szCs w:val="22"/>
          <w:u w:val="single"/>
          <w:lang w:val="en-GB"/>
        </w:rPr>
        <w:t xml:space="preserve"> b) </w:t>
      </w:r>
      <w:commentRangeStart w:id="88"/>
      <w:del w:id="89" w:author="Lorena Lopez Garcia" w:date="2024-02-07T09:41:00Z">
        <w:r w:rsidRPr="0051247F" w:rsidDel="0011107C">
          <w:rPr>
            <w:rFonts w:eastAsia="Times New Roman" w:cstheme="minorHAnsi"/>
            <w:b/>
            <w:iCs/>
            <w:color w:val="auto"/>
            <w:sz w:val="22"/>
            <w:szCs w:val="22"/>
            <w:u w:val="single"/>
            <w:lang w:val="en-GB"/>
          </w:rPr>
          <w:delText>Real example</w:delText>
        </w:r>
      </w:del>
      <w:commentRangeEnd w:id="88"/>
      <w:ins w:id="90" w:author="Lorena Lopez Garcia" w:date="2024-02-07T09:41:00Z">
        <w:r w:rsidR="0011107C">
          <w:rPr>
            <w:rFonts w:eastAsia="Times New Roman" w:cstheme="minorHAnsi"/>
            <w:b/>
            <w:iCs/>
            <w:color w:val="auto"/>
            <w:sz w:val="22"/>
            <w:szCs w:val="22"/>
            <w:u w:val="single"/>
            <w:lang w:val="en-GB"/>
          </w:rPr>
          <w:t>Example</w:t>
        </w:r>
      </w:ins>
      <w:r w:rsidR="00847606">
        <w:rPr>
          <w:rStyle w:val="Refdecomentario"/>
          <w:rFonts w:asciiTheme="minorHAnsi" w:eastAsiaTheme="minorEastAsia" w:hAnsiTheme="minorHAnsi" w:cstheme="minorBidi"/>
          <w:color w:val="auto"/>
        </w:rPr>
        <w:commentReference w:id="88"/>
      </w:r>
    </w:p>
    <w:p w14:paraId="6A18754D"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del w:id="91" w:author="Lorena Lopez Garcia" w:date="2024-02-07T09:43:00Z">
        <w:r w:rsidRPr="0051247F" w:rsidDel="0011107C">
          <w:rPr>
            <w:rFonts w:eastAsia="Calibri" w:cstheme="minorHAnsi"/>
            <w:b/>
            <w:sz w:val="22"/>
            <w:szCs w:val="22"/>
            <w:lang w:val="en-GB"/>
          </w:rPr>
          <w:delText>:</w:delText>
        </w:r>
      </w:del>
      <w:r w:rsidRPr="0051247F">
        <w:rPr>
          <w:rFonts w:eastAsia="Calibri" w:cstheme="minorHAnsi"/>
          <w:sz w:val="22"/>
          <w:szCs w:val="22"/>
          <w:lang w:val="en-GB"/>
        </w:rPr>
        <w:t xml:space="preserve"> The data will originate from measurements, calibrations, comparisons and validations. It will be used in meeting the project’s objectives and in conference and peer-reviewed publications.</w:t>
      </w:r>
    </w:p>
    <w:p w14:paraId="47590269"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Experimental data will be collected by the consortium in order to meet objectives 1 - 4. Measurement and calibration data will result from objectives 1 and 3 and comparison and validation data from objectives 2 and 4. Data from questionnaires and market surveys will be used to support end-user uptake (objective 5). </w:t>
      </w:r>
    </w:p>
    <w:p w14:paraId="3CBE3E27"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del w:id="92" w:author="Lorena Lopez Garcia" w:date="2024-02-07T09:43:00Z">
        <w:r w:rsidRPr="0051247F" w:rsidDel="0011107C">
          <w:rPr>
            <w:rFonts w:eastAsia="Calibri" w:cstheme="minorHAnsi"/>
            <w:b/>
            <w:sz w:val="22"/>
            <w:szCs w:val="22"/>
            <w:lang w:val="en-GB"/>
          </w:rPr>
          <w:delText>:</w:delText>
        </w:r>
      </w:del>
      <w:r w:rsidRPr="0051247F">
        <w:rPr>
          <w:rFonts w:eastAsia="Calibri" w:cstheme="minorHAnsi"/>
          <w:sz w:val="22"/>
          <w:szCs w:val="22"/>
          <w:lang w:val="en-GB"/>
        </w:rPr>
        <w:t xml:space="preserve"> Collecting and making available the data of the analysis of superconducting materials to support the credibility and raise the quality of the scientific publications based on those data. Ease the exchange of data within the Consortium and promote the distributed characterization of samples with different methods. Permit follow-up projects and further generations of students continuing the work to build upon existing data sets, to validate the results and to document the improvement of materials and production techniques in a verifiable manner. This approach will ensure a durable impact of this EC funded project beyond the project period.</w:t>
      </w:r>
    </w:p>
    <w:p w14:paraId="696326FF" w14:textId="55E834FE" w:rsidR="00F1343F" w:rsidRDefault="00F1343F" w:rsidP="00F1343F">
      <w:pPr>
        <w:jc w:val="both"/>
        <w:rPr>
          <w:ins w:id="93" w:author="Lorena Lopez Garcia" w:date="2024-02-07T09:43:00Z"/>
          <w:rFonts w:eastAsia="Calibri" w:cstheme="minorHAnsi"/>
          <w:sz w:val="22"/>
          <w:szCs w:val="22"/>
          <w:lang w:val="en-GB"/>
        </w:rPr>
      </w:pPr>
      <w:r w:rsidRPr="0051247F">
        <w:rPr>
          <w:rFonts w:eastAsia="Calibri" w:cstheme="minorHAnsi"/>
          <w:sz w:val="22"/>
          <w:szCs w:val="22"/>
          <w:lang w:val="en-GB"/>
        </w:rPr>
        <w:t>The objective of the project is to advance the performance of superconducting wires and at a later stage thin films by gaining a better understanding of the material behavior, the influence on the production techniques on the performance and to elucidate performance limitations (e.g. quality factor for superconducting thin films on substrate, current limits in wires under high-magnetic field conditions). Managed collection and publication of the data shall help establishing a durable library of results that can help documenting the performance evolution across several years and to permit other researchers validating the results independently.</w:t>
      </w:r>
    </w:p>
    <w:p w14:paraId="4845D275" w14:textId="527C2505" w:rsidR="0011107C" w:rsidRPr="0051247F" w:rsidRDefault="0011107C" w:rsidP="00F1343F">
      <w:pPr>
        <w:jc w:val="both"/>
        <w:rPr>
          <w:rFonts w:eastAsia="Calibri" w:cstheme="minorHAnsi"/>
          <w:sz w:val="22"/>
          <w:szCs w:val="22"/>
          <w:lang w:val="en-GB"/>
        </w:rPr>
      </w:pPr>
      <w:ins w:id="94" w:author="Lorena Lopez Garcia" w:date="2024-02-07T09:43:00Z">
        <w:r w:rsidRPr="0011107C">
          <w:rPr>
            <w:rFonts w:eastAsia="Calibri" w:cstheme="minorHAnsi"/>
            <w:b/>
            <w:sz w:val="22"/>
            <w:szCs w:val="22"/>
            <w:lang w:val="en-GB"/>
            <w:rPrChange w:id="95" w:author="Lorena Lopez Garcia" w:date="2024-02-07T09:44:00Z">
              <w:rPr>
                <w:rFonts w:eastAsia="Calibri" w:cstheme="minorHAnsi"/>
                <w:sz w:val="22"/>
                <w:szCs w:val="22"/>
                <w:lang w:val="en-GB"/>
              </w:rPr>
            </w:rPrChange>
          </w:rPr>
          <w:t>Ex. 3</w:t>
        </w:r>
        <w:r>
          <w:rPr>
            <w:rFonts w:eastAsia="Calibri" w:cstheme="minorHAnsi"/>
            <w:sz w:val="22"/>
            <w:szCs w:val="22"/>
            <w:lang w:val="en-GB"/>
          </w:rPr>
          <w:t xml:space="preserve"> </w:t>
        </w:r>
      </w:ins>
      <w:ins w:id="96" w:author="Lorena Lopez Garcia" w:date="2024-02-07T09:44:00Z">
        <w:r w:rsidRPr="0011107C">
          <w:rPr>
            <w:rFonts w:eastAsia="Calibri" w:cstheme="minorHAnsi"/>
            <w:sz w:val="22"/>
            <w:szCs w:val="22"/>
            <w:lang w:val="en-GB"/>
          </w:rPr>
          <w:t>The purpose of data generation is related to the achievement of the main objective of the research project, which is to determine. the leaching mechanism of REEs in NdFeB magnet scrap for a selective recovery of REEs by means of electrochemical leaching in organic acids.</w:t>
        </w:r>
      </w:ins>
    </w:p>
    <w:p w14:paraId="60231B43" w14:textId="77777777" w:rsidR="00F1343F" w:rsidRPr="0051247F" w:rsidRDefault="00F1343F" w:rsidP="0037192A">
      <w:pPr>
        <w:spacing w:before="240"/>
        <w:jc w:val="both"/>
        <w:rPr>
          <w:rFonts w:eastAsia="Calibri" w:cstheme="minorHAnsi"/>
          <w:sz w:val="22"/>
          <w:szCs w:val="22"/>
          <w:lang w:val="en-GB"/>
        </w:rPr>
      </w:pPr>
    </w:p>
    <w:p w14:paraId="3DD9C59D" w14:textId="77777777" w:rsidR="00F1343F" w:rsidRPr="0051247F" w:rsidRDefault="00F1343F" w:rsidP="001460F4">
      <w:pPr>
        <w:pStyle w:val="Ttulo2"/>
        <w:rPr>
          <w:lang w:val="en-GB"/>
        </w:rPr>
      </w:pPr>
      <w:bookmarkStart w:id="97" w:name="_Toc156301219"/>
      <w:r w:rsidRPr="0051247F">
        <w:rPr>
          <w:bCs/>
          <w:lang w:val="en-GB"/>
        </w:rPr>
        <w:t>1.B</w:t>
      </w:r>
      <w:r w:rsidRPr="0051247F">
        <w:rPr>
          <w:lang w:val="en-GB"/>
        </w:rPr>
        <w:t xml:space="preserve"> What types and formats of data will the project generate or re-use?</w:t>
      </w:r>
      <w:bookmarkEnd w:id="97"/>
    </w:p>
    <w:p w14:paraId="667EDD91" w14:textId="77777777" w:rsidR="00F1343F" w:rsidRPr="0051247F" w:rsidRDefault="00F1343F" w:rsidP="00F1343F">
      <w:pPr>
        <w:pStyle w:val="Ttulo3"/>
        <w:spacing w:before="0"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1.B a) Description</w:t>
      </w:r>
    </w:p>
    <w:p w14:paraId="2C06F318"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Description of the content and scope of the data. Research data are generated for various reasons and through various processes, and may be of the following types:</w:t>
      </w:r>
    </w:p>
    <w:p w14:paraId="21A8BD62"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Observational: data captured in real time (neuroimages, sample data, sensor data, survey data, etc.). </w:t>
      </w:r>
    </w:p>
    <w:p w14:paraId="61760E06"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Experimental: data captured by laboratory equipment (gene sequences, chromatograms, magnetic field data, etc.). </w:t>
      </w:r>
    </w:p>
    <w:p w14:paraId="0904E994"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Simulation: data generated from test models (climate, mathematical, economic, etc.). </w:t>
      </w:r>
    </w:p>
    <w:p w14:paraId="1C818DBD"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Derived or compiled: data that are reproducible but difficult to reproduce (text and data mining, 3D models, compiled databases, etc.).</w:t>
      </w:r>
    </w:p>
    <w:p w14:paraId="31273D44"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Reference: conglomerated datasets (databases of gene sequences, chemical structures, spatial data portals, etc.). </w:t>
      </w:r>
    </w:p>
    <w:p w14:paraId="4966169F"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Others</w:t>
      </w:r>
    </w:p>
    <w:p w14:paraId="6C7E9F16" w14:textId="39EEEAFD"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Format of the data (text, numeric, imag</w:t>
      </w:r>
      <w:r w:rsidR="0034508C" w:rsidRPr="0051247F">
        <w:rPr>
          <w:rFonts w:eastAsia="Calibri" w:cstheme="minorHAnsi"/>
          <w:sz w:val="22"/>
          <w:szCs w:val="22"/>
          <w:lang w:val="en-GB"/>
        </w:rPr>
        <w:t>e, etc.) must also be indicated</w:t>
      </w:r>
    </w:p>
    <w:tbl>
      <w:tblPr>
        <w:tblStyle w:val="Tablaconcuadrcula"/>
        <w:tblW w:w="0" w:type="auto"/>
        <w:tblBorders>
          <w:top w:val="single" w:sz="18" w:space="0" w:color="E30613" w:themeColor="accent6"/>
          <w:left w:val="single" w:sz="18" w:space="0" w:color="E30613" w:themeColor="accent6"/>
          <w:bottom w:val="single" w:sz="24" w:space="0" w:color="E30613" w:themeColor="accent6"/>
          <w:right w:val="single" w:sz="18" w:space="0" w:color="E30613" w:themeColor="accent6"/>
          <w:insideH w:val="single" w:sz="24" w:space="0" w:color="E30613" w:themeColor="accent6"/>
          <w:insideV w:val="single" w:sz="24" w:space="0" w:color="E30613" w:themeColor="accent6"/>
        </w:tblBorders>
        <w:tblLook w:val="04A0" w:firstRow="1" w:lastRow="0" w:firstColumn="1" w:lastColumn="0" w:noHBand="0" w:noVBand="1"/>
      </w:tblPr>
      <w:tblGrid>
        <w:gridCol w:w="8792"/>
      </w:tblGrid>
      <w:tr w:rsidR="00F1343F" w:rsidRPr="0051247F" w14:paraId="23F0E720" w14:textId="77777777" w:rsidTr="005E0012">
        <w:tc>
          <w:tcPr>
            <w:tcW w:w="8828" w:type="dxa"/>
            <w:shd w:val="clear" w:color="auto" w:fill="E30613" w:themeFill="accent6"/>
          </w:tcPr>
          <w:p w14:paraId="50A9FA37" w14:textId="5AB76F66" w:rsidR="00F1343F" w:rsidRPr="0051247F" w:rsidRDefault="00F1343F" w:rsidP="00FE46B8">
            <w:pPr>
              <w:spacing w:line="276" w:lineRule="auto"/>
              <w:jc w:val="both"/>
              <w:rPr>
                <w:b/>
                <w:szCs w:val="28"/>
                <w:lang w:val="en-GB"/>
              </w:rPr>
            </w:pPr>
            <w:r w:rsidRPr="0051247F">
              <w:rPr>
                <w:b/>
                <w:color w:val="FFFFFF" w:themeColor="background1"/>
                <w:sz w:val="22"/>
                <w:szCs w:val="28"/>
                <w:lang w:val="en-GB"/>
              </w:rPr>
              <w:t xml:space="preserve">Institutional </w:t>
            </w:r>
            <w:r w:rsidR="00FE46B8" w:rsidRPr="0051247F">
              <w:rPr>
                <w:b/>
                <w:color w:val="FFFFFF" w:themeColor="background1"/>
                <w:sz w:val="22"/>
                <w:szCs w:val="28"/>
                <w:lang w:val="en-GB"/>
              </w:rPr>
              <w:t>information</w:t>
            </w:r>
          </w:p>
        </w:tc>
      </w:tr>
      <w:tr w:rsidR="00F1343F" w:rsidRPr="002C4971" w14:paraId="46A5A3C4" w14:textId="77777777" w:rsidTr="005E0012">
        <w:tc>
          <w:tcPr>
            <w:tcW w:w="8828" w:type="dxa"/>
          </w:tcPr>
          <w:p w14:paraId="6BDF739D" w14:textId="77777777" w:rsidR="00F1343F" w:rsidRPr="0051247F" w:rsidRDefault="00F1343F" w:rsidP="005E0012">
            <w:pPr>
              <w:spacing w:line="276" w:lineRule="auto"/>
              <w:jc w:val="both"/>
              <w:rPr>
                <w:szCs w:val="28"/>
                <w:lang w:val="en-GB"/>
              </w:rPr>
            </w:pPr>
            <w:r w:rsidRPr="0051247F">
              <w:rPr>
                <w:szCs w:val="28"/>
                <w:lang w:val="en-GB"/>
              </w:rPr>
              <w:t>You can find information of formats (accepted and recommended for long term preservation) in the following link:</w:t>
            </w:r>
          </w:p>
          <w:p w14:paraId="766348B1" w14:textId="77777777" w:rsidR="00F1343F" w:rsidRPr="0051247F" w:rsidRDefault="00F1343F" w:rsidP="005E0012">
            <w:pPr>
              <w:spacing w:line="276" w:lineRule="auto"/>
              <w:jc w:val="both"/>
              <w:rPr>
                <w:szCs w:val="28"/>
                <w:lang w:val="en-GB"/>
              </w:rPr>
            </w:pPr>
          </w:p>
          <w:p w14:paraId="59E8957A" w14:textId="77777777" w:rsidR="00F1343F" w:rsidRPr="0051247F" w:rsidRDefault="002C3F6C" w:rsidP="005E0012">
            <w:pPr>
              <w:spacing w:line="276" w:lineRule="auto"/>
              <w:jc w:val="both"/>
              <w:rPr>
                <w:szCs w:val="28"/>
                <w:lang w:val="en-GB"/>
              </w:rPr>
            </w:pPr>
            <w:r>
              <w:fldChar w:fldCharType="begin"/>
            </w:r>
            <w:r w:rsidRPr="002C3F6C">
              <w:rPr>
                <w:lang w:val="en-GB"/>
                <w:rPrChange w:id="98" w:author="Jordi Moretón  Galí" w:date="2024-01-17T12:00:00Z">
                  <w:rPr/>
                </w:rPrChange>
              </w:rPr>
              <w:instrText xml:space="preserve"> HYPERLINK "https://confluence.csuc.cat/display/RDM/Recomanacions+de+formats" </w:instrText>
            </w:r>
            <w:r>
              <w:fldChar w:fldCharType="separate"/>
            </w:r>
            <w:r w:rsidR="00F1343F" w:rsidRPr="0051247F">
              <w:rPr>
                <w:rStyle w:val="Hipervnculo"/>
                <w:szCs w:val="28"/>
                <w:lang w:val="en-GB"/>
              </w:rPr>
              <w:t>https://confluence.csuc.cat/display/RDM/Recomanacions+de+formats</w:t>
            </w:r>
            <w:r>
              <w:rPr>
                <w:rStyle w:val="Hipervnculo"/>
                <w:szCs w:val="28"/>
                <w:lang w:val="en-GB"/>
              </w:rPr>
              <w:fldChar w:fldCharType="end"/>
            </w:r>
            <w:r w:rsidR="00F1343F" w:rsidRPr="0051247F">
              <w:rPr>
                <w:szCs w:val="28"/>
                <w:lang w:val="en-GB"/>
              </w:rPr>
              <w:t xml:space="preserve"> </w:t>
            </w:r>
          </w:p>
          <w:p w14:paraId="4ABB47CE" w14:textId="77777777" w:rsidR="00F1343F" w:rsidRPr="0051247F" w:rsidRDefault="00F1343F" w:rsidP="005E0012">
            <w:pPr>
              <w:spacing w:line="276" w:lineRule="auto"/>
              <w:jc w:val="both"/>
              <w:rPr>
                <w:szCs w:val="28"/>
                <w:lang w:val="en-GB"/>
              </w:rPr>
            </w:pPr>
          </w:p>
          <w:tbl>
            <w:tblPr>
              <w:tblStyle w:val="Tablaconcuadrcula"/>
              <w:tblW w:w="0" w:type="auto"/>
              <w:tblLook w:val="04A0" w:firstRow="1" w:lastRow="0" w:firstColumn="1" w:lastColumn="0" w:noHBand="0" w:noVBand="1"/>
            </w:tblPr>
            <w:tblGrid>
              <w:gridCol w:w="2855"/>
              <w:gridCol w:w="2855"/>
              <w:gridCol w:w="2856"/>
            </w:tblGrid>
            <w:tr w:rsidR="00F1343F" w:rsidRPr="002C4971" w14:paraId="67CFCB0C" w14:textId="77777777" w:rsidTr="005E0012">
              <w:tc>
                <w:tcPr>
                  <w:tcW w:w="2855" w:type="dxa"/>
                  <w:shd w:val="clear" w:color="auto" w:fill="D4E6F4" w:themeFill="accent5" w:themeFillTint="33"/>
                </w:tcPr>
                <w:p w14:paraId="0DBE858D" w14:textId="77777777" w:rsidR="00F1343F" w:rsidRPr="0051247F" w:rsidRDefault="00F1343F" w:rsidP="005E0012">
                  <w:pPr>
                    <w:spacing w:line="276" w:lineRule="auto"/>
                    <w:jc w:val="both"/>
                    <w:rPr>
                      <w:szCs w:val="28"/>
                      <w:lang w:val="en-GB"/>
                    </w:rPr>
                  </w:pPr>
                  <w:r w:rsidRPr="0051247F">
                    <w:rPr>
                      <w:rStyle w:val="Textoennegrita"/>
                      <w:rFonts w:cstheme="minorHAnsi"/>
                      <w:color w:val="333333"/>
                      <w:sz w:val="18"/>
                      <w:szCs w:val="18"/>
                      <w:lang w:val="en-GB"/>
                    </w:rPr>
                    <w:t>File type</w:t>
                  </w:r>
                </w:p>
              </w:tc>
              <w:tc>
                <w:tcPr>
                  <w:tcW w:w="2855" w:type="dxa"/>
                  <w:shd w:val="clear" w:color="auto" w:fill="D4E6F4" w:themeFill="accent5" w:themeFillTint="33"/>
                </w:tcPr>
                <w:p w14:paraId="61163249" w14:textId="77777777" w:rsidR="00F1343F" w:rsidRPr="0051247F" w:rsidRDefault="00F1343F" w:rsidP="005E0012">
                  <w:pPr>
                    <w:spacing w:line="276" w:lineRule="auto"/>
                    <w:jc w:val="both"/>
                    <w:rPr>
                      <w:szCs w:val="28"/>
                      <w:lang w:val="en-GB"/>
                    </w:rPr>
                  </w:pPr>
                  <w:r w:rsidRPr="0051247F">
                    <w:rPr>
                      <w:rStyle w:val="Textoennegrita"/>
                      <w:rFonts w:cstheme="minorHAnsi"/>
                      <w:color w:val="333333"/>
                      <w:sz w:val="18"/>
                      <w:szCs w:val="18"/>
                      <w:lang w:val="en-GB"/>
                    </w:rPr>
                    <w:t>Recommended formats</w:t>
                  </w:r>
                </w:p>
              </w:tc>
              <w:tc>
                <w:tcPr>
                  <w:tcW w:w="2856" w:type="dxa"/>
                  <w:shd w:val="clear" w:color="auto" w:fill="D4E6F4" w:themeFill="accent5" w:themeFillTint="33"/>
                </w:tcPr>
                <w:p w14:paraId="2B93FFF9" w14:textId="77777777" w:rsidR="00F1343F" w:rsidRPr="0051247F" w:rsidRDefault="00F1343F" w:rsidP="005E0012">
                  <w:pPr>
                    <w:spacing w:line="276" w:lineRule="auto"/>
                    <w:jc w:val="both"/>
                    <w:rPr>
                      <w:szCs w:val="28"/>
                      <w:lang w:val="en-GB"/>
                    </w:rPr>
                  </w:pPr>
                  <w:r w:rsidRPr="0051247F">
                    <w:rPr>
                      <w:rStyle w:val="Textoennegrita"/>
                      <w:rFonts w:cstheme="minorHAnsi"/>
                      <w:sz w:val="18"/>
                      <w:szCs w:val="18"/>
                      <w:lang w:val="en-GB"/>
                    </w:rPr>
                    <w:t>Not recommended but commonly accepted formats</w:t>
                  </w:r>
                </w:p>
              </w:tc>
            </w:tr>
            <w:tr w:rsidR="00F1343F" w:rsidRPr="002C4971" w14:paraId="52C0A1E5" w14:textId="77777777" w:rsidTr="005E0012">
              <w:tc>
                <w:tcPr>
                  <w:tcW w:w="2855" w:type="dxa"/>
                </w:tcPr>
                <w:p w14:paraId="29AD722A" w14:textId="77777777" w:rsidR="00F1343F" w:rsidRPr="0051247F" w:rsidRDefault="00F1343F" w:rsidP="005E0012">
                  <w:pPr>
                    <w:spacing w:line="276" w:lineRule="auto"/>
                    <w:jc w:val="both"/>
                    <w:rPr>
                      <w:szCs w:val="28"/>
                      <w:lang w:val="en-GB"/>
                    </w:rPr>
                  </w:pPr>
                  <w:r w:rsidRPr="0051247F">
                    <w:rPr>
                      <w:rFonts w:cstheme="minorHAnsi"/>
                      <w:sz w:val="18"/>
                      <w:szCs w:val="18"/>
                      <w:lang w:val="en-GB"/>
                    </w:rPr>
                    <w:t>Text documents</w:t>
                  </w:r>
                </w:p>
              </w:tc>
              <w:tc>
                <w:tcPr>
                  <w:tcW w:w="2855" w:type="dxa"/>
                </w:tcPr>
                <w:p w14:paraId="7E0170D3" w14:textId="77777777" w:rsidR="00F1343F" w:rsidRPr="0051247F" w:rsidRDefault="007E741E" w:rsidP="00F1343F">
                  <w:pPr>
                    <w:numPr>
                      <w:ilvl w:val="0"/>
                      <w:numId w:val="11"/>
                    </w:numPr>
                    <w:spacing w:before="100" w:beforeAutospacing="1" w:after="100" w:afterAutospacing="1" w:line="240" w:lineRule="auto"/>
                    <w:ind w:left="0"/>
                    <w:rPr>
                      <w:rFonts w:cstheme="minorHAnsi"/>
                      <w:color w:val="333333"/>
                      <w:sz w:val="18"/>
                      <w:szCs w:val="18"/>
                      <w:lang w:val="en-GB"/>
                    </w:rPr>
                  </w:pPr>
                  <w:hyperlink r:id="rId11" w:history="1">
                    <w:r w:rsidR="00F1343F" w:rsidRPr="0051247F">
                      <w:rPr>
                        <w:rStyle w:val="Hipervnculo"/>
                        <w:rFonts w:cstheme="minorHAnsi"/>
                        <w:color w:val="2A7886"/>
                        <w:sz w:val="18"/>
                        <w:szCs w:val="18"/>
                        <w:lang w:val="en-GB"/>
                      </w:rPr>
                      <w:t>PDF/A</w:t>
                    </w:r>
                  </w:hyperlink>
                  <w:r w:rsidR="00F1343F" w:rsidRPr="0051247F">
                    <w:rPr>
                      <w:rFonts w:cstheme="minorHAnsi"/>
                      <w:color w:val="003366"/>
                      <w:sz w:val="18"/>
                      <w:szCs w:val="18"/>
                      <w:lang w:val="en-GB"/>
                    </w:rPr>
                    <w:t> (.pdf)</w:t>
                  </w:r>
                </w:p>
                <w:p w14:paraId="18523801" w14:textId="77777777" w:rsidR="00F1343F" w:rsidRPr="0051247F" w:rsidRDefault="007E741E" w:rsidP="005E0012">
                  <w:pPr>
                    <w:spacing w:line="276" w:lineRule="auto"/>
                    <w:jc w:val="both"/>
                    <w:rPr>
                      <w:szCs w:val="28"/>
                      <w:lang w:val="en-GB"/>
                    </w:rPr>
                  </w:pPr>
                  <w:hyperlink r:id="rId12" w:history="1">
                    <w:r w:rsidR="00F1343F" w:rsidRPr="0051247F">
                      <w:rPr>
                        <w:rStyle w:val="Hipervnculo"/>
                        <w:rFonts w:cstheme="minorHAnsi"/>
                        <w:color w:val="2A7886"/>
                        <w:sz w:val="18"/>
                        <w:szCs w:val="18"/>
                        <w:lang w:val="en-GB"/>
                      </w:rPr>
                      <w:t>ODT</w:t>
                    </w:r>
                  </w:hyperlink>
                  <w:r w:rsidR="00F1343F" w:rsidRPr="0051247F">
                    <w:rPr>
                      <w:rFonts w:cstheme="minorHAnsi"/>
                      <w:color w:val="003366"/>
                      <w:sz w:val="18"/>
                      <w:szCs w:val="18"/>
                      <w:lang w:val="en-GB"/>
                    </w:rPr>
                    <w:t> (.odt)</w:t>
                  </w:r>
                </w:p>
              </w:tc>
              <w:tc>
                <w:tcPr>
                  <w:tcW w:w="2856" w:type="dxa"/>
                </w:tcPr>
                <w:p w14:paraId="253B40D4" w14:textId="77777777" w:rsidR="00F1343F" w:rsidRPr="0051247F" w:rsidRDefault="007E741E" w:rsidP="00F1343F">
                  <w:pPr>
                    <w:numPr>
                      <w:ilvl w:val="0"/>
                      <w:numId w:val="12"/>
                    </w:numPr>
                    <w:spacing w:before="100" w:beforeAutospacing="1" w:after="100" w:afterAutospacing="1" w:line="240" w:lineRule="auto"/>
                    <w:ind w:left="0"/>
                    <w:rPr>
                      <w:rFonts w:cstheme="minorHAnsi"/>
                      <w:color w:val="333333"/>
                      <w:sz w:val="18"/>
                      <w:szCs w:val="18"/>
                      <w:lang w:val="en-GB"/>
                    </w:rPr>
                  </w:pPr>
                  <w:hyperlink r:id="rId13" w:history="1">
                    <w:r w:rsidR="00F1343F" w:rsidRPr="0051247F">
                      <w:rPr>
                        <w:rStyle w:val="Hipervnculo"/>
                        <w:rFonts w:cstheme="minorHAnsi"/>
                        <w:color w:val="2A7886"/>
                        <w:sz w:val="18"/>
                        <w:szCs w:val="18"/>
                        <w:lang w:val="en-GB"/>
                      </w:rPr>
                      <w:t>Microsoft Word</w:t>
                    </w:r>
                  </w:hyperlink>
                  <w:r w:rsidR="00F1343F" w:rsidRPr="0051247F">
                    <w:rPr>
                      <w:rFonts w:cstheme="minorHAnsi"/>
                      <w:color w:val="333333"/>
                      <w:sz w:val="18"/>
                      <w:szCs w:val="18"/>
                      <w:lang w:val="en-GB"/>
                    </w:rPr>
                    <w:t> (.doc) </w:t>
                  </w:r>
                </w:p>
                <w:p w14:paraId="6D32BCE9" w14:textId="77777777" w:rsidR="00F1343F" w:rsidRPr="0051247F" w:rsidRDefault="007E741E" w:rsidP="00F1343F">
                  <w:pPr>
                    <w:numPr>
                      <w:ilvl w:val="0"/>
                      <w:numId w:val="12"/>
                    </w:numPr>
                    <w:spacing w:before="100" w:beforeAutospacing="1" w:after="100" w:afterAutospacing="1" w:line="240" w:lineRule="auto"/>
                    <w:ind w:left="0"/>
                    <w:rPr>
                      <w:rFonts w:cstheme="minorHAnsi"/>
                      <w:color w:val="333333"/>
                      <w:sz w:val="18"/>
                      <w:szCs w:val="18"/>
                      <w:lang w:val="en-GB"/>
                    </w:rPr>
                  </w:pPr>
                  <w:hyperlink r:id="rId14" w:history="1">
                    <w:r w:rsidR="00F1343F" w:rsidRPr="0051247F">
                      <w:rPr>
                        <w:rStyle w:val="Hipervnculo"/>
                        <w:rFonts w:cstheme="minorHAnsi"/>
                        <w:color w:val="2A7886"/>
                        <w:sz w:val="18"/>
                        <w:szCs w:val="18"/>
                        <w:lang w:val="en-GB"/>
                      </w:rPr>
                      <w:t>Office Open XML</w:t>
                    </w:r>
                  </w:hyperlink>
                  <w:r w:rsidR="00F1343F" w:rsidRPr="0051247F">
                    <w:rPr>
                      <w:rFonts w:cstheme="minorHAnsi"/>
                      <w:color w:val="333333"/>
                      <w:sz w:val="18"/>
                      <w:szCs w:val="18"/>
                      <w:lang w:val="en-GB"/>
                    </w:rPr>
                    <w:t> (.docx)</w:t>
                  </w:r>
                </w:p>
                <w:p w14:paraId="4E8623D1" w14:textId="77777777" w:rsidR="00F1343F" w:rsidRPr="0051247F" w:rsidRDefault="007E741E" w:rsidP="00F1343F">
                  <w:pPr>
                    <w:numPr>
                      <w:ilvl w:val="0"/>
                      <w:numId w:val="12"/>
                    </w:numPr>
                    <w:spacing w:before="100" w:beforeAutospacing="1" w:after="100" w:afterAutospacing="1" w:line="240" w:lineRule="auto"/>
                    <w:ind w:left="0"/>
                    <w:rPr>
                      <w:rFonts w:cstheme="minorHAnsi"/>
                      <w:color w:val="333333"/>
                      <w:sz w:val="18"/>
                      <w:szCs w:val="18"/>
                      <w:lang w:val="en-GB"/>
                    </w:rPr>
                  </w:pPr>
                  <w:hyperlink r:id="rId15" w:history="1">
                    <w:r w:rsidR="00F1343F" w:rsidRPr="0051247F">
                      <w:rPr>
                        <w:rStyle w:val="Hipervnculo"/>
                        <w:rFonts w:cstheme="minorHAnsi"/>
                        <w:color w:val="2A7886"/>
                        <w:sz w:val="18"/>
                        <w:szCs w:val="18"/>
                        <w:lang w:val="en-GB"/>
                      </w:rPr>
                      <w:t>Rich Text File</w:t>
                    </w:r>
                  </w:hyperlink>
                  <w:r w:rsidR="00F1343F" w:rsidRPr="0051247F">
                    <w:rPr>
                      <w:rFonts w:cstheme="minorHAnsi"/>
                      <w:color w:val="333333"/>
                      <w:sz w:val="18"/>
                      <w:szCs w:val="18"/>
                      <w:lang w:val="en-GB"/>
                    </w:rPr>
                    <w:t> (.rtf)</w:t>
                  </w:r>
                </w:p>
                <w:p w14:paraId="0B18D56E" w14:textId="77777777" w:rsidR="00F1343F" w:rsidRPr="0051247F" w:rsidRDefault="002C3F6C" w:rsidP="005E0012">
                  <w:pPr>
                    <w:spacing w:line="276" w:lineRule="auto"/>
                    <w:jc w:val="both"/>
                    <w:rPr>
                      <w:szCs w:val="28"/>
                      <w:lang w:val="en-GB"/>
                    </w:rPr>
                  </w:pPr>
                  <w:r>
                    <w:fldChar w:fldCharType="begin"/>
                  </w:r>
                  <w:r w:rsidRPr="002C3F6C">
                    <w:rPr>
                      <w:lang w:val="en-GB"/>
                      <w:rPrChange w:id="99" w:author="Jordi Moretón  Galí" w:date="2024-01-17T12:00:00Z">
                        <w:rPr/>
                      </w:rPrChange>
                    </w:rPr>
                    <w:instrText xml:space="preserve"> HYPERLINK "https://dans.knaw.nl/en/file-formats/text-documents/pdf-pdf/" </w:instrText>
                  </w:r>
                  <w:r>
                    <w:fldChar w:fldCharType="separate"/>
                  </w:r>
                  <w:r w:rsidR="00F1343F" w:rsidRPr="0051247F">
                    <w:rPr>
                      <w:rStyle w:val="Hipervnculo"/>
                      <w:rFonts w:cstheme="minorHAnsi"/>
                      <w:color w:val="2A7886"/>
                      <w:sz w:val="18"/>
                      <w:szCs w:val="18"/>
                      <w:lang w:val="en-GB"/>
                    </w:rPr>
                    <w:t>PDF different to a PDF/A</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(.pdf)</w:t>
                  </w:r>
                </w:p>
              </w:tc>
            </w:tr>
            <w:tr w:rsidR="00F1343F" w:rsidRPr="0051247F" w14:paraId="780B4F1C" w14:textId="77777777" w:rsidTr="005E0012">
              <w:tc>
                <w:tcPr>
                  <w:tcW w:w="2855" w:type="dxa"/>
                </w:tcPr>
                <w:p w14:paraId="430FAC3A" w14:textId="77777777" w:rsidR="00F1343F" w:rsidRPr="0051247F" w:rsidRDefault="00F1343F" w:rsidP="005E0012">
                  <w:pPr>
                    <w:spacing w:line="276" w:lineRule="auto"/>
                    <w:jc w:val="both"/>
                    <w:rPr>
                      <w:szCs w:val="28"/>
                      <w:lang w:val="en-GB"/>
                    </w:rPr>
                  </w:pPr>
                  <w:r w:rsidRPr="0051247F">
                    <w:rPr>
                      <w:rFonts w:cstheme="minorHAnsi"/>
                      <w:sz w:val="18"/>
                      <w:szCs w:val="18"/>
                      <w:lang w:val="en-GB"/>
                    </w:rPr>
                    <w:t>Plain text</w:t>
                  </w:r>
                </w:p>
              </w:tc>
              <w:tc>
                <w:tcPr>
                  <w:tcW w:w="2855" w:type="dxa"/>
                </w:tcPr>
                <w:p w14:paraId="4B4F0556" w14:textId="77777777" w:rsidR="00F1343F" w:rsidRPr="0051247F" w:rsidRDefault="007E741E" w:rsidP="005E0012">
                  <w:pPr>
                    <w:spacing w:line="276" w:lineRule="auto"/>
                    <w:jc w:val="both"/>
                    <w:rPr>
                      <w:szCs w:val="28"/>
                      <w:lang w:val="en-GB"/>
                    </w:rPr>
                  </w:pPr>
                  <w:hyperlink r:id="rId16" w:history="1">
                    <w:r w:rsidR="00F1343F" w:rsidRPr="0051247F">
                      <w:rPr>
                        <w:rStyle w:val="Hipervnculo"/>
                        <w:rFonts w:cstheme="minorHAnsi"/>
                        <w:color w:val="2A7886"/>
                        <w:sz w:val="18"/>
                        <w:szCs w:val="18"/>
                        <w:lang w:val="en-GB"/>
                      </w:rPr>
                      <w:t>Unicode text</w:t>
                    </w:r>
                  </w:hyperlink>
                  <w:r w:rsidR="00F1343F" w:rsidRPr="0051247F">
                    <w:rPr>
                      <w:rFonts w:cstheme="minorHAnsi"/>
                      <w:color w:val="333333"/>
                      <w:sz w:val="18"/>
                      <w:szCs w:val="18"/>
                      <w:lang w:val="en-GB"/>
                    </w:rPr>
                    <w:t> (.txt)</w:t>
                  </w:r>
                </w:p>
              </w:tc>
              <w:tc>
                <w:tcPr>
                  <w:tcW w:w="2856" w:type="dxa"/>
                </w:tcPr>
                <w:p w14:paraId="318C8D09" w14:textId="77777777" w:rsidR="00F1343F" w:rsidRPr="0051247F" w:rsidRDefault="007E741E" w:rsidP="005E0012">
                  <w:pPr>
                    <w:spacing w:line="276" w:lineRule="auto"/>
                    <w:jc w:val="both"/>
                    <w:rPr>
                      <w:szCs w:val="28"/>
                      <w:lang w:val="en-GB"/>
                    </w:rPr>
                  </w:pPr>
                  <w:hyperlink r:id="rId17" w:history="1">
                    <w:r w:rsidR="00F1343F" w:rsidRPr="0051247F">
                      <w:rPr>
                        <w:rStyle w:val="Hipervnculo"/>
                        <w:rFonts w:cstheme="minorHAnsi"/>
                        <w:color w:val="2A7886"/>
                        <w:sz w:val="18"/>
                        <w:szCs w:val="18"/>
                        <w:lang w:val="en-GB"/>
                      </w:rPr>
                      <w:t>Non-Unicode text</w:t>
                    </w:r>
                  </w:hyperlink>
                  <w:r w:rsidR="00F1343F" w:rsidRPr="0051247F">
                    <w:rPr>
                      <w:rFonts w:cstheme="minorHAnsi"/>
                      <w:color w:val="333333"/>
                      <w:sz w:val="18"/>
                      <w:szCs w:val="18"/>
                      <w:lang w:val="en-GB"/>
                    </w:rPr>
                    <w:t> (.txt)</w:t>
                  </w:r>
                </w:p>
              </w:tc>
            </w:tr>
            <w:tr w:rsidR="00F1343F" w:rsidRPr="0051247F" w14:paraId="7B4E8EBD" w14:textId="77777777" w:rsidTr="005E0012">
              <w:tc>
                <w:tcPr>
                  <w:tcW w:w="2855" w:type="dxa"/>
                </w:tcPr>
                <w:p w14:paraId="64E6D1E4" w14:textId="77777777" w:rsidR="00F1343F" w:rsidRPr="0051247F" w:rsidRDefault="00F1343F" w:rsidP="005E0012">
                  <w:pPr>
                    <w:spacing w:line="276" w:lineRule="auto"/>
                    <w:jc w:val="both"/>
                    <w:rPr>
                      <w:szCs w:val="28"/>
                      <w:lang w:val="en-GB"/>
                    </w:rPr>
                  </w:pPr>
                  <w:r w:rsidRPr="0051247F">
                    <w:rPr>
                      <w:rFonts w:cstheme="minorHAnsi"/>
                      <w:sz w:val="18"/>
                      <w:szCs w:val="18"/>
                      <w:lang w:val="en-GB"/>
                    </w:rPr>
                    <w:t>Markup languages</w:t>
                  </w:r>
                </w:p>
              </w:tc>
              <w:tc>
                <w:tcPr>
                  <w:tcW w:w="2855" w:type="dxa"/>
                </w:tcPr>
                <w:p w14:paraId="060F0740" w14:textId="77777777" w:rsidR="00F1343F" w:rsidRPr="0051247F" w:rsidRDefault="007E741E" w:rsidP="00F1343F">
                  <w:pPr>
                    <w:numPr>
                      <w:ilvl w:val="0"/>
                      <w:numId w:val="13"/>
                    </w:numPr>
                    <w:spacing w:before="100" w:beforeAutospacing="1" w:after="100" w:afterAutospacing="1" w:line="240" w:lineRule="auto"/>
                    <w:ind w:left="0"/>
                    <w:rPr>
                      <w:rFonts w:cstheme="minorHAnsi"/>
                      <w:color w:val="333333"/>
                      <w:sz w:val="18"/>
                      <w:szCs w:val="18"/>
                      <w:lang w:val="en-GB"/>
                    </w:rPr>
                  </w:pPr>
                  <w:hyperlink r:id="rId18" w:history="1">
                    <w:r w:rsidR="00F1343F" w:rsidRPr="0051247F">
                      <w:rPr>
                        <w:rStyle w:val="Hipervnculo"/>
                        <w:rFonts w:cstheme="minorHAnsi"/>
                        <w:color w:val="2A7886"/>
                        <w:sz w:val="18"/>
                        <w:szCs w:val="18"/>
                        <w:lang w:val="en-GB"/>
                      </w:rPr>
                      <w:t>XML</w:t>
                    </w:r>
                  </w:hyperlink>
                  <w:r w:rsidR="00F1343F" w:rsidRPr="0051247F">
                    <w:rPr>
                      <w:rFonts w:cstheme="minorHAnsi"/>
                      <w:color w:val="333333"/>
                      <w:sz w:val="18"/>
                      <w:szCs w:val="18"/>
                      <w:lang w:val="en-GB"/>
                    </w:rPr>
                    <w:t> (.xml)</w:t>
                  </w:r>
                </w:p>
                <w:p w14:paraId="0995D98D" w14:textId="77777777" w:rsidR="00F1343F" w:rsidRPr="0051247F" w:rsidRDefault="007E741E" w:rsidP="00F1343F">
                  <w:pPr>
                    <w:numPr>
                      <w:ilvl w:val="0"/>
                      <w:numId w:val="13"/>
                    </w:numPr>
                    <w:spacing w:before="100" w:beforeAutospacing="1" w:after="100" w:afterAutospacing="1" w:line="240" w:lineRule="auto"/>
                    <w:ind w:left="0"/>
                    <w:rPr>
                      <w:rFonts w:cstheme="minorHAnsi"/>
                      <w:color w:val="333333"/>
                      <w:sz w:val="18"/>
                      <w:szCs w:val="18"/>
                      <w:lang w:val="en-GB"/>
                    </w:rPr>
                  </w:pPr>
                  <w:hyperlink r:id="rId19" w:history="1">
                    <w:r w:rsidR="00F1343F" w:rsidRPr="0051247F">
                      <w:rPr>
                        <w:rStyle w:val="Hipervnculo"/>
                        <w:rFonts w:cstheme="minorHAnsi"/>
                        <w:color w:val="2A7886"/>
                        <w:sz w:val="18"/>
                        <w:szCs w:val="18"/>
                        <w:lang w:val="en-GB"/>
                      </w:rPr>
                      <w:t>HTML</w:t>
                    </w:r>
                  </w:hyperlink>
                  <w:r w:rsidR="00F1343F" w:rsidRPr="0051247F">
                    <w:rPr>
                      <w:rFonts w:cstheme="minorHAnsi"/>
                      <w:color w:val="003366"/>
                      <w:sz w:val="18"/>
                      <w:szCs w:val="18"/>
                      <w:lang w:val="en-GB"/>
                    </w:rPr>
                    <w:t> (.html) </w:t>
                  </w:r>
                </w:p>
                <w:p w14:paraId="54C7ABA5" w14:textId="77777777" w:rsidR="00F1343F" w:rsidRPr="0051247F" w:rsidRDefault="007E741E" w:rsidP="00F1343F">
                  <w:pPr>
                    <w:numPr>
                      <w:ilvl w:val="0"/>
                      <w:numId w:val="13"/>
                    </w:numPr>
                    <w:spacing w:before="100" w:beforeAutospacing="1" w:after="100" w:afterAutospacing="1" w:line="240" w:lineRule="auto"/>
                    <w:ind w:left="0"/>
                    <w:rPr>
                      <w:rFonts w:cstheme="minorHAnsi"/>
                      <w:color w:val="333333"/>
                      <w:sz w:val="18"/>
                      <w:szCs w:val="18"/>
                      <w:lang w:val="en-GB"/>
                    </w:rPr>
                  </w:pPr>
                  <w:hyperlink r:id="rId20" w:history="1">
                    <w:r w:rsidR="00F1343F" w:rsidRPr="0051247F">
                      <w:rPr>
                        <w:rStyle w:val="Hipervnculo"/>
                        <w:rFonts w:cstheme="minorHAnsi"/>
                        <w:color w:val="2A7886"/>
                        <w:sz w:val="18"/>
                        <w:szCs w:val="18"/>
                        <w:lang w:val="en-GB"/>
                      </w:rPr>
                      <w:t>YAML</w:t>
                    </w:r>
                  </w:hyperlink>
                  <w:r w:rsidR="00F1343F" w:rsidRPr="0051247F">
                    <w:rPr>
                      <w:rFonts w:cstheme="minorHAnsi"/>
                      <w:color w:val="333333"/>
                      <w:sz w:val="18"/>
                      <w:szCs w:val="18"/>
                      <w:lang w:val="en-GB"/>
                    </w:rPr>
                    <w:t> (.yaml)</w:t>
                  </w:r>
                </w:p>
                <w:p w14:paraId="0B10C657" w14:textId="77777777" w:rsidR="00F1343F" w:rsidRPr="0051247F" w:rsidRDefault="007E741E" w:rsidP="00F1343F">
                  <w:pPr>
                    <w:numPr>
                      <w:ilvl w:val="0"/>
                      <w:numId w:val="13"/>
                    </w:numPr>
                    <w:spacing w:before="100" w:beforeAutospacing="1" w:after="100" w:afterAutospacing="1" w:line="240" w:lineRule="auto"/>
                    <w:ind w:left="0"/>
                    <w:rPr>
                      <w:rFonts w:cstheme="minorHAnsi"/>
                      <w:color w:val="333333"/>
                      <w:sz w:val="18"/>
                      <w:szCs w:val="18"/>
                      <w:lang w:val="en-GB"/>
                    </w:rPr>
                  </w:pPr>
                  <w:hyperlink r:id="rId21" w:history="1">
                    <w:r w:rsidR="00F1343F" w:rsidRPr="0051247F">
                      <w:rPr>
                        <w:rStyle w:val="Hipervnculo"/>
                        <w:rFonts w:cstheme="minorHAnsi"/>
                        <w:color w:val="2A7886"/>
                        <w:sz w:val="18"/>
                        <w:szCs w:val="18"/>
                        <w:lang w:val="en-GB"/>
                      </w:rPr>
                      <w:t>JSON</w:t>
                    </w:r>
                  </w:hyperlink>
                  <w:r w:rsidR="00F1343F" w:rsidRPr="0051247F">
                    <w:rPr>
                      <w:rFonts w:cstheme="minorHAnsi"/>
                      <w:color w:val="333333"/>
                      <w:sz w:val="18"/>
                      <w:szCs w:val="18"/>
                      <w:lang w:val="en-GB"/>
                    </w:rPr>
                    <w:t> (.json)</w:t>
                  </w:r>
                </w:p>
                <w:p w14:paraId="1D95B294" w14:textId="77777777" w:rsidR="00F1343F" w:rsidRPr="0051247F" w:rsidRDefault="007E741E" w:rsidP="00F1343F">
                  <w:pPr>
                    <w:numPr>
                      <w:ilvl w:val="0"/>
                      <w:numId w:val="13"/>
                    </w:numPr>
                    <w:spacing w:before="100" w:beforeAutospacing="1" w:after="100" w:afterAutospacing="1" w:line="240" w:lineRule="auto"/>
                    <w:ind w:left="0"/>
                    <w:rPr>
                      <w:rFonts w:cstheme="minorHAnsi"/>
                      <w:color w:val="333333"/>
                      <w:sz w:val="18"/>
                      <w:szCs w:val="18"/>
                      <w:lang w:val="en-GB"/>
                    </w:rPr>
                  </w:pPr>
                  <w:hyperlink r:id="rId22" w:history="1">
                    <w:r w:rsidR="00F1343F" w:rsidRPr="0051247F">
                      <w:rPr>
                        <w:rStyle w:val="Hipervnculo"/>
                        <w:rFonts w:cstheme="minorHAnsi"/>
                        <w:color w:val="2A7886"/>
                        <w:sz w:val="18"/>
                        <w:szCs w:val="18"/>
                        <w:lang w:val="en-GB"/>
                      </w:rPr>
                      <w:t>ReStructuredText</w:t>
                    </w:r>
                  </w:hyperlink>
                  <w:r w:rsidR="00F1343F" w:rsidRPr="0051247F">
                    <w:rPr>
                      <w:rFonts w:cstheme="minorHAnsi"/>
                      <w:color w:val="333333"/>
                      <w:sz w:val="18"/>
                      <w:szCs w:val="18"/>
                      <w:lang w:val="en-GB"/>
                    </w:rPr>
                    <w:t> (.rst)</w:t>
                  </w:r>
                </w:p>
                <w:p w14:paraId="12F0895F" w14:textId="77777777" w:rsidR="00F1343F" w:rsidRPr="0051247F" w:rsidRDefault="00F1343F" w:rsidP="005E0012">
                  <w:pPr>
                    <w:spacing w:line="276" w:lineRule="auto"/>
                    <w:jc w:val="both"/>
                    <w:rPr>
                      <w:szCs w:val="28"/>
                      <w:lang w:val="en-GB"/>
                    </w:rPr>
                  </w:pPr>
                  <w:r w:rsidRPr="0051247F">
                    <w:rPr>
                      <w:rFonts w:cstheme="minorHAnsi"/>
                      <w:color w:val="333333"/>
                      <w:sz w:val="18"/>
                      <w:szCs w:val="18"/>
                      <w:lang w:val="en-GB"/>
                    </w:rPr>
                    <w:t>Related files: </w:t>
                  </w:r>
                  <w:r w:rsidR="002C3F6C">
                    <w:fldChar w:fldCharType="begin"/>
                  </w:r>
                  <w:r w:rsidR="002C3F6C" w:rsidRPr="002C3F6C">
                    <w:rPr>
                      <w:lang w:val="en-GB"/>
                      <w:rPrChange w:id="100" w:author="Jordi Moretón  Galí" w:date="2024-01-17T12:00:00Z">
                        <w:rPr/>
                      </w:rPrChange>
                    </w:rPr>
                    <w:instrText xml:space="preserve"> HYPERLINK "https://dans.knaw.nl/en/file-formats/markup-language/css/" </w:instrText>
                  </w:r>
                  <w:r w:rsidR="002C3F6C">
                    <w:fldChar w:fldCharType="separate"/>
                  </w:r>
                  <w:r w:rsidRPr="0051247F">
                    <w:rPr>
                      <w:rStyle w:val="Hipervnculo"/>
                      <w:rFonts w:cstheme="minorHAnsi"/>
                      <w:color w:val="2A7886"/>
                      <w:sz w:val="18"/>
                      <w:szCs w:val="18"/>
                      <w:lang w:val="en-GB"/>
                    </w:rPr>
                    <w:t>.css</w:t>
                  </w:r>
                  <w:r w:rsidR="002C3F6C">
                    <w:rPr>
                      <w:rStyle w:val="Hipervnculo"/>
                      <w:rFonts w:cstheme="minorHAnsi"/>
                      <w:color w:val="2A7886"/>
                      <w:sz w:val="18"/>
                      <w:szCs w:val="18"/>
                      <w:lang w:val="en-GB"/>
                    </w:rPr>
                    <w:fldChar w:fldCharType="end"/>
                  </w:r>
                  <w:r w:rsidRPr="0051247F">
                    <w:rPr>
                      <w:rFonts w:cstheme="minorHAnsi"/>
                      <w:color w:val="333333"/>
                      <w:sz w:val="18"/>
                      <w:szCs w:val="18"/>
                      <w:lang w:val="en-GB"/>
                    </w:rPr>
                    <w:t>, </w:t>
                  </w:r>
                  <w:r w:rsidR="002C3F6C">
                    <w:fldChar w:fldCharType="begin"/>
                  </w:r>
                  <w:r w:rsidR="002C3F6C" w:rsidRPr="002C3F6C">
                    <w:rPr>
                      <w:lang w:val="en-GB"/>
                      <w:rPrChange w:id="101" w:author="Jordi Moretón  Galí" w:date="2024-01-17T12:00:00Z">
                        <w:rPr/>
                      </w:rPrChange>
                    </w:rPr>
                    <w:instrText xml:space="preserve"> HYPERLINK "https://dans.knaw.nl/en/file-formats/markup-language/xslt/" </w:instrText>
                  </w:r>
                  <w:r w:rsidR="002C3F6C">
                    <w:fldChar w:fldCharType="separate"/>
                  </w:r>
                  <w:r w:rsidRPr="0051247F">
                    <w:rPr>
                      <w:rStyle w:val="Hipervnculo"/>
                      <w:rFonts w:cstheme="minorHAnsi"/>
                      <w:color w:val="2A7886"/>
                      <w:sz w:val="18"/>
                      <w:szCs w:val="18"/>
                      <w:lang w:val="en-GB"/>
                    </w:rPr>
                    <w:t>.xslt</w:t>
                  </w:r>
                  <w:r w:rsidR="002C3F6C">
                    <w:rPr>
                      <w:rStyle w:val="Hipervnculo"/>
                      <w:rFonts w:cstheme="minorHAnsi"/>
                      <w:color w:val="2A7886"/>
                      <w:sz w:val="18"/>
                      <w:szCs w:val="18"/>
                      <w:lang w:val="en-GB"/>
                    </w:rPr>
                    <w:fldChar w:fldCharType="end"/>
                  </w:r>
                  <w:r w:rsidRPr="0051247F">
                    <w:rPr>
                      <w:rFonts w:cstheme="minorHAnsi"/>
                      <w:color w:val="333333"/>
                      <w:sz w:val="18"/>
                      <w:szCs w:val="18"/>
                      <w:lang w:val="en-GB"/>
                    </w:rPr>
                    <w:t>, </w:t>
                  </w:r>
                  <w:r w:rsidR="002C3F6C">
                    <w:fldChar w:fldCharType="begin"/>
                  </w:r>
                  <w:r w:rsidR="002C3F6C" w:rsidRPr="002C3F6C">
                    <w:rPr>
                      <w:lang w:val="en-GB"/>
                      <w:rPrChange w:id="102" w:author="Jordi Moretón  Galí" w:date="2024-01-17T12:00:00Z">
                        <w:rPr/>
                      </w:rPrChange>
                    </w:rPr>
                    <w:instrText xml:space="preserve"> HYPERLINK "https://dans.knaw.nl/en/file-formats/markup-language/script/" </w:instrText>
                  </w:r>
                  <w:r w:rsidR="002C3F6C">
                    <w:fldChar w:fldCharType="separate"/>
                  </w:r>
                  <w:r w:rsidRPr="0051247F">
                    <w:rPr>
                      <w:rStyle w:val="Hipervnculo"/>
                      <w:rFonts w:cstheme="minorHAnsi"/>
                      <w:color w:val="2A7886"/>
                      <w:sz w:val="18"/>
                      <w:szCs w:val="18"/>
                      <w:lang w:val="en-GB"/>
                    </w:rPr>
                    <w:t>.js</w:t>
                  </w:r>
                  <w:r w:rsidR="002C3F6C">
                    <w:rPr>
                      <w:rStyle w:val="Hipervnculo"/>
                      <w:rFonts w:cstheme="minorHAnsi"/>
                      <w:color w:val="2A7886"/>
                      <w:sz w:val="18"/>
                      <w:szCs w:val="18"/>
                      <w:lang w:val="en-GB"/>
                    </w:rPr>
                    <w:fldChar w:fldCharType="end"/>
                  </w:r>
                  <w:r w:rsidRPr="0051247F">
                    <w:rPr>
                      <w:rFonts w:cstheme="minorHAnsi"/>
                      <w:color w:val="333333"/>
                      <w:sz w:val="18"/>
                      <w:szCs w:val="18"/>
                      <w:lang w:val="en-GB"/>
                    </w:rPr>
                    <w:t>, </w:t>
                  </w:r>
                  <w:r w:rsidR="002C3F6C">
                    <w:fldChar w:fldCharType="begin"/>
                  </w:r>
                  <w:r w:rsidR="002C3F6C" w:rsidRPr="002C3F6C">
                    <w:rPr>
                      <w:lang w:val="en-GB"/>
                      <w:rPrChange w:id="103" w:author="Jordi Moretón  Galí" w:date="2024-01-17T12:00:00Z">
                        <w:rPr/>
                      </w:rPrChange>
                    </w:rPr>
                    <w:instrText xml:space="preserve"> HYPERLINK "https://dans.knaw.nl/en/file-formats/markup-language/script/" </w:instrText>
                  </w:r>
                  <w:r w:rsidR="002C3F6C">
                    <w:fldChar w:fldCharType="separate"/>
                  </w:r>
                  <w:r w:rsidRPr="0051247F">
                    <w:rPr>
                      <w:rStyle w:val="Hipervnculo"/>
                      <w:rFonts w:cstheme="minorHAnsi"/>
                      <w:color w:val="2A7886"/>
                      <w:sz w:val="18"/>
                      <w:szCs w:val="18"/>
                      <w:lang w:val="en-GB"/>
                    </w:rPr>
                    <w:t>.es</w:t>
                  </w:r>
                  <w:r w:rsidR="002C3F6C">
                    <w:rPr>
                      <w:rStyle w:val="Hipervnculo"/>
                      <w:rFonts w:cstheme="minorHAnsi"/>
                      <w:color w:val="2A7886"/>
                      <w:sz w:val="18"/>
                      <w:szCs w:val="18"/>
                      <w:lang w:val="en-GB"/>
                    </w:rPr>
                    <w:fldChar w:fldCharType="end"/>
                  </w:r>
                </w:p>
              </w:tc>
              <w:tc>
                <w:tcPr>
                  <w:tcW w:w="2856" w:type="dxa"/>
                </w:tcPr>
                <w:p w14:paraId="30D2BE6E" w14:textId="77777777" w:rsidR="00F1343F" w:rsidRPr="0051247F" w:rsidRDefault="007E741E" w:rsidP="00F1343F">
                  <w:pPr>
                    <w:numPr>
                      <w:ilvl w:val="0"/>
                      <w:numId w:val="14"/>
                    </w:numPr>
                    <w:spacing w:before="100" w:beforeAutospacing="1" w:after="100" w:afterAutospacing="1" w:line="240" w:lineRule="auto"/>
                    <w:ind w:left="0"/>
                    <w:rPr>
                      <w:rFonts w:cstheme="minorHAnsi"/>
                      <w:color w:val="333333"/>
                      <w:sz w:val="18"/>
                      <w:szCs w:val="18"/>
                      <w:lang w:val="en-GB"/>
                    </w:rPr>
                  </w:pPr>
                  <w:hyperlink r:id="rId23" w:history="1">
                    <w:r w:rsidR="00F1343F" w:rsidRPr="0051247F">
                      <w:rPr>
                        <w:rStyle w:val="Hipervnculo"/>
                        <w:rFonts w:cstheme="minorHAnsi"/>
                        <w:color w:val="2A7886"/>
                        <w:sz w:val="18"/>
                        <w:szCs w:val="18"/>
                        <w:lang w:val="en-GB"/>
                      </w:rPr>
                      <w:t>SGML</w:t>
                    </w:r>
                  </w:hyperlink>
                  <w:r w:rsidR="00F1343F" w:rsidRPr="0051247F">
                    <w:rPr>
                      <w:rFonts w:cstheme="minorHAnsi"/>
                      <w:color w:val="333333"/>
                      <w:sz w:val="18"/>
                      <w:szCs w:val="18"/>
                      <w:lang w:val="en-GB"/>
                    </w:rPr>
                    <w:t> (.sgml)</w:t>
                  </w:r>
                </w:p>
                <w:p w14:paraId="1FE04F4A" w14:textId="77777777" w:rsidR="00F1343F" w:rsidRPr="0051247F" w:rsidRDefault="007E741E" w:rsidP="005E0012">
                  <w:pPr>
                    <w:spacing w:line="276" w:lineRule="auto"/>
                    <w:jc w:val="both"/>
                    <w:rPr>
                      <w:szCs w:val="28"/>
                      <w:lang w:val="en-GB"/>
                    </w:rPr>
                  </w:pPr>
                  <w:hyperlink r:id="rId24" w:history="1">
                    <w:r w:rsidR="00F1343F" w:rsidRPr="0051247F">
                      <w:rPr>
                        <w:rStyle w:val="Hipervnculo"/>
                        <w:rFonts w:cstheme="minorHAnsi"/>
                        <w:color w:val="2A7886"/>
                        <w:sz w:val="18"/>
                        <w:szCs w:val="18"/>
                        <w:lang w:val="en-GB"/>
                      </w:rPr>
                      <w:t>Markdown</w:t>
                    </w:r>
                  </w:hyperlink>
                  <w:r w:rsidR="00F1343F" w:rsidRPr="0051247F">
                    <w:rPr>
                      <w:rFonts w:cstheme="minorHAnsi"/>
                      <w:color w:val="333333"/>
                      <w:sz w:val="18"/>
                      <w:szCs w:val="18"/>
                      <w:lang w:val="en-GB"/>
                    </w:rPr>
                    <w:t> (.md)</w:t>
                  </w:r>
                </w:p>
              </w:tc>
            </w:tr>
            <w:tr w:rsidR="00F1343F" w:rsidRPr="0051247F" w14:paraId="311115ED" w14:textId="77777777" w:rsidTr="005E0012">
              <w:tc>
                <w:tcPr>
                  <w:tcW w:w="2855" w:type="dxa"/>
                </w:tcPr>
                <w:p w14:paraId="0FC6E618" w14:textId="77777777" w:rsidR="00F1343F" w:rsidRPr="0051247F" w:rsidRDefault="00F1343F" w:rsidP="005E0012">
                  <w:pPr>
                    <w:spacing w:line="276" w:lineRule="auto"/>
                    <w:jc w:val="both"/>
                    <w:rPr>
                      <w:szCs w:val="28"/>
                      <w:lang w:val="en-GB"/>
                    </w:rPr>
                  </w:pPr>
                  <w:r w:rsidRPr="0051247F">
                    <w:rPr>
                      <w:rFonts w:cstheme="minorHAnsi"/>
                      <w:sz w:val="18"/>
                      <w:szCs w:val="18"/>
                      <w:lang w:val="en-GB"/>
                    </w:rPr>
                    <w:t>Programming languages</w:t>
                  </w:r>
                </w:p>
              </w:tc>
              <w:tc>
                <w:tcPr>
                  <w:tcW w:w="2855" w:type="dxa"/>
                </w:tcPr>
                <w:p w14:paraId="5C75DCE4" w14:textId="77777777" w:rsidR="00F1343F" w:rsidRPr="0051247F" w:rsidRDefault="007E741E" w:rsidP="00F1343F">
                  <w:pPr>
                    <w:numPr>
                      <w:ilvl w:val="0"/>
                      <w:numId w:val="15"/>
                    </w:numPr>
                    <w:spacing w:before="100" w:beforeAutospacing="1" w:after="100" w:afterAutospacing="1" w:line="240" w:lineRule="auto"/>
                    <w:ind w:left="0"/>
                    <w:rPr>
                      <w:rFonts w:cstheme="minorHAnsi"/>
                      <w:color w:val="333333"/>
                      <w:sz w:val="18"/>
                      <w:szCs w:val="18"/>
                      <w:lang w:val="en-GB"/>
                    </w:rPr>
                  </w:pPr>
                  <w:hyperlink r:id="rId25" w:history="1">
                    <w:r w:rsidR="00F1343F" w:rsidRPr="0051247F">
                      <w:rPr>
                        <w:rStyle w:val="Hipervnculo"/>
                        <w:rFonts w:cstheme="minorHAnsi"/>
                        <w:color w:val="2A7886"/>
                        <w:sz w:val="18"/>
                        <w:szCs w:val="18"/>
                        <w:lang w:val="en-GB"/>
                      </w:rPr>
                      <w:t>NetCDF</w:t>
                    </w:r>
                  </w:hyperlink>
                </w:p>
                <w:p w14:paraId="30A7FD2E" w14:textId="77777777" w:rsidR="00F1343F" w:rsidRPr="0051247F" w:rsidRDefault="007E741E" w:rsidP="00F1343F">
                  <w:pPr>
                    <w:numPr>
                      <w:ilvl w:val="0"/>
                      <w:numId w:val="15"/>
                    </w:numPr>
                    <w:spacing w:before="100" w:beforeAutospacing="1" w:after="100" w:afterAutospacing="1" w:line="240" w:lineRule="auto"/>
                    <w:ind w:left="0"/>
                    <w:rPr>
                      <w:rFonts w:cstheme="minorHAnsi"/>
                      <w:color w:val="333333"/>
                      <w:sz w:val="18"/>
                      <w:szCs w:val="18"/>
                      <w:lang w:val="en-GB"/>
                    </w:rPr>
                  </w:pPr>
                  <w:hyperlink r:id="rId26" w:history="1">
                    <w:r w:rsidR="00F1343F" w:rsidRPr="0051247F">
                      <w:rPr>
                        <w:rStyle w:val="Hipervnculo"/>
                        <w:rFonts w:cstheme="minorHAnsi"/>
                        <w:color w:val="2A7886"/>
                        <w:sz w:val="18"/>
                        <w:szCs w:val="18"/>
                        <w:lang w:val="en-GB"/>
                      </w:rPr>
                      <w:t>TextFabric</w:t>
                    </w:r>
                  </w:hyperlink>
                </w:p>
                <w:p w14:paraId="37A8AC32" w14:textId="77777777" w:rsidR="00F1343F" w:rsidRPr="0051247F" w:rsidRDefault="007E741E" w:rsidP="00F1343F">
                  <w:pPr>
                    <w:numPr>
                      <w:ilvl w:val="0"/>
                      <w:numId w:val="15"/>
                    </w:numPr>
                    <w:spacing w:before="100" w:beforeAutospacing="1" w:after="100" w:afterAutospacing="1" w:line="240" w:lineRule="auto"/>
                    <w:ind w:left="0"/>
                    <w:rPr>
                      <w:rFonts w:cstheme="minorHAnsi"/>
                      <w:color w:val="333333"/>
                      <w:sz w:val="18"/>
                      <w:szCs w:val="18"/>
                      <w:lang w:val="en-GB"/>
                    </w:rPr>
                  </w:pPr>
                  <w:hyperlink r:id="rId27" w:history="1">
                    <w:r w:rsidR="00F1343F" w:rsidRPr="0051247F">
                      <w:rPr>
                        <w:rStyle w:val="Hipervnculo"/>
                        <w:rFonts w:cstheme="minorHAnsi"/>
                        <w:color w:val="2A7886"/>
                        <w:sz w:val="18"/>
                        <w:szCs w:val="18"/>
                        <w:lang w:val="en-GB"/>
                      </w:rPr>
                      <w:t>R</w:t>
                    </w:r>
                  </w:hyperlink>
                  <w:r w:rsidR="00F1343F" w:rsidRPr="0051247F">
                    <w:rPr>
                      <w:rFonts w:cstheme="minorHAnsi"/>
                      <w:color w:val="333333"/>
                      <w:sz w:val="18"/>
                      <w:szCs w:val="18"/>
                      <w:lang w:val="en-GB"/>
                    </w:rPr>
                    <w:t> (.r)</w:t>
                  </w:r>
                </w:p>
                <w:p w14:paraId="5CE2D5E0" w14:textId="77777777" w:rsidR="00F1343F" w:rsidRPr="0051247F" w:rsidRDefault="00F1343F" w:rsidP="005E0012">
                  <w:pPr>
                    <w:spacing w:line="276" w:lineRule="auto"/>
                    <w:jc w:val="both"/>
                    <w:rPr>
                      <w:szCs w:val="28"/>
                      <w:lang w:val="en-GB"/>
                    </w:rPr>
                  </w:pPr>
                  <w:r w:rsidRPr="0051247F">
                    <w:rPr>
                      <w:rFonts w:cstheme="minorHAnsi"/>
                      <w:color w:val="333333"/>
                      <w:sz w:val="18"/>
                      <w:szCs w:val="18"/>
                      <w:lang w:val="en-GB"/>
                    </w:rPr>
                    <w:t>Octave (.mat)</w:t>
                  </w:r>
                </w:p>
              </w:tc>
              <w:tc>
                <w:tcPr>
                  <w:tcW w:w="2856" w:type="dxa"/>
                </w:tcPr>
                <w:p w14:paraId="0533D8CE" w14:textId="77777777" w:rsidR="00F1343F" w:rsidRPr="0051247F" w:rsidRDefault="007E741E" w:rsidP="005E0012">
                  <w:pPr>
                    <w:spacing w:line="276" w:lineRule="auto"/>
                    <w:jc w:val="both"/>
                    <w:rPr>
                      <w:szCs w:val="28"/>
                      <w:lang w:val="en-GB"/>
                    </w:rPr>
                  </w:pPr>
                  <w:hyperlink r:id="rId28" w:history="1">
                    <w:r w:rsidR="00F1343F" w:rsidRPr="0051247F">
                      <w:rPr>
                        <w:rStyle w:val="Hipervnculo"/>
                        <w:rFonts w:cstheme="minorHAnsi"/>
                        <w:color w:val="2A7886"/>
                        <w:sz w:val="18"/>
                        <w:szCs w:val="18"/>
                        <w:lang w:val="en-GB"/>
                      </w:rPr>
                      <w:t>MATLAB</w:t>
                    </w:r>
                  </w:hyperlink>
                  <w:r w:rsidR="00F1343F" w:rsidRPr="0051247F">
                    <w:rPr>
                      <w:rFonts w:cstheme="minorHAnsi"/>
                      <w:color w:val="333333"/>
                      <w:sz w:val="18"/>
                      <w:szCs w:val="18"/>
                      <w:lang w:val="en-GB"/>
                    </w:rPr>
                    <w:t> (.mat) </w:t>
                  </w:r>
                </w:p>
              </w:tc>
            </w:tr>
            <w:tr w:rsidR="00F1343F" w:rsidRPr="0051247F" w14:paraId="10547912" w14:textId="77777777" w:rsidTr="005E0012">
              <w:tc>
                <w:tcPr>
                  <w:tcW w:w="2855" w:type="dxa"/>
                </w:tcPr>
                <w:p w14:paraId="7782FCB0" w14:textId="77777777" w:rsidR="00F1343F" w:rsidRPr="0051247F" w:rsidRDefault="00F1343F" w:rsidP="005E0012">
                  <w:pPr>
                    <w:spacing w:line="276" w:lineRule="auto"/>
                    <w:jc w:val="both"/>
                    <w:rPr>
                      <w:szCs w:val="28"/>
                      <w:lang w:val="en-GB"/>
                    </w:rPr>
                  </w:pPr>
                  <w:r w:rsidRPr="0051247F">
                    <w:rPr>
                      <w:rFonts w:cstheme="minorHAnsi"/>
                      <w:sz w:val="18"/>
                      <w:szCs w:val="18"/>
                      <w:lang w:val="en-GB"/>
                    </w:rPr>
                    <w:t>Spreadsheets</w:t>
                  </w:r>
                </w:p>
              </w:tc>
              <w:tc>
                <w:tcPr>
                  <w:tcW w:w="2855" w:type="dxa"/>
                </w:tcPr>
                <w:p w14:paraId="7724D2BC" w14:textId="77777777" w:rsidR="00F1343F" w:rsidRPr="0051247F" w:rsidRDefault="007E741E" w:rsidP="00F1343F">
                  <w:pPr>
                    <w:numPr>
                      <w:ilvl w:val="0"/>
                      <w:numId w:val="16"/>
                    </w:numPr>
                    <w:spacing w:before="100" w:beforeAutospacing="1" w:after="100" w:afterAutospacing="1" w:line="240" w:lineRule="auto"/>
                    <w:ind w:left="0"/>
                    <w:rPr>
                      <w:rFonts w:cstheme="minorHAnsi"/>
                      <w:color w:val="333333"/>
                      <w:sz w:val="18"/>
                      <w:szCs w:val="18"/>
                      <w:lang w:val="en-GB"/>
                    </w:rPr>
                  </w:pPr>
                  <w:hyperlink r:id="rId29" w:history="1">
                    <w:r w:rsidR="00F1343F" w:rsidRPr="0051247F">
                      <w:rPr>
                        <w:rStyle w:val="Hipervnculo"/>
                        <w:rFonts w:cstheme="minorHAnsi"/>
                        <w:color w:val="2A7886"/>
                        <w:sz w:val="18"/>
                        <w:szCs w:val="18"/>
                        <w:lang w:val="en-GB"/>
                      </w:rPr>
                      <w:t>ODS</w:t>
                    </w:r>
                  </w:hyperlink>
                  <w:r w:rsidR="00F1343F" w:rsidRPr="0051247F">
                    <w:rPr>
                      <w:rFonts w:cstheme="minorHAnsi"/>
                      <w:color w:val="333333"/>
                      <w:sz w:val="18"/>
                      <w:szCs w:val="18"/>
                      <w:lang w:val="en-GB"/>
                    </w:rPr>
                    <w:t> (.ods)</w:t>
                  </w:r>
                </w:p>
                <w:p w14:paraId="5AB57E97" w14:textId="77777777" w:rsidR="00F1343F" w:rsidRPr="0051247F" w:rsidRDefault="007E741E" w:rsidP="005E0012">
                  <w:pPr>
                    <w:spacing w:line="276" w:lineRule="auto"/>
                    <w:jc w:val="both"/>
                    <w:rPr>
                      <w:szCs w:val="28"/>
                      <w:lang w:val="en-GB"/>
                    </w:rPr>
                  </w:pPr>
                  <w:hyperlink r:id="rId30" w:history="1">
                    <w:r w:rsidR="00F1343F" w:rsidRPr="0051247F">
                      <w:rPr>
                        <w:rStyle w:val="Hipervnculo"/>
                        <w:rFonts w:cstheme="minorHAnsi"/>
                        <w:color w:val="2A7886"/>
                        <w:sz w:val="18"/>
                        <w:szCs w:val="18"/>
                        <w:lang w:val="en-GB"/>
                      </w:rPr>
                      <w:t>CSV</w:t>
                    </w:r>
                  </w:hyperlink>
                  <w:r w:rsidR="00F1343F" w:rsidRPr="0051247F">
                    <w:rPr>
                      <w:rFonts w:cstheme="minorHAnsi"/>
                      <w:color w:val="333333"/>
                      <w:sz w:val="18"/>
                      <w:szCs w:val="18"/>
                      <w:lang w:val="en-GB"/>
                    </w:rPr>
                    <w:t> (.csv)</w:t>
                  </w:r>
                </w:p>
              </w:tc>
              <w:tc>
                <w:tcPr>
                  <w:tcW w:w="2856" w:type="dxa"/>
                </w:tcPr>
                <w:p w14:paraId="7FC65047" w14:textId="77777777" w:rsidR="00F1343F" w:rsidRPr="0051247F" w:rsidRDefault="007E741E" w:rsidP="00F1343F">
                  <w:pPr>
                    <w:numPr>
                      <w:ilvl w:val="0"/>
                      <w:numId w:val="17"/>
                    </w:numPr>
                    <w:spacing w:before="100" w:beforeAutospacing="1" w:after="100" w:afterAutospacing="1" w:line="240" w:lineRule="auto"/>
                    <w:ind w:left="0"/>
                    <w:rPr>
                      <w:rFonts w:cstheme="minorHAnsi"/>
                      <w:color w:val="333333"/>
                      <w:sz w:val="18"/>
                      <w:szCs w:val="18"/>
                      <w:lang w:val="en-GB"/>
                    </w:rPr>
                  </w:pPr>
                  <w:hyperlink r:id="rId31" w:history="1">
                    <w:r w:rsidR="00F1343F" w:rsidRPr="0051247F">
                      <w:rPr>
                        <w:rStyle w:val="Hipervnculo"/>
                        <w:rFonts w:cstheme="minorHAnsi"/>
                        <w:color w:val="2A7886"/>
                        <w:sz w:val="18"/>
                        <w:szCs w:val="18"/>
                        <w:lang w:val="en-GB"/>
                      </w:rPr>
                      <w:t>Microsoft Excel</w:t>
                    </w:r>
                  </w:hyperlink>
                  <w:r w:rsidR="00F1343F" w:rsidRPr="0051247F">
                    <w:rPr>
                      <w:rFonts w:cstheme="minorHAnsi"/>
                      <w:color w:val="333333"/>
                      <w:sz w:val="18"/>
                      <w:szCs w:val="18"/>
                      <w:lang w:val="en-GB"/>
                    </w:rPr>
                    <w:t> (.xls)</w:t>
                  </w:r>
                </w:p>
                <w:p w14:paraId="7602A36F" w14:textId="77777777" w:rsidR="00F1343F" w:rsidRPr="0051247F" w:rsidRDefault="002C3F6C" w:rsidP="00F1343F">
                  <w:pPr>
                    <w:numPr>
                      <w:ilvl w:val="0"/>
                      <w:numId w:val="17"/>
                    </w:numPr>
                    <w:spacing w:before="100" w:beforeAutospacing="1" w:after="100" w:afterAutospacing="1" w:line="240" w:lineRule="auto"/>
                    <w:ind w:left="0"/>
                    <w:rPr>
                      <w:rFonts w:cstheme="minorHAnsi"/>
                      <w:color w:val="333333"/>
                      <w:sz w:val="18"/>
                      <w:szCs w:val="18"/>
                      <w:lang w:val="en-GB"/>
                    </w:rPr>
                  </w:pPr>
                  <w:r>
                    <w:fldChar w:fldCharType="begin"/>
                  </w:r>
                  <w:r w:rsidRPr="002C3F6C">
                    <w:rPr>
                      <w:lang w:val="en-GB"/>
                      <w:rPrChange w:id="104" w:author="Jordi Moretón  Galí" w:date="2024-01-17T12:00:00Z">
                        <w:rPr/>
                      </w:rPrChange>
                    </w:rPr>
                    <w:instrText xml:space="preserve"> HYPERLINK "https://dans.knaw.nl/en/file-formats/spreadsheets/office-open-xml-workbook/" </w:instrText>
                  </w:r>
                  <w:r>
                    <w:fldChar w:fldCharType="separate"/>
                  </w:r>
                  <w:r w:rsidR="00F1343F" w:rsidRPr="0051247F">
                    <w:rPr>
                      <w:rStyle w:val="Hipervnculo"/>
                      <w:rFonts w:cstheme="minorHAnsi"/>
                      <w:color w:val="2A7886"/>
                      <w:sz w:val="18"/>
                      <w:szCs w:val="18"/>
                      <w:lang w:val="en-GB"/>
                    </w:rPr>
                    <w:t>Office Open XML Workbook</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(.xlsx)</w:t>
                  </w:r>
                </w:p>
                <w:p w14:paraId="5E44CC0A" w14:textId="77777777" w:rsidR="00F1343F" w:rsidRPr="0051247F" w:rsidRDefault="007E741E" w:rsidP="005E0012">
                  <w:pPr>
                    <w:spacing w:line="276" w:lineRule="auto"/>
                    <w:jc w:val="both"/>
                    <w:rPr>
                      <w:szCs w:val="28"/>
                      <w:lang w:val="en-GB"/>
                    </w:rPr>
                  </w:pPr>
                  <w:hyperlink r:id="rId32" w:history="1">
                    <w:r w:rsidR="00F1343F" w:rsidRPr="0051247F">
                      <w:rPr>
                        <w:rStyle w:val="Hipervnculo"/>
                        <w:rFonts w:cstheme="minorHAnsi"/>
                        <w:color w:val="2A7886"/>
                        <w:sz w:val="18"/>
                        <w:szCs w:val="18"/>
                        <w:lang w:val="en-GB"/>
                      </w:rPr>
                      <w:t>PDF/A </w:t>
                    </w:r>
                  </w:hyperlink>
                  <w:r w:rsidR="00F1343F" w:rsidRPr="0051247F">
                    <w:rPr>
                      <w:rFonts w:cstheme="minorHAnsi"/>
                      <w:color w:val="333333"/>
                      <w:sz w:val="18"/>
                      <w:szCs w:val="18"/>
                      <w:lang w:val="en-GB"/>
                    </w:rPr>
                    <w:t>(.pdf)</w:t>
                  </w:r>
                </w:p>
              </w:tc>
            </w:tr>
            <w:tr w:rsidR="00F1343F" w:rsidRPr="0051247F" w14:paraId="3D136727" w14:textId="77777777" w:rsidTr="005E0012">
              <w:tc>
                <w:tcPr>
                  <w:tcW w:w="2855" w:type="dxa"/>
                </w:tcPr>
                <w:p w14:paraId="13B56E6D" w14:textId="77777777" w:rsidR="00F1343F" w:rsidRPr="0051247F" w:rsidRDefault="00F1343F" w:rsidP="005E0012">
                  <w:pPr>
                    <w:spacing w:line="276" w:lineRule="auto"/>
                    <w:jc w:val="both"/>
                    <w:rPr>
                      <w:szCs w:val="28"/>
                      <w:lang w:val="en-GB"/>
                    </w:rPr>
                  </w:pPr>
                  <w:r w:rsidRPr="0051247F">
                    <w:rPr>
                      <w:rFonts w:cstheme="minorHAnsi"/>
                      <w:sz w:val="18"/>
                      <w:szCs w:val="18"/>
                      <w:lang w:val="en-GB"/>
                    </w:rPr>
                    <w:t>Database</w:t>
                  </w:r>
                </w:p>
              </w:tc>
              <w:tc>
                <w:tcPr>
                  <w:tcW w:w="2855" w:type="dxa"/>
                </w:tcPr>
                <w:p w14:paraId="3259F8A1" w14:textId="77777777" w:rsidR="00F1343F" w:rsidRPr="0051247F" w:rsidRDefault="007E741E" w:rsidP="00F1343F">
                  <w:pPr>
                    <w:numPr>
                      <w:ilvl w:val="0"/>
                      <w:numId w:val="18"/>
                    </w:numPr>
                    <w:spacing w:before="100" w:beforeAutospacing="1" w:after="100" w:afterAutospacing="1" w:line="240" w:lineRule="auto"/>
                    <w:ind w:left="0"/>
                    <w:rPr>
                      <w:rFonts w:cstheme="minorHAnsi"/>
                      <w:color w:val="333333"/>
                      <w:sz w:val="18"/>
                      <w:szCs w:val="18"/>
                      <w:lang w:val="en-GB"/>
                    </w:rPr>
                  </w:pPr>
                  <w:hyperlink r:id="rId33" w:history="1">
                    <w:r w:rsidR="00F1343F" w:rsidRPr="0051247F">
                      <w:rPr>
                        <w:rStyle w:val="Hipervnculo"/>
                        <w:rFonts w:cstheme="minorHAnsi"/>
                        <w:color w:val="2A7886"/>
                        <w:sz w:val="18"/>
                        <w:szCs w:val="18"/>
                        <w:lang w:val="en-GB"/>
                      </w:rPr>
                      <w:t>SQL</w:t>
                    </w:r>
                  </w:hyperlink>
                  <w:r w:rsidR="00F1343F" w:rsidRPr="0051247F">
                    <w:rPr>
                      <w:rFonts w:cstheme="minorHAnsi"/>
                      <w:color w:val="333333"/>
                      <w:sz w:val="18"/>
                      <w:szCs w:val="18"/>
                      <w:lang w:val="en-GB"/>
                    </w:rPr>
                    <w:t> (.sql)</w:t>
                  </w:r>
                </w:p>
                <w:p w14:paraId="40A418B2" w14:textId="77777777" w:rsidR="00F1343F" w:rsidRPr="0051247F" w:rsidRDefault="007E741E" w:rsidP="00F1343F">
                  <w:pPr>
                    <w:numPr>
                      <w:ilvl w:val="0"/>
                      <w:numId w:val="18"/>
                    </w:numPr>
                    <w:spacing w:before="100" w:beforeAutospacing="1" w:after="100" w:afterAutospacing="1" w:line="240" w:lineRule="auto"/>
                    <w:ind w:left="0"/>
                    <w:rPr>
                      <w:rFonts w:cstheme="minorHAnsi"/>
                      <w:color w:val="333333"/>
                      <w:sz w:val="18"/>
                      <w:szCs w:val="18"/>
                      <w:lang w:val="en-GB"/>
                    </w:rPr>
                  </w:pPr>
                  <w:hyperlink r:id="rId34" w:history="1">
                    <w:r w:rsidR="00F1343F" w:rsidRPr="0051247F">
                      <w:rPr>
                        <w:rStyle w:val="Hipervnculo"/>
                        <w:rFonts w:cstheme="minorHAnsi"/>
                        <w:color w:val="2A7886"/>
                        <w:sz w:val="18"/>
                        <w:szCs w:val="18"/>
                        <w:lang w:val="en-GB"/>
                      </w:rPr>
                      <w:t>SIARD</w:t>
                    </w:r>
                  </w:hyperlink>
                  <w:r w:rsidR="00F1343F" w:rsidRPr="0051247F">
                    <w:rPr>
                      <w:rFonts w:cstheme="minorHAnsi"/>
                      <w:color w:val="333333"/>
                      <w:sz w:val="18"/>
                      <w:szCs w:val="18"/>
                      <w:lang w:val="en-GB"/>
                    </w:rPr>
                    <w:t> (.siard)</w:t>
                  </w:r>
                </w:p>
                <w:p w14:paraId="72544731" w14:textId="77777777" w:rsidR="00F1343F" w:rsidRPr="0051247F" w:rsidRDefault="007E741E" w:rsidP="00F1343F">
                  <w:pPr>
                    <w:numPr>
                      <w:ilvl w:val="0"/>
                      <w:numId w:val="18"/>
                    </w:numPr>
                    <w:spacing w:before="100" w:beforeAutospacing="1" w:after="100" w:afterAutospacing="1" w:line="240" w:lineRule="auto"/>
                    <w:ind w:left="0"/>
                    <w:rPr>
                      <w:rFonts w:cstheme="minorHAnsi"/>
                      <w:color w:val="333333"/>
                      <w:sz w:val="18"/>
                      <w:szCs w:val="18"/>
                      <w:lang w:val="en-GB"/>
                    </w:rPr>
                  </w:pPr>
                  <w:hyperlink r:id="rId35" w:history="1">
                    <w:r w:rsidR="00F1343F" w:rsidRPr="0051247F">
                      <w:rPr>
                        <w:rStyle w:val="Hipervnculo"/>
                        <w:rFonts w:cstheme="minorHAnsi"/>
                        <w:color w:val="2A7886"/>
                        <w:sz w:val="18"/>
                        <w:szCs w:val="18"/>
                        <w:lang w:val="en-GB"/>
                      </w:rPr>
                      <w:t>CSV</w:t>
                    </w:r>
                  </w:hyperlink>
                  <w:r w:rsidR="00F1343F" w:rsidRPr="0051247F">
                    <w:rPr>
                      <w:rFonts w:cstheme="minorHAnsi"/>
                      <w:color w:val="333333"/>
                      <w:sz w:val="18"/>
                      <w:szCs w:val="18"/>
                      <w:lang w:val="en-GB"/>
                    </w:rPr>
                    <w:t> (.csv)</w:t>
                  </w:r>
                </w:p>
                <w:p w14:paraId="263C1D89" w14:textId="77777777" w:rsidR="00F1343F" w:rsidRPr="0051247F" w:rsidRDefault="007E741E" w:rsidP="00F1343F">
                  <w:pPr>
                    <w:numPr>
                      <w:ilvl w:val="0"/>
                      <w:numId w:val="18"/>
                    </w:numPr>
                    <w:spacing w:before="100" w:beforeAutospacing="1" w:after="100" w:afterAutospacing="1" w:line="240" w:lineRule="auto"/>
                    <w:ind w:left="0"/>
                    <w:rPr>
                      <w:rFonts w:cstheme="minorHAnsi"/>
                      <w:color w:val="333333"/>
                      <w:sz w:val="18"/>
                      <w:szCs w:val="18"/>
                      <w:lang w:val="en-GB"/>
                    </w:rPr>
                  </w:pPr>
                  <w:hyperlink r:id="rId36" w:history="1">
                    <w:r w:rsidR="00F1343F" w:rsidRPr="0051247F">
                      <w:rPr>
                        <w:rStyle w:val="Hipervnculo"/>
                        <w:rFonts w:cstheme="minorHAnsi"/>
                        <w:color w:val="2A7886"/>
                        <w:sz w:val="18"/>
                        <w:szCs w:val="18"/>
                        <w:lang w:val="en-GB"/>
                      </w:rPr>
                      <w:t>FITS</w:t>
                    </w:r>
                  </w:hyperlink>
                  <w:r w:rsidR="00F1343F" w:rsidRPr="0051247F">
                    <w:rPr>
                      <w:rFonts w:cstheme="minorHAnsi"/>
                      <w:color w:val="333333"/>
                      <w:sz w:val="18"/>
                      <w:szCs w:val="18"/>
                      <w:lang w:val="en-GB"/>
                    </w:rPr>
                    <w:t> (.fits, .fit, .fts)</w:t>
                  </w:r>
                </w:p>
                <w:p w14:paraId="6B45D8A0" w14:textId="77777777" w:rsidR="00F1343F" w:rsidRPr="0051247F" w:rsidRDefault="007E741E" w:rsidP="005E0012">
                  <w:pPr>
                    <w:spacing w:line="276" w:lineRule="auto"/>
                    <w:jc w:val="both"/>
                    <w:rPr>
                      <w:szCs w:val="28"/>
                      <w:lang w:val="en-GB"/>
                    </w:rPr>
                  </w:pPr>
                  <w:hyperlink r:id="rId37" w:history="1">
                    <w:r w:rsidR="00F1343F" w:rsidRPr="0051247F">
                      <w:rPr>
                        <w:rStyle w:val="Hipervnculo"/>
                        <w:rFonts w:cstheme="minorHAnsi"/>
                        <w:color w:val="2A7886"/>
                        <w:sz w:val="18"/>
                        <w:szCs w:val="18"/>
                        <w:lang w:val="en-GB"/>
                      </w:rPr>
                      <w:t>(Apache) Parquet</w:t>
                    </w:r>
                  </w:hyperlink>
                  <w:r w:rsidR="00F1343F" w:rsidRPr="0051247F">
                    <w:rPr>
                      <w:rFonts w:cstheme="minorHAnsi"/>
                      <w:color w:val="333333"/>
                      <w:sz w:val="18"/>
                      <w:szCs w:val="18"/>
                      <w:lang w:val="en-GB"/>
                    </w:rPr>
                    <w:t> (.parquet)</w:t>
                  </w:r>
                </w:p>
              </w:tc>
              <w:tc>
                <w:tcPr>
                  <w:tcW w:w="2856" w:type="dxa"/>
                </w:tcPr>
                <w:p w14:paraId="71945361" w14:textId="77777777" w:rsidR="00F1343F" w:rsidRPr="0051247F" w:rsidRDefault="007E741E" w:rsidP="00F1343F">
                  <w:pPr>
                    <w:numPr>
                      <w:ilvl w:val="0"/>
                      <w:numId w:val="19"/>
                    </w:numPr>
                    <w:spacing w:before="100" w:beforeAutospacing="1" w:after="100" w:afterAutospacing="1" w:line="240" w:lineRule="auto"/>
                    <w:ind w:left="0"/>
                    <w:rPr>
                      <w:rFonts w:cstheme="minorHAnsi"/>
                      <w:color w:val="333333"/>
                      <w:sz w:val="18"/>
                      <w:szCs w:val="18"/>
                      <w:lang w:val="en-GB"/>
                    </w:rPr>
                  </w:pPr>
                  <w:hyperlink r:id="rId38" w:history="1">
                    <w:r w:rsidR="00F1343F" w:rsidRPr="0051247F">
                      <w:rPr>
                        <w:rStyle w:val="Hipervnculo"/>
                        <w:rFonts w:cstheme="minorHAnsi"/>
                        <w:color w:val="2A7886"/>
                        <w:sz w:val="18"/>
                        <w:szCs w:val="18"/>
                        <w:lang w:val="en-GB"/>
                      </w:rPr>
                      <w:t>Microsoft Access</w:t>
                    </w:r>
                  </w:hyperlink>
                  <w:r w:rsidR="00F1343F" w:rsidRPr="0051247F">
                    <w:rPr>
                      <w:rFonts w:cstheme="minorHAnsi"/>
                      <w:color w:val="333333"/>
                      <w:sz w:val="18"/>
                      <w:szCs w:val="18"/>
                      <w:lang w:val="en-GB"/>
                    </w:rPr>
                    <w:t> (.mdb, .accdb)</w:t>
                  </w:r>
                </w:p>
                <w:p w14:paraId="624FA7BF" w14:textId="77777777" w:rsidR="00F1343F" w:rsidRPr="0051247F" w:rsidRDefault="007E741E" w:rsidP="00F1343F">
                  <w:pPr>
                    <w:numPr>
                      <w:ilvl w:val="0"/>
                      <w:numId w:val="19"/>
                    </w:numPr>
                    <w:spacing w:before="100" w:beforeAutospacing="1" w:after="100" w:afterAutospacing="1" w:line="240" w:lineRule="auto"/>
                    <w:ind w:left="0"/>
                    <w:rPr>
                      <w:rFonts w:cstheme="minorHAnsi"/>
                      <w:color w:val="333333"/>
                      <w:sz w:val="18"/>
                      <w:szCs w:val="18"/>
                      <w:lang w:val="en-GB"/>
                    </w:rPr>
                  </w:pPr>
                  <w:hyperlink r:id="rId39" w:history="1">
                    <w:r w:rsidR="00F1343F" w:rsidRPr="0051247F">
                      <w:rPr>
                        <w:rStyle w:val="Hipervnculo"/>
                        <w:rFonts w:cstheme="minorHAnsi"/>
                        <w:color w:val="2A7886"/>
                        <w:sz w:val="18"/>
                        <w:szCs w:val="18"/>
                        <w:lang w:val="en-GB"/>
                      </w:rPr>
                      <w:t>dBase</w:t>
                    </w:r>
                  </w:hyperlink>
                  <w:r w:rsidR="00F1343F" w:rsidRPr="0051247F">
                    <w:rPr>
                      <w:rFonts w:cstheme="minorHAnsi"/>
                      <w:color w:val="333333"/>
                      <w:sz w:val="18"/>
                      <w:szCs w:val="18"/>
                      <w:lang w:val="en-GB"/>
                    </w:rPr>
                    <w:t> (.dbf)</w:t>
                  </w:r>
                </w:p>
                <w:p w14:paraId="24E33FCD" w14:textId="77777777" w:rsidR="00F1343F" w:rsidRPr="0051247F" w:rsidRDefault="00F1343F" w:rsidP="005E0012">
                  <w:pPr>
                    <w:spacing w:line="276" w:lineRule="auto"/>
                    <w:jc w:val="both"/>
                    <w:rPr>
                      <w:szCs w:val="28"/>
                      <w:lang w:val="en-GB"/>
                    </w:rPr>
                  </w:pPr>
                  <w:r w:rsidRPr="0051247F">
                    <w:rPr>
                      <w:rFonts w:cstheme="minorHAnsi"/>
                      <w:color w:val="FF0000"/>
                      <w:sz w:val="18"/>
                      <w:szCs w:val="18"/>
                      <w:lang w:val="en-GB"/>
                    </w:rPr>
                    <w:t> </w:t>
                  </w:r>
                  <w:hyperlink r:id="rId40" w:history="1">
                    <w:r w:rsidRPr="0051247F">
                      <w:rPr>
                        <w:rStyle w:val="Hipervnculo"/>
                        <w:rFonts w:cstheme="minorHAnsi"/>
                        <w:color w:val="2A7886"/>
                        <w:sz w:val="18"/>
                        <w:szCs w:val="18"/>
                        <w:lang w:val="en-GB"/>
                      </w:rPr>
                      <w:t>HDF5</w:t>
                    </w:r>
                  </w:hyperlink>
                  <w:r w:rsidRPr="0051247F">
                    <w:rPr>
                      <w:rFonts w:cstheme="minorHAnsi"/>
                      <w:color w:val="003366"/>
                      <w:sz w:val="18"/>
                      <w:szCs w:val="18"/>
                      <w:lang w:val="en-GB"/>
                    </w:rPr>
                    <w:t> (.hdf5, .he5, .h5) </w:t>
                  </w:r>
                </w:p>
              </w:tc>
            </w:tr>
            <w:tr w:rsidR="00F1343F" w:rsidRPr="0051247F" w14:paraId="6B702709" w14:textId="77777777" w:rsidTr="005E0012">
              <w:tc>
                <w:tcPr>
                  <w:tcW w:w="2855" w:type="dxa"/>
                </w:tcPr>
                <w:p w14:paraId="2C69082E" w14:textId="77777777" w:rsidR="00F1343F" w:rsidRPr="0051247F" w:rsidRDefault="00F1343F" w:rsidP="005E0012">
                  <w:pPr>
                    <w:spacing w:line="276" w:lineRule="auto"/>
                    <w:jc w:val="both"/>
                    <w:rPr>
                      <w:szCs w:val="28"/>
                      <w:lang w:val="en-GB"/>
                    </w:rPr>
                  </w:pPr>
                  <w:r w:rsidRPr="0051247F">
                    <w:rPr>
                      <w:rFonts w:cstheme="minorHAnsi"/>
                      <w:sz w:val="18"/>
                      <w:szCs w:val="18"/>
                      <w:lang w:val="en-GB"/>
                    </w:rPr>
                    <w:t>Statistical data</w:t>
                  </w:r>
                </w:p>
              </w:tc>
              <w:tc>
                <w:tcPr>
                  <w:tcW w:w="2855" w:type="dxa"/>
                </w:tcPr>
                <w:p w14:paraId="546B8B5A" w14:textId="77777777" w:rsidR="00F1343F" w:rsidRPr="0051247F" w:rsidRDefault="007E741E" w:rsidP="00F1343F">
                  <w:pPr>
                    <w:numPr>
                      <w:ilvl w:val="0"/>
                      <w:numId w:val="20"/>
                    </w:numPr>
                    <w:spacing w:before="100" w:beforeAutospacing="1" w:after="100" w:afterAutospacing="1" w:line="240" w:lineRule="auto"/>
                    <w:ind w:left="0"/>
                    <w:rPr>
                      <w:rFonts w:cstheme="minorHAnsi"/>
                      <w:color w:val="333333"/>
                      <w:sz w:val="18"/>
                      <w:szCs w:val="18"/>
                      <w:lang w:val="en-GB"/>
                    </w:rPr>
                  </w:pPr>
                  <w:hyperlink r:id="rId41" w:history="1">
                    <w:r w:rsidR="00F1343F" w:rsidRPr="0051247F">
                      <w:rPr>
                        <w:rStyle w:val="Hipervnculo"/>
                        <w:rFonts w:cstheme="minorHAnsi"/>
                        <w:color w:val="2A7886"/>
                        <w:sz w:val="18"/>
                        <w:szCs w:val="18"/>
                        <w:lang w:val="en-GB"/>
                      </w:rPr>
                      <w:t>SPSS</w:t>
                    </w:r>
                  </w:hyperlink>
                  <w:r w:rsidR="00F1343F" w:rsidRPr="0051247F">
                    <w:rPr>
                      <w:rFonts w:cstheme="minorHAnsi"/>
                      <w:color w:val="333333"/>
                      <w:sz w:val="18"/>
                      <w:szCs w:val="18"/>
                      <w:lang w:val="en-GB"/>
                    </w:rPr>
                    <w:t> (.dat/.sps)</w:t>
                  </w:r>
                </w:p>
                <w:p w14:paraId="3CCDCFD7" w14:textId="77777777" w:rsidR="00F1343F" w:rsidRPr="0051247F" w:rsidRDefault="007E741E" w:rsidP="00F1343F">
                  <w:pPr>
                    <w:numPr>
                      <w:ilvl w:val="0"/>
                      <w:numId w:val="20"/>
                    </w:numPr>
                    <w:spacing w:before="100" w:beforeAutospacing="1" w:after="100" w:afterAutospacing="1" w:line="240" w:lineRule="auto"/>
                    <w:ind w:left="0"/>
                    <w:rPr>
                      <w:rFonts w:cstheme="minorHAnsi"/>
                      <w:color w:val="333333"/>
                      <w:sz w:val="18"/>
                      <w:szCs w:val="18"/>
                      <w:lang w:val="en-GB"/>
                    </w:rPr>
                  </w:pPr>
                  <w:hyperlink r:id="rId42" w:history="1">
                    <w:r w:rsidR="00F1343F" w:rsidRPr="0051247F">
                      <w:rPr>
                        <w:rStyle w:val="Hipervnculo"/>
                        <w:rFonts w:cstheme="minorHAnsi"/>
                        <w:color w:val="2A7886"/>
                        <w:sz w:val="18"/>
                        <w:szCs w:val="18"/>
                        <w:lang w:val="en-GB"/>
                      </w:rPr>
                      <w:t>STATA</w:t>
                    </w:r>
                  </w:hyperlink>
                  <w:r w:rsidR="00F1343F" w:rsidRPr="0051247F">
                    <w:rPr>
                      <w:rFonts w:cstheme="minorHAnsi"/>
                      <w:color w:val="333333"/>
                      <w:sz w:val="18"/>
                      <w:szCs w:val="18"/>
                      <w:lang w:val="en-GB"/>
                    </w:rPr>
                    <w:t> (.dat/.DO)</w:t>
                  </w:r>
                </w:p>
                <w:p w14:paraId="3EAB4445" w14:textId="77777777" w:rsidR="00F1343F" w:rsidRPr="0051247F" w:rsidRDefault="007E741E" w:rsidP="005E0012">
                  <w:pPr>
                    <w:spacing w:line="276" w:lineRule="auto"/>
                    <w:jc w:val="both"/>
                    <w:rPr>
                      <w:szCs w:val="28"/>
                      <w:lang w:val="en-GB"/>
                    </w:rPr>
                  </w:pPr>
                  <w:hyperlink r:id="rId43" w:history="1">
                    <w:r w:rsidR="00F1343F" w:rsidRPr="0051247F">
                      <w:rPr>
                        <w:rStyle w:val="Hipervnculo"/>
                        <w:rFonts w:cstheme="minorHAnsi"/>
                        <w:color w:val="2A7886"/>
                        <w:sz w:val="18"/>
                        <w:szCs w:val="18"/>
                        <w:lang w:val="en-GB"/>
                      </w:rPr>
                      <w:t>R </w:t>
                    </w:r>
                  </w:hyperlink>
                  <w:r w:rsidR="00F1343F" w:rsidRPr="0051247F">
                    <w:rPr>
                      <w:rFonts w:cstheme="minorHAnsi"/>
                      <w:color w:val="333333"/>
                      <w:sz w:val="18"/>
                      <w:szCs w:val="18"/>
                      <w:lang w:val="en-GB"/>
                    </w:rPr>
                    <w:t>(.rdat/.rdara)</w:t>
                  </w:r>
                </w:p>
              </w:tc>
              <w:tc>
                <w:tcPr>
                  <w:tcW w:w="2856" w:type="dxa"/>
                </w:tcPr>
                <w:p w14:paraId="4B66EAC0" w14:textId="77777777" w:rsidR="00F1343F" w:rsidRPr="0051247F" w:rsidRDefault="007E741E" w:rsidP="00F1343F">
                  <w:pPr>
                    <w:numPr>
                      <w:ilvl w:val="0"/>
                      <w:numId w:val="21"/>
                    </w:numPr>
                    <w:spacing w:before="100" w:beforeAutospacing="1" w:after="100" w:afterAutospacing="1" w:line="240" w:lineRule="auto"/>
                    <w:ind w:left="0"/>
                    <w:rPr>
                      <w:rFonts w:cstheme="minorHAnsi"/>
                      <w:color w:val="333333"/>
                      <w:sz w:val="18"/>
                      <w:szCs w:val="18"/>
                      <w:lang w:val="en-GB"/>
                    </w:rPr>
                  </w:pPr>
                  <w:hyperlink r:id="rId44" w:history="1">
                    <w:r w:rsidR="00F1343F" w:rsidRPr="0051247F">
                      <w:rPr>
                        <w:rStyle w:val="Hipervnculo"/>
                        <w:rFonts w:cstheme="minorHAnsi"/>
                        <w:color w:val="2A7886"/>
                        <w:sz w:val="18"/>
                        <w:szCs w:val="18"/>
                        <w:lang w:val="en-GB"/>
                      </w:rPr>
                      <w:t>SPSS Portable</w:t>
                    </w:r>
                  </w:hyperlink>
                  <w:r w:rsidR="00F1343F" w:rsidRPr="0051247F">
                    <w:rPr>
                      <w:rFonts w:cstheme="minorHAnsi"/>
                      <w:color w:val="333333"/>
                      <w:sz w:val="18"/>
                      <w:szCs w:val="18"/>
                      <w:lang w:val="en-GB"/>
                    </w:rPr>
                    <w:t> (.por)</w:t>
                  </w:r>
                </w:p>
                <w:p w14:paraId="46489FDE" w14:textId="77777777" w:rsidR="00F1343F" w:rsidRPr="0051247F" w:rsidRDefault="007E741E" w:rsidP="00F1343F">
                  <w:pPr>
                    <w:numPr>
                      <w:ilvl w:val="0"/>
                      <w:numId w:val="21"/>
                    </w:numPr>
                    <w:spacing w:before="100" w:beforeAutospacing="1" w:after="100" w:afterAutospacing="1" w:line="240" w:lineRule="auto"/>
                    <w:ind w:left="0"/>
                    <w:rPr>
                      <w:rFonts w:cstheme="minorHAnsi"/>
                      <w:color w:val="333333"/>
                      <w:sz w:val="18"/>
                      <w:szCs w:val="18"/>
                      <w:lang w:val="en-GB"/>
                    </w:rPr>
                  </w:pPr>
                  <w:hyperlink r:id="rId45" w:history="1">
                    <w:r w:rsidR="00F1343F" w:rsidRPr="0051247F">
                      <w:rPr>
                        <w:rStyle w:val="Hipervnculo"/>
                        <w:rFonts w:cstheme="minorHAnsi"/>
                        <w:color w:val="2A7886"/>
                        <w:sz w:val="18"/>
                        <w:szCs w:val="18"/>
                        <w:lang w:val="en-GB"/>
                      </w:rPr>
                      <w:t>SPSS</w:t>
                    </w:r>
                  </w:hyperlink>
                  <w:r w:rsidR="00F1343F" w:rsidRPr="0051247F">
                    <w:rPr>
                      <w:rFonts w:cstheme="minorHAnsi"/>
                      <w:color w:val="333333"/>
                      <w:sz w:val="18"/>
                      <w:szCs w:val="18"/>
                      <w:lang w:val="en-GB"/>
                    </w:rPr>
                    <w:t> (.sav)</w:t>
                  </w:r>
                </w:p>
                <w:p w14:paraId="6B29D280" w14:textId="77777777" w:rsidR="00F1343F" w:rsidRPr="0051247F" w:rsidRDefault="007E741E" w:rsidP="00F1343F">
                  <w:pPr>
                    <w:numPr>
                      <w:ilvl w:val="0"/>
                      <w:numId w:val="21"/>
                    </w:numPr>
                    <w:spacing w:before="100" w:beforeAutospacing="1" w:after="100" w:afterAutospacing="1" w:line="240" w:lineRule="auto"/>
                    <w:ind w:left="0"/>
                    <w:rPr>
                      <w:rFonts w:cstheme="minorHAnsi"/>
                      <w:color w:val="333333"/>
                      <w:sz w:val="18"/>
                      <w:szCs w:val="18"/>
                      <w:lang w:val="en-GB"/>
                    </w:rPr>
                  </w:pPr>
                  <w:hyperlink r:id="rId46" w:history="1">
                    <w:r w:rsidR="00F1343F" w:rsidRPr="0051247F">
                      <w:rPr>
                        <w:rStyle w:val="Hipervnculo"/>
                        <w:rFonts w:cstheme="minorHAnsi"/>
                        <w:color w:val="2A7886"/>
                        <w:sz w:val="18"/>
                        <w:szCs w:val="18"/>
                        <w:lang w:val="en-GB"/>
                      </w:rPr>
                      <w:t>STATA</w:t>
                    </w:r>
                  </w:hyperlink>
                  <w:r w:rsidR="00F1343F" w:rsidRPr="0051247F">
                    <w:rPr>
                      <w:rFonts w:cstheme="minorHAnsi"/>
                      <w:color w:val="333333"/>
                      <w:sz w:val="18"/>
                      <w:szCs w:val="18"/>
                      <w:lang w:val="en-GB"/>
                    </w:rPr>
                    <w:t> (.dta)</w:t>
                  </w:r>
                </w:p>
                <w:p w14:paraId="3E7D63F3" w14:textId="77777777" w:rsidR="00F1343F" w:rsidRPr="0051247F" w:rsidRDefault="007E741E" w:rsidP="005E0012">
                  <w:pPr>
                    <w:spacing w:line="276" w:lineRule="auto"/>
                    <w:jc w:val="both"/>
                    <w:rPr>
                      <w:szCs w:val="28"/>
                      <w:lang w:val="en-GB"/>
                    </w:rPr>
                  </w:pPr>
                  <w:hyperlink r:id="rId47" w:history="1">
                    <w:r w:rsidR="00F1343F" w:rsidRPr="0051247F">
                      <w:rPr>
                        <w:rStyle w:val="Hipervnculo"/>
                        <w:rFonts w:cstheme="minorHAnsi"/>
                        <w:color w:val="2A7886"/>
                        <w:sz w:val="18"/>
                        <w:szCs w:val="18"/>
                        <w:lang w:val="en-GB"/>
                      </w:rPr>
                      <w:t>SAS</w:t>
                    </w:r>
                  </w:hyperlink>
                  <w:r w:rsidR="00F1343F" w:rsidRPr="0051247F">
                    <w:rPr>
                      <w:rFonts w:cstheme="minorHAnsi"/>
                      <w:color w:val="333333"/>
                      <w:sz w:val="18"/>
                      <w:szCs w:val="18"/>
                      <w:lang w:val="en-GB"/>
                    </w:rPr>
                    <w:t> (.7dat; .sd2; .tpt)</w:t>
                  </w:r>
                </w:p>
              </w:tc>
            </w:tr>
            <w:tr w:rsidR="00F1343F" w:rsidRPr="0051247F" w14:paraId="55D830C8" w14:textId="77777777" w:rsidTr="005E0012">
              <w:tc>
                <w:tcPr>
                  <w:tcW w:w="2855" w:type="dxa"/>
                </w:tcPr>
                <w:p w14:paraId="4896623B" w14:textId="77777777" w:rsidR="00F1343F" w:rsidRPr="0051247F" w:rsidRDefault="00F1343F" w:rsidP="005E0012">
                  <w:pPr>
                    <w:spacing w:line="276" w:lineRule="auto"/>
                    <w:jc w:val="both"/>
                    <w:rPr>
                      <w:szCs w:val="28"/>
                      <w:lang w:val="en-GB"/>
                    </w:rPr>
                  </w:pPr>
                  <w:r w:rsidRPr="0051247F">
                    <w:rPr>
                      <w:rFonts w:cstheme="minorHAnsi"/>
                      <w:sz w:val="18"/>
                      <w:szCs w:val="18"/>
                      <w:lang w:val="en-GB"/>
                    </w:rPr>
                    <w:t>Images (bitmap)</w:t>
                  </w:r>
                </w:p>
              </w:tc>
              <w:tc>
                <w:tcPr>
                  <w:tcW w:w="2855" w:type="dxa"/>
                </w:tcPr>
                <w:p w14:paraId="4C4342E1" w14:textId="77777777" w:rsidR="00F1343F" w:rsidRPr="0051247F" w:rsidRDefault="007E741E" w:rsidP="00F1343F">
                  <w:pPr>
                    <w:numPr>
                      <w:ilvl w:val="0"/>
                      <w:numId w:val="22"/>
                    </w:numPr>
                    <w:spacing w:before="100" w:beforeAutospacing="1" w:after="100" w:afterAutospacing="1" w:line="240" w:lineRule="auto"/>
                    <w:ind w:left="0"/>
                    <w:rPr>
                      <w:rFonts w:cstheme="minorHAnsi"/>
                      <w:color w:val="333333"/>
                      <w:sz w:val="18"/>
                      <w:szCs w:val="18"/>
                      <w:lang w:val="en-GB"/>
                    </w:rPr>
                  </w:pPr>
                  <w:hyperlink r:id="rId48" w:history="1">
                    <w:r w:rsidR="00F1343F" w:rsidRPr="0051247F">
                      <w:rPr>
                        <w:rStyle w:val="Hipervnculo"/>
                        <w:rFonts w:cstheme="minorHAnsi"/>
                        <w:color w:val="2A7886"/>
                        <w:sz w:val="18"/>
                        <w:szCs w:val="18"/>
                        <w:lang w:val="en-GB"/>
                      </w:rPr>
                      <w:t>JPEG</w:t>
                    </w:r>
                  </w:hyperlink>
                  <w:r w:rsidR="00F1343F" w:rsidRPr="0051247F">
                    <w:rPr>
                      <w:rFonts w:cstheme="minorHAnsi"/>
                      <w:color w:val="333333"/>
                      <w:sz w:val="18"/>
                      <w:szCs w:val="18"/>
                      <w:lang w:val="en-GB"/>
                    </w:rPr>
                    <w:t> (.jpg, .jpeg)</w:t>
                  </w:r>
                </w:p>
                <w:p w14:paraId="4B699C96" w14:textId="77777777" w:rsidR="00F1343F" w:rsidRPr="0051247F" w:rsidRDefault="007E741E" w:rsidP="00F1343F">
                  <w:pPr>
                    <w:numPr>
                      <w:ilvl w:val="0"/>
                      <w:numId w:val="22"/>
                    </w:numPr>
                    <w:spacing w:before="100" w:beforeAutospacing="1" w:after="100" w:afterAutospacing="1" w:line="240" w:lineRule="auto"/>
                    <w:ind w:left="0"/>
                    <w:rPr>
                      <w:rFonts w:cstheme="minorHAnsi"/>
                      <w:color w:val="333333"/>
                      <w:sz w:val="18"/>
                      <w:szCs w:val="18"/>
                      <w:lang w:val="en-GB"/>
                    </w:rPr>
                  </w:pPr>
                  <w:hyperlink r:id="rId49" w:history="1">
                    <w:r w:rsidR="00F1343F" w:rsidRPr="0051247F">
                      <w:rPr>
                        <w:rStyle w:val="Hipervnculo"/>
                        <w:rFonts w:cstheme="minorHAnsi"/>
                        <w:color w:val="2A7886"/>
                        <w:sz w:val="18"/>
                        <w:szCs w:val="18"/>
                        <w:lang w:val="en-GB"/>
                      </w:rPr>
                      <w:t>TIFF</w:t>
                    </w:r>
                  </w:hyperlink>
                  <w:r w:rsidR="00F1343F" w:rsidRPr="0051247F">
                    <w:rPr>
                      <w:rFonts w:cstheme="minorHAnsi"/>
                      <w:color w:val="333333"/>
                      <w:sz w:val="18"/>
                      <w:szCs w:val="18"/>
                      <w:lang w:val="en-GB"/>
                    </w:rPr>
                    <w:t> (.tif, .tiff)</w:t>
                  </w:r>
                </w:p>
                <w:p w14:paraId="2DA90115" w14:textId="77777777" w:rsidR="00F1343F" w:rsidRPr="0051247F" w:rsidRDefault="007E741E" w:rsidP="00F1343F">
                  <w:pPr>
                    <w:numPr>
                      <w:ilvl w:val="0"/>
                      <w:numId w:val="22"/>
                    </w:numPr>
                    <w:spacing w:before="100" w:beforeAutospacing="1" w:after="100" w:afterAutospacing="1" w:line="240" w:lineRule="auto"/>
                    <w:ind w:left="0"/>
                    <w:rPr>
                      <w:rFonts w:cstheme="minorHAnsi"/>
                      <w:color w:val="333333"/>
                      <w:sz w:val="18"/>
                      <w:szCs w:val="18"/>
                      <w:lang w:val="en-GB"/>
                    </w:rPr>
                  </w:pPr>
                  <w:hyperlink r:id="rId50" w:history="1">
                    <w:r w:rsidR="00F1343F" w:rsidRPr="0051247F">
                      <w:rPr>
                        <w:rStyle w:val="Hipervnculo"/>
                        <w:rFonts w:cstheme="minorHAnsi"/>
                        <w:color w:val="2A7886"/>
                        <w:sz w:val="18"/>
                        <w:szCs w:val="18"/>
                        <w:lang w:val="en-GB"/>
                      </w:rPr>
                      <w:t>PNG</w:t>
                    </w:r>
                  </w:hyperlink>
                  <w:r w:rsidR="00F1343F" w:rsidRPr="0051247F">
                    <w:rPr>
                      <w:rFonts w:cstheme="minorHAnsi"/>
                      <w:color w:val="333333"/>
                      <w:sz w:val="18"/>
                      <w:szCs w:val="18"/>
                      <w:lang w:val="en-GB"/>
                    </w:rPr>
                    <w:t> (.png)</w:t>
                  </w:r>
                </w:p>
                <w:p w14:paraId="479B4D42" w14:textId="77777777" w:rsidR="00F1343F" w:rsidRPr="0051247F" w:rsidRDefault="007E741E" w:rsidP="00F1343F">
                  <w:pPr>
                    <w:numPr>
                      <w:ilvl w:val="0"/>
                      <w:numId w:val="22"/>
                    </w:numPr>
                    <w:spacing w:before="100" w:beforeAutospacing="1" w:after="100" w:afterAutospacing="1" w:line="240" w:lineRule="auto"/>
                    <w:ind w:left="0"/>
                    <w:rPr>
                      <w:rFonts w:cstheme="minorHAnsi"/>
                      <w:color w:val="333333"/>
                      <w:sz w:val="18"/>
                      <w:szCs w:val="18"/>
                      <w:lang w:val="en-GB"/>
                    </w:rPr>
                  </w:pPr>
                  <w:hyperlink r:id="rId51" w:history="1">
                    <w:r w:rsidR="00F1343F" w:rsidRPr="0051247F">
                      <w:rPr>
                        <w:rStyle w:val="Hipervnculo"/>
                        <w:rFonts w:cstheme="minorHAnsi"/>
                        <w:color w:val="2A7886"/>
                        <w:sz w:val="18"/>
                        <w:szCs w:val="18"/>
                        <w:lang w:val="en-GB"/>
                      </w:rPr>
                      <w:t>JPEG 2000</w:t>
                    </w:r>
                  </w:hyperlink>
                  <w:r w:rsidR="00F1343F" w:rsidRPr="0051247F">
                    <w:rPr>
                      <w:rFonts w:cstheme="minorHAnsi"/>
                      <w:color w:val="333333"/>
                      <w:sz w:val="18"/>
                      <w:szCs w:val="18"/>
                      <w:lang w:val="en-GB"/>
                    </w:rPr>
                    <w:t> (.jp2)</w:t>
                  </w:r>
                </w:p>
                <w:p w14:paraId="2BEFB385" w14:textId="77777777" w:rsidR="00F1343F" w:rsidRPr="0051247F" w:rsidRDefault="007E741E" w:rsidP="005E0012">
                  <w:pPr>
                    <w:spacing w:line="276" w:lineRule="auto"/>
                    <w:jc w:val="both"/>
                    <w:rPr>
                      <w:szCs w:val="28"/>
                      <w:lang w:val="en-GB"/>
                    </w:rPr>
                  </w:pPr>
                  <w:hyperlink r:id="rId52" w:history="1">
                    <w:r w:rsidR="00F1343F" w:rsidRPr="0051247F">
                      <w:rPr>
                        <w:rStyle w:val="Hipervnculo"/>
                        <w:rFonts w:cstheme="minorHAnsi"/>
                        <w:color w:val="2A7886"/>
                        <w:sz w:val="18"/>
                        <w:szCs w:val="18"/>
                        <w:lang w:val="en-GB"/>
                      </w:rPr>
                      <w:t>DICOM</w:t>
                    </w:r>
                  </w:hyperlink>
                  <w:r w:rsidR="00F1343F" w:rsidRPr="0051247F">
                    <w:rPr>
                      <w:rFonts w:cstheme="minorHAnsi"/>
                      <w:color w:val="333333"/>
                      <w:sz w:val="18"/>
                      <w:szCs w:val="18"/>
                      <w:lang w:val="en-GB"/>
                    </w:rPr>
                    <w:t> (.dcm)</w:t>
                  </w:r>
                </w:p>
              </w:tc>
              <w:tc>
                <w:tcPr>
                  <w:tcW w:w="2856" w:type="dxa"/>
                </w:tcPr>
                <w:p w14:paraId="25C6C74A" w14:textId="77777777" w:rsidR="00F1343F" w:rsidRPr="0051247F" w:rsidRDefault="00F1343F" w:rsidP="005E0012">
                  <w:pPr>
                    <w:spacing w:line="276" w:lineRule="auto"/>
                    <w:jc w:val="both"/>
                    <w:rPr>
                      <w:szCs w:val="28"/>
                      <w:lang w:val="en-GB"/>
                    </w:rPr>
                  </w:pPr>
                </w:p>
              </w:tc>
            </w:tr>
            <w:tr w:rsidR="00F1343F" w:rsidRPr="0051247F" w14:paraId="3BF0F5B3" w14:textId="77777777" w:rsidTr="005E0012">
              <w:tc>
                <w:tcPr>
                  <w:tcW w:w="2855" w:type="dxa"/>
                </w:tcPr>
                <w:p w14:paraId="61D44CC2" w14:textId="77777777" w:rsidR="00F1343F" w:rsidRPr="0051247F" w:rsidRDefault="00F1343F" w:rsidP="005E0012">
                  <w:pPr>
                    <w:spacing w:line="276" w:lineRule="auto"/>
                    <w:jc w:val="both"/>
                    <w:rPr>
                      <w:szCs w:val="28"/>
                      <w:lang w:val="en-GB"/>
                    </w:rPr>
                  </w:pPr>
                  <w:r w:rsidRPr="0051247F">
                    <w:rPr>
                      <w:rFonts w:cstheme="minorHAnsi"/>
                      <w:sz w:val="18"/>
                      <w:szCs w:val="18"/>
                      <w:lang w:val="en-GB"/>
                    </w:rPr>
                    <w:t>Vector images</w:t>
                  </w:r>
                </w:p>
              </w:tc>
              <w:tc>
                <w:tcPr>
                  <w:tcW w:w="2855" w:type="dxa"/>
                </w:tcPr>
                <w:p w14:paraId="2891A218" w14:textId="77777777" w:rsidR="00F1343F" w:rsidRPr="0051247F" w:rsidRDefault="007E741E" w:rsidP="005E0012">
                  <w:pPr>
                    <w:spacing w:line="276" w:lineRule="auto"/>
                    <w:jc w:val="both"/>
                    <w:rPr>
                      <w:szCs w:val="28"/>
                      <w:lang w:val="en-GB"/>
                    </w:rPr>
                  </w:pPr>
                  <w:hyperlink r:id="rId53" w:history="1">
                    <w:r w:rsidR="00F1343F" w:rsidRPr="0051247F">
                      <w:rPr>
                        <w:rStyle w:val="Hipervnculo"/>
                        <w:rFonts w:cstheme="minorHAnsi"/>
                        <w:color w:val="2A7886"/>
                        <w:sz w:val="18"/>
                        <w:szCs w:val="18"/>
                        <w:lang w:val="en-GB"/>
                      </w:rPr>
                      <w:t>SVG</w:t>
                    </w:r>
                  </w:hyperlink>
                  <w:r w:rsidR="00F1343F" w:rsidRPr="0051247F">
                    <w:rPr>
                      <w:rFonts w:cstheme="minorHAnsi"/>
                      <w:color w:val="333333"/>
                      <w:sz w:val="18"/>
                      <w:szCs w:val="18"/>
                      <w:lang w:val="en-GB"/>
                    </w:rPr>
                    <w:t> (.svg)</w:t>
                  </w:r>
                </w:p>
              </w:tc>
              <w:tc>
                <w:tcPr>
                  <w:tcW w:w="2856" w:type="dxa"/>
                </w:tcPr>
                <w:p w14:paraId="7604309B" w14:textId="77777777" w:rsidR="00F1343F" w:rsidRPr="0051247F" w:rsidRDefault="007E741E" w:rsidP="00F1343F">
                  <w:pPr>
                    <w:numPr>
                      <w:ilvl w:val="0"/>
                      <w:numId w:val="23"/>
                    </w:numPr>
                    <w:spacing w:before="100" w:beforeAutospacing="1" w:after="100" w:afterAutospacing="1" w:line="240" w:lineRule="auto"/>
                    <w:ind w:left="0"/>
                    <w:rPr>
                      <w:rFonts w:cstheme="minorHAnsi"/>
                      <w:color w:val="333333"/>
                      <w:sz w:val="18"/>
                      <w:szCs w:val="18"/>
                      <w:lang w:val="en-GB"/>
                    </w:rPr>
                  </w:pPr>
                  <w:hyperlink r:id="rId54" w:history="1">
                    <w:r w:rsidR="00F1343F" w:rsidRPr="0051247F">
                      <w:rPr>
                        <w:rStyle w:val="Hipervnculo"/>
                        <w:rFonts w:cstheme="minorHAnsi"/>
                        <w:color w:val="2A7886"/>
                        <w:sz w:val="18"/>
                        <w:szCs w:val="18"/>
                        <w:lang w:val="en-GB"/>
                      </w:rPr>
                      <w:t>Adobe Illustrator</w:t>
                    </w:r>
                  </w:hyperlink>
                  <w:r w:rsidR="00F1343F" w:rsidRPr="0051247F">
                    <w:rPr>
                      <w:rFonts w:cstheme="minorHAnsi"/>
                      <w:color w:val="333333"/>
                      <w:sz w:val="18"/>
                      <w:szCs w:val="18"/>
                      <w:lang w:val="en-GB"/>
                    </w:rPr>
                    <w:t> (.ai)</w:t>
                  </w:r>
                </w:p>
                <w:p w14:paraId="19C9ABDD" w14:textId="77777777" w:rsidR="00F1343F" w:rsidRPr="0051247F" w:rsidRDefault="007E741E" w:rsidP="00F1343F">
                  <w:pPr>
                    <w:numPr>
                      <w:ilvl w:val="0"/>
                      <w:numId w:val="23"/>
                    </w:numPr>
                    <w:spacing w:before="100" w:beforeAutospacing="1" w:after="100" w:afterAutospacing="1" w:line="240" w:lineRule="auto"/>
                    <w:ind w:left="0"/>
                    <w:rPr>
                      <w:rFonts w:cstheme="minorHAnsi"/>
                      <w:color w:val="333333"/>
                      <w:sz w:val="18"/>
                      <w:szCs w:val="18"/>
                      <w:lang w:val="en-GB"/>
                    </w:rPr>
                  </w:pPr>
                  <w:hyperlink r:id="rId55" w:history="1">
                    <w:r w:rsidR="00F1343F" w:rsidRPr="0051247F">
                      <w:rPr>
                        <w:rStyle w:val="Hipervnculo"/>
                        <w:rFonts w:cstheme="minorHAnsi"/>
                        <w:color w:val="2A7886"/>
                        <w:sz w:val="18"/>
                        <w:szCs w:val="18"/>
                        <w:lang w:val="en-GB"/>
                      </w:rPr>
                      <w:t>EPS </w:t>
                    </w:r>
                  </w:hyperlink>
                  <w:r w:rsidR="00F1343F" w:rsidRPr="0051247F">
                    <w:rPr>
                      <w:rFonts w:cstheme="minorHAnsi"/>
                      <w:color w:val="333333"/>
                      <w:sz w:val="18"/>
                      <w:szCs w:val="18"/>
                      <w:lang w:val="en-GB"/>
                    </w:rPr>
                    <w:t>(.eps)</w:t>
                  </w:r>
                </w:p>
                <w:p w14:paraId="68D2F302" w14:textId="77777777" w:rsidR="00F1343F" w:rsidRPr="0051247F" w:rsidRDefault="007E741E" w:rsidP="00F1343F">
                  <w:pPr>
                    <w:numPr>
                      <w:ilvl w:val="0"/>
                      <w:numId w:val="23"/>
                    </w:numPr>
                    <w:spacing w:before="100" w:beforeAutospacing="1" w:after="100" w:afterAutospacing="1" w:line="240" w:lineRule="auto"/>
                    <w:ind w:left="0"/>
                    <w:rPr>
                      <w:rFonts w:cstheme="minorHAnsi"/>
                      <w:color w:val="333333"/>
                      <w:sz w:val="18"/>
                      <w:szCs w:val="18"/>
                      <w:lang w:val="en-GB"/>
                    </w:rPr>
                  </w:pPr>
                  <w:hyperlink r:id="rId56" w:history="1">
                    <w:r w:rsidR="00F1343F" w:rsidRPr="0051247F">
                      <w:rPr>
                        <w:rStyle w:val="Hipervnculo"/>
                        <w:rFonts w:cstheme="minorHAnsi"/>
                        <w:color w:val="2A7886"/>
                        <w:sz w:val="18"/>
                        <w:szCs w:val="18"/>
                        <w:lang w:val="en-GB"/>
                      </w:rPr>
                      <w:t>WMF/EMF</w:t>
                    </w:r>
                  </w:hyperlink>
                  <w:r w:rsidR="00F1343F" w:rsidRPr="0051247F">
                    <w:rPr>
                      <w:rFonts w:cstheme="minorHAnsi"/>
                      <w:color w:val="333333"/>
                      <w:sz w:val="18"/>
                      <w:szCs w:val="18"/>
                      <w:lang w:val="en-GB"/>
                    </w:rPr>
                    <w:t> (.wmf, .emf)</w:t>
                  </w:r>
                </w:p>
                <w:p w14:paraId="7FC176A1" w14:textId="77777777" w:rsidR="00F1343F" w:rsidRPr="0051247F" w:rsidRDefault="007E741E" w:rsidP="005E0012">
                  <w:pPr>
                    <w:spacing w:line="276" w:lineRule="auto"/>
                    <w:jc w:val="both"/>
                    <w:rPr>
                      <w:szCs w:val="28"/>
                      <w:lang w:val="en-GB"/>
                    </w:rPr>
                  </w:pPr>
                  <w:hyperlink r:id="rId57" w:history="1">
                    <w:r w:rsidR="00F1343F" w:rsidRPr="0051247F">
                      <w:rPr>
                        <w:rStyle w:val="Hipervnculo"/>
                        <w:rFonts w:cstheme="minorHAnsi"/>
                        <w:color w:val="2A7886"/>
                        <w:sz w:val="18"/>
                        <w:szCs w:val="18"/>
                        <w:lang w:val="en-GB"/>
                      </w:rPr>
                      <w:t>CDR </w:t>
                    </w:r>
                  </w:hyperlink>
                  <w:r w:rsidR="00F1343F" w:rsidRPr="0051247F">
                    <w:rPr>
                      <w:rFonts w:cstheme="minorHAnsi"/>
                      <w:color w:val="333333"/>
                      <w:sz w:val="18"/>
                      <w:szCs w:val="18"/>
                      <w:lang w:val="en-GB"/>
                    </w:rPr>
                    <w:t>(.cdr)</w:t>
                  </w:r>
                </w:p>
              </w:tc>
            </w:tr>
            <w:tr w:rsidR="00F1343F" w:rsidRPr="0051247F" w14:paraId="3514D020" w14:textId="77777777" w:rsidTr="005E0012">
              <w:tc>
                <w:tcPr>
                  <w:tcW w:w="2855" w:type="dxa"/>
                </w:tcPr>
                <w:p w14:paraId="260EAD92" w14:textId="77777777" w:rsidR="00F1343F" w:rsidRPr="0051247F" w:rsidRDefault="00F1343F" w:rsidP="005E0012">
                  <w:pPr>
                    <w:spacing w:line="276" w:lineRule="auto"/>
                    <w:jc w:val="both"/>
                    <w:rPr>
                      <w:szCs w:val="28"/>
                      <w:lang w:val="en-GB"/>
                    </w:rPr>
                  </w:pPr>
                  <w:r w:rsidRPr="0051247F">
                    <w:rPr>
                      <w:rFonts w:cstheme="minorHAnsi"/>
                      <w:sz w:val="18"/>
                      <w:szCs w:val="18"/>
                      <w:lang w:val="en-GB"/>
                    </w:rPr>
                    <w:t>Audio (Container and Codec)</w:t>
                  </w:r>
                </w:p>
              </w:tc>
              <w:tc>
                <w:tcPr>
                  <w:tcW w:w="2855" w:type="dxa"/>
                </w:tcPr>
                <w:p w14:paraId="1C256FD7" w14:textId="77777777" w:rsidR="00F1343F" w:rsidRPr="0051247F" w:rsidRDefault="007E741E" w:rsidP="005E0012">
                  <w:pPr>
                    <w:spacing w:line="276" w:lineRule="auto"/>
                    <w:jc w:val="both"/>
                    <w:rPr>
                      <w:szCs w:val="28"/>
                      <w:lang w:val="en-GB"/>
                    </w:rPr>
                  </w:pPr>
                  <w:hyperlink r:id="rId58" w:history="1">
                    <w:r w:rsidR="00F1343F" w:rsidRPr="0051247F">
                      <w:rPr>
                        <w:rStyle w:val="Hipervnculo"/>
                        <w:rFonts w:cstheme="minorHAnsi"/>
                        <w:color w:val="2A7886"/>
                        <w:sz w:val="18"/>
                        <w:szCs w:val="18"/>
                        <w:lang w:val="en-GB"/>
                      </w:rPr>
                      <w:t>BWF</w:t>
                    </w:r>
                  </w:hyperlink>
                  <w:r w:rsidR="00F1343F" w:rsidRPr="0051247F">
                    <w:rPr>
                      <w:rFonts w:cstheme="minorHAnsi"/>
                      <w:color w:val="333333"/>
                      <w:sz w:val="18"/>
                      <w:szCs w:val="18"/>
                      <w:lang w:val="en-GB"/>
                    </w:rPr>
                    <w:t> (.bwf)</w:t>
                  </w:r>
                </w:p>
              </w:tc>
              <w:tc>
                <w:tcPr>
                  <w:tcW w:w="2856" w:type="dxa"/>
                </w:tcPr>
                <w:p w14:paraId="63404E9D" w14:textId="77777777" w:rsidR="00F1343F" w:rsidRPr="0051247F" w:rsidRDefault="00F1343F" w:rsidP="005E0012">
                  <w:pPr>
                    <w:spacing w:line="276" w:lineRule="auto"/>
                    <w:jc w:val="both"/>
                    <w:rPr>
                      <w:szCs w:val="28"/>
                      <w:lang w:val="en-GB"/>
                    </w:rPr>
                  </w:pPr>
                </w:p>
              </w:tc>
            </w:tr>
            <w:tr w:rsidR="00F1343F" w:rsidRPr="0051247F" w14:paraId="0F40A9A3" w14:textId="77777777" w:rsidTr="005E0012">
              <w:tc>
                <w:tcPr>
                  <w:tcW w:w="2855" w:type="dxa"/>
                </w:tcPr>
                <w:p w14:paraId="7A813576" w14:textId="77777777" w:rsidR="00F1343F" w:rsidRPr="0051247F" w:rsidRDefault="00F1343F" w:rsidP="005E0012">
                  <w:pPr>
                    <w:spacing w:line="276" w:lineRule="auto"/>
                    <w:jc w:val="both"/>
                    <w:rPr>
                      <w:szCs w:val="28"/>
                      <w:lang w:val="en-GB"/>
                    </w:rPr>
                  </w:pPr>
                  <w:r w:rsidRPr="0051247F">
                    <w:rPr>
                      <w:rFonts w:cstheme="minorHAnsi"/>
                      <w:sz w:val="18"/>
                      <w:szCs w:val="18"/>
                      <w:lang w:val="en-GB"/>
                    </w:rPr>
                    <w:t>Audio (container)</w:t>
                  </w:r>
                </w:p>
              </w:tc>
              <w:tc>
                <w:tcPr>
                  <w:tcW w:w="2855" w:type="dxa"/>
                </w:tcPr>
                <w:p w14:paraId="49ECE7E7" w14:textId="77777777" w:rsidR="00F1343F" w:rsidRPr="0051247F" w:rsidRDefault="007E741E" w:rsidP="00F1343F">
                  <w:pPr>
                    <w:numPr>
                      <w:ilvl w:val="0"/>
                      <w:numId w:val="24"/>
                    </w:numPr>
                    <w:spacing w:before="100" w:beforeAutospacing="1" w:after="100" w:afterAutospacing="1" w:line="240" w:lineRule="auto"/>
                    <w:ind w:left="0"/>
                    <w:rPr>
                      <w:rFonts w:cstheme="minorHAnsi"/>
                      <w:color w:val="333333"/>
                      <w:sz w:val="18"/>
                      <w:szCs w:val="18"/>
                      <w:lang w:val="en-GB"/>
                    </w:rPr>
                  </w:pPr>
                  <w:hyperlink r:id="rId59" w:history="1">
                    <w:r w:rsidR="00F1343F" w:rsidRPr="0051247F">
                      <w:rPr>
                        <w:rStyle w:val="Hipervnculo"/>
                        <w:rFonts w:cstheme="minorHAnsi"/>
                        <w:color w:val="2A7886"/>
                        <w:sz w:val="18"/>
                        <w:szCs w:val="18"/>
                        <w:lang w:val="en-GB"/>
                      </w:rPr>
                      <w:t>MXF</w:t>
                    </w:r>
                  </w:hyperlink>
                  <w:r w:rsidR="00F1343F" w:rsidRPr="0051247F">
                    <w:rPr>
                      <w:rFonts w:cstheme="minorHAnsi"/>
                      <w:color w:val="333333"/>
                      <w:sz w:val="18"/>
                      <w:szCs w:val="18"/>
                      <w:lang w:val="en-GB"/>
                    </w:rPr>
                    <w:t> (.mxf)</w:t>
                  </w:r>
                </w:p>
                <w:p w14:paraId="20896276" w14:textId="77777777" w:rsidR="00F1343F" w:rsidRPr="0051247F" w:rsidRDefault="007E741E" w:rsidP="005E0012">
                  <w:pPr>
                    <w:spacing w:line="276" w:lineRule="auto"/>
                    <w:jc w:val="both"/>
                    <w:rPr>
                      <w:szCs w:val="28"/>
                      <w:lang w:val="en-GB"/>
                    </w:rPr>
                  </w:pPr>
                  <w:hyperlink r:id="rId60" w:history="1">
                    <w:r w:rsidR="00F1343F" w:rsidRPr="0051247F">
                      <w:rPr>
                        <w:rStyle w:val="Hipervnculo"/>
                        <w:rFonts w:cstheme="minorHAnsi"/>
                        <w:color w:val="2A7886"/>
                        <w:sz w:val="18"/>
                        <w:szCs w:val="18"/>
                        <w:lang w:val="en-GB"/>
                      </w:rPr>
                      <w:t>Matroska</w:t>
                    </w:r>
                  </w:hyperlink>
                  <w:r w:rsidR="00F1343F" w:rsidRPr="0051247F">
                    <w:rPr>
                      <w:rFonts w:cstheme="minorHAnsi"/>
                      <w:color w:val="333333"/>
                      <w:sz w:val="18"/>
                      <w:szCs w:val="18"/>
                      <w:lang w:val="en-GB"/>
                    </w:rPr>
                    <w:t> (.mka)</w:t>
                  </w:r>
                </w:p>
              </w:tc>
              <w:tc>
                <w:tcPr>
                  <w:tcW w:w="2856" w:type="dxa"/>
                </w:tcPr>
                <w:p w14:paraId="5192FEAA" w14:textId="77777777" w:rsidR="00F1343F" w:rsidRPr="0051247F" w:rsidRDefault="00F1343F" w:rsidP="005E0012">
                  <w:pPr>
                    <w:spacing w:line="276" w:lineRule="auto"/>
                    <w:jc w:val="both"/>
                    <w:rPr>
                      <w:szCs w:val="28"/>
                      <w:lang w:val="en-GB"/>
                    </w:rPr>
                  </w:pPr>
                  <w:r w:rsidRPr="0051247F">
                    <w:rPr>
                      <w:rFonts w:cstheme="minorHAnsi"/>
                      <w:sz w:val="18"/>
                      <w:szCs w:val="18"/>
                      <w:lang w:val="en-GB"/>
                    </w:rPr>
                    <w:t>Audio (container)</w:t>
                  </w:r>
                </w:p>
              </w:tc>
            </w:tr>
            <w:tr w:rsidR="00F1343F" w:rsidRPr="0051247F" w14:paraId="52EC1A1F" w14:textId="77777777" w:rsidTr="005E0012">
              <w:tc>
                <w:tcPr>
                  <w:tcW w:w="2855" w:type="dxa"/>
                </w:tcPr>
                <w:p w14:paraId="3EB87894" w14:textId="77777777" w:rsidR="00F1343F" w:rsidRPr="0051247F" w:rsidRDefault="00F1343F" w:rsidP="005E0012">
                  <w:pPr>
                    <w:spacing w:line="276" w:lineRule="auto"/>
                    <w:jc w:val="both"/>
                    <w:rPr>
                      <w:szCs w:val="28"/>
                      <w:lang w:val="en-GB"/>
                    </w:rPr>
                  </w:pPr>
                  <w:r w:rsidRPr="0051247F">
                    <w:rPr>
                      <w:rFonts w:cstheme="minorHAnsi"/>
                      <w:sz w:val="18"/>
                      <w:szCs w:val="18"/>
                      <w:lang w:val="en-GB"/>
                    </w:rPr>
                    <w:t>Audio (Codec)</w:t>
                  </w:r>
                </w:p>
              </w:tc>
              <w:tc>
                <w:tcPr>
                  <w:tcW w:w="2855" w:type="dxa"/>
                </w:tcPr>
                <w:p w14:paraId="45F69F9B" w14:textId="77777777" w:rsidR="00F1343F" w:rsidRPr="0051247F" w:rsidRDefault="007E741E" w:rsidP="00F1343F">
                  <w:pPr>
                    <w:numPr>
                      <w:ilvl w:val="0"/>
                      <w:numId w:val="25"/>
                    </w:numPr>
                    <w:spacing w:before="100" w:beforeAutospacing="1" w:after="100" w:afterAutospacing="1" w:line="240" w:lineRule="auto"/>
                    <w:ind w:left="0"/>
                    <w:rPr>
                      <w:rFonts w:cstheme="minorHAnsi"/>
                      <w:color w:val="333333"/>
                      <w:sz w:val="18"/>
                      <w:szCs w:val="18"/>
                      <w:lang w:val="en-GB"/>
                    </w:rPr>
                  </w:pPr>
                  <w:hyperlink r:id="rId61" w:history="1">
                    <w:r w:rsidR="00F1343F" w:rsidRPr="0051247F">
                      <w:rPr>
                        <w:rStyle w:val="Hipervnculo"/>
                        <w:rFonts w:cstheme="minorHAnsi"/>
                        <w:color w:val="2A7886"/>
                        <w:sz w:val="18"/>
                        <w:szCs w:val="18"/>
                        <w:lang w:val="en-GB"/>
                      </w:rPr>
                      <w:t>FLAC</w:t>
                    </w:r>
                  </w:hyperlink>
                  <w:r w:rsidR="00F1343F" w:rsidRPr="0051247F">
                    <w:rPr>
                      <w:rFonts w:cstheme="minorHAnsi"/>
                      <w:color w:val="333333"/>
                      <w:sz w:val="18"/>
                      <w:szCs w:val="18"/>
                      <w:lang w:val="en-GB"/>
                    </w:rPr>
                    <w:t> (.flac)</w:t>
                  </w:r>
                </w:p>
                <w:p w14:paraId="2155CEFC" w14:textId="77777777" w:rsidR="00F1343F" w:rsidRPr="0051247F" w:rsidRDefault="007E741E" w:rsidP="005E0012">
                  <w:pPr>
                    <w:spacing w:line="276" w:lineRule="auto"/>
                    <w:jc w:val="both"/>
                    <w:rPr>
                      <w:szCs w:val="28"/>
                      <w:lang w:val="en-GB"/>
                    </w:rPr>
                  </w:pPr>
                  <w:hyperlink r:id="rId62" w:history="1">
                    <w:r w:rsidR="00F1343F" w:rsidRPr="0051247F">
                      <w:rPr>
                        <w:rStyle w:val="Hipervnculo"/>
                        <w:rFonts w:cstheme="minorHAnsi"/>
                        <w:color w:val="2A7886"/>
                        <w:sz w:val="18"/>
                        <w:szCs w:val="18"/>
                        <w:lang w:val="en-GB"/>
                      </w:rPr>
                      <w:t>OPUS</w:t>
                    </w:r>
                  </w:hyperlink>
                </w:p>
              </w:tc>
              <w:tc>
                <w:tcPr>
                  <w:tcW w:w="2856" w:type="dxa"/>
                </w:tcPr>
                <w:p w14:paraId="73F24C92" w14:textId="77777777" w:rsidR="00F1343F" w:rsidRPr="0051247F" w:rsidRDefault="007E741E" w:rsidP="00F1343F">
                  <w:pPr>
                    <w:numPr>
                      <w:ilvl w:val="0"/>
                      <w:numId w:val="26"/>
                    </w:numPr>
                    <w:spacing w:before="100" w:beforeAutospacing="1" w:after="100" w:afterAutospacing="1" w:line="240" w:lineRule="auto"/>
                    <w:ind w:left="0"/>
                    <w:rPr>
                      <w:rFonts w:cstheme="minorHAnsi"/>
                      <w:color w:val="333333"/>
                      <w:sz w:val="18"/>
                      <w:szCs w:val="18"/>
                      <w:lang w:val="en-GB"/>
                    </w:rPr>
                  </w:pPr>
                  <w:hyperlink r:id="rId63" w:history="1">
                    <w:r w:rsidR="00F1343F" w:rsidRPr="0051247F">
                      <w:rPr>
                        <w:rStyle w:val="Hipervnculo"/>
                        <w:rFonts w:cstheme="minorHAnsi"/>
                        <w:color w:val="2A7886"/>
                        <w:sz w:val="18"/>
                        <w:szCs w:val="18"/>
                        <w:lang w:val="en-GB"/>
                      </w:rPr>
                      <w:t>WAVE</w:t>
                    </w:r>
                  </w:hyperlink>
                  <w:r w:rsidR="00F1343F" w:rsidRPr="0051247F">
                    <w:rPr>
                      <w:rFonts w:cstheme="minorHAnsi"/>
                      <w:color w:val="333333"/>
                      <w:sz w:val="18"/>
                      <w:szCs w:val="18"/>
                      <w:lang w:val="en-GB"/>
                    </w:rPr>
                    <w:t> (.wav)</w:t>
                  </w:r>
                </w:p>
                <w:p w14:paraId="317071A1" w14:textId="77777777" w:rsidR="00F1343F" w:rsidRPr="0051247F" w:rsidRDefault="007E741E" w:rsidP="00F1343F">
                  <w:pPr>
                    <w:numPr>
                      <w:ilvl w:val="0"/>
                      <w:numId w:val="26"/>
                    </w:numPr>
                    <w:spacing w:before="100" w:beforeAutospacing="1" w:after="100" w:afterAutospacing="1" w:line="240" w:lineRule="auto"/>
                    <w:ind w:left="0"/>
                    <w:rPr>
                      <w:rFonts w:cstheme="minorHAnsi"/>
                      <w:color w:val="333333"/>
                      <w:sz w:val="18"/>
                      <w:szCs w:val="18"/>
                      <w:lang w:val="en-GB"/>
                    </w:rPr>
                  </w:pPr>
                  <w:hyperlink r:id="rId64" w:history="1">
                    <w:r w:rsidR="00F1343F" w:rsidRPr="0051247F">
                      <w:rPr>
                        <w:rStyle w:val="Hipervnculo"/>
                        <w:rFonts w:cstheme="minorHAnsi"/>
                        <w:color w:val="2A7886"/>
                        <w:sz w:val="18"/>
                        <w:szCs w:val="18"/>
                        <w:lang w:val="en-GB"/>
                      </w:rPr>
                      <w:t>MP3</w:t>
                    </w:r>
                  </w:hyperlink>
                  <w:r w:rsidR="00F1343F" w:rsidRPr="0051247F">
                    <w:rPr>
                      <w:rFonts w:cstheme="minorHAnsi"/>
                      <w:color w:val="333333"/>
                      <w:sz w:val="18"/>
                      <w:szCs w:val="18"/>
                      <w:lang w:val="en-GB"/>
                    </w:rPr>
                    <w:t> (.mp3)</w:t>
                  </w:r>
                </w:p>
                <w:p w14:paraId="41C3F93E" w14:textId="77777777" w:rsidR="00F1343F" w:rsidRPr="0051247F" w:rsidRDefault="007E741E" w:rsidP="00F1343F">
                  <w:pPr>
                    <w:numPr>
                      <w:ilvl w:val="0"/>
                      <w:numId w:val="26"/>
                    </w:numPr>
                    <w:spacing w:before="100" w:beforeAutospacing="1" w:after="100" w:afterAutospacing="1" w:line="240" w:lineRule="auto"/>
                    <w:ind w:left="0"/>
                    <w:rPr>
                      <w:rFonts w:cstheme="minorHAnsi"/>
                      <w:color w:val="333333"/>
                      <w:sz w:val="18"/>
                      <w:szCs w:val="18"/>
                      <w:lang w:val="en-GB"/>
                    </w:rPr>
                  </w:pPr>
                  <w:hyperlink r:id="rId65" w:history="1">
                    <w:r w:rsidR="00F1343F" w:rsidRPr="0051247F">
                      <w:rPr>
                        <w:rStyle w:val="Hipervnculo"/>
                        <w:rFonts w:cstheme="minorHAnsi"/>
                        <w:color w:val="2A7886"/>
                        <w:sz w:val="18"/>
                        <w:szCs w:val="18"/>
                        <w:lang w:val="en-GB"/>
                      </w:rPr>
                      <w:t>AAC</w:t>
                    </w:r>
                  </w:hyperlink>
                  <w:r w:rsidR="00F1343F" w:rsidRPr="0051247F">
                    <w:rPr>
                      <w:rFonts w:cstheme="minorHAnsi"/>
                      <w:color w:val="333333"/>
                      <w:sz w:val="18"/>
                      <w:szCs w:val="18"/>
                      <w:lang w:val="en-GB"/>
                    </w:rPr>
                    <w:t> (.aac, .m4a)</w:t>
                  </w:r>
                </w:p>
                <w:p w14:paraId="163D8B81" w14:textId="77777777" w:rsidR="00F1343F" w:rsidRPr="0051247F" w:rsidRDefault="007E741E" w:rsidP="00F1343F">
                  <w:pPr>
                    <w:numPr>
                      <w:ilvl w:val="0"/>
                      <w:numId w:val="26"/>
                    </w:numPr>
                    <w:spacing w:before="100" w:beforeAutospacing="1" w:after="100" w:afterAutospacing="1" w:line="240" w:lineRule="auto"/>
                    <w:ind w:left="0"/>
                    <w:rPr>
                      <w:rFonts w:cstheme="minorHAnsi"/>
                      <w:color w:val="333333"/>
                      <w:sz w:val="18"/>
                      <w:szCs w:val="18"/>
                      <w:lang w:val="en-GB"/>
                    </w:rPr>
                  </w:pPr>
                  <w:hyperlink r:id="rId66" w:history="1">
                    <w:r w:rsidR="00F1343F" w:rsidRPr="0051247F">
                      <w:rPr>
                        <w:rStyle w:val="Hipervnculo"/>
                        <w:rFonts w:cstheme="minorHAnsi"/>
                        <w:color w:val="2A7886"/>
                        <w:sz w:val="18"/>
                        <w:szCs w:val="18"/>
                        <w:lang w:val="en-GB"/>
                      </w:rPr>
                      <w:t>AIFF</w:t>
                    </w:r>
                  </w:hyperlink>
                  <w:r w:rsidR="00F1343F" w:rsidRPr="0051247F">
                    <w:rPr>
                      <w:rFonts w:cstheme="minorHAnsi"/>
                      <w:color w:val="333333"/>
                      <w:sz w:val="18"/>
                      <w:szCs w:val="18"/>
                      <w:lang w:val="en-GB"/>
                    </w:rPr>
                    <w:t> (.aif, .aiff)</w:t>
                  </w:r>
                </w:p>
                <w:p w14:paraId="521D8E62" w14:textId="77777777" w:rsidR="00F1343F" w:rsidRPr="0051247F" w:rsidRDefault="007E741E" w:rsidP="005E0012">
                  <w:pPr>
                    <w:spacing w:line="276" w:lineRule="auto"/>
                    <w:jc w:val="both"/>
                    <w:rPr>
                      <w:szCs w:val="28"/>
                      <w:lang w:val="en-GB"/>
                    </w:rPr>
                  </w:pPr>
                  <w:hyperlink r:id="rId67" w:history="1">
                    <w:r w:rsidR="00F1343F" w:rsidRPr="0051247F">
                      <w:rPr>
                        <w:rStyle w:val="Hipervnculo"/>
                        <w:rFonts w:cstheme="minorHAnsi"/>
                        <w:color w:val="2A7886"/>
                        <w:sz w:val="18"/>
                        <w:szCs w:val="18"/>
                        <w:lang w:val="en-GB"/>
                      </w:rPr>
                      <w:t>OGG</w:t>
                    </w:r>
                  </w:hyperlink>
                  <w:r w:rsidR="00F1343F" w:rsidRPr="0051247F">
                    <w:rPr>
                      <w:rFonts w:cstheme="minorHAnsi"/>
                      <w:color w:val="333333"/>
                      <w:sz w:val="18"/>
                      <w:szCs w:val="18"/>
                      <w:lang w:val="en-GB"/>
                    </w:rPr>
                    <w:t> (.ogg)</w:t>
                  </w:r>
                </w:p>
              </w:tc>
            </w:tr>
            <w:tr w:rsidR="00F1343F" w:rsidRPr="0051247F" w14:paraId="2A9726D9" w14:textId="77777777" w:rsidTr="005E0012">
              <w:tc>
                <w:tcPr>
                  <w:tcW w:w="2855" w:type="dxa"/>
                </w:tcPr>
                <w:p w14:paraId="46B2ECE8" w14:textId="77777777" w:rsidR="00F1343F" w:rsidRPr="0051247F" w:rsidRDefault="00F1343F" w:rsidP="005E0012">
                  <w:pPr>
                    <w:spacing w:line="276" w:lineRule="auto"/>
                    <w:jc w:val="both"/>
                    <w:rPr>
                      <w:szCs w:val="28"/>
                      <w:lang w:val="en-GB"/>
                    </w:rPr>
                  </w:pPr>
                  <w:r w:rsidRPr="0051247F">
                    <w:rPr>
                      <w:rFonts w:cstheme="minorHAnsi"/>
                      <w:sz w:val="18"/>
                      <w:szCs w:val="18"/>
                      <w:lang w:val="en-GB"/>
                    </w:rPr>
                    <w:t>Video (Container)</w:t>
                  </w:r>
                </w:p>
              </w:tc>
              <w:tc>
                <w:tcPr>
                  <w:tcW w:w="2855" w:type="dxa"/>
                </w:tcPr>
                <w:p w14:paraId="59374B5C" w14:textId="77777777" w:rsidR="00F1343F" w:rsidRPr="0051247F" w:rsidRDefault="007E741E" w:rsidP="00F1343F">
                  <w:pPr>
                    <w:numPr>
                      <w:ilvl w:val="0"/>
                      <w:numId w:val="27"/>
                    </w:numPr>
                    <w:spacing w:before="100" w:beforeAutospacing="1" w:after="100" w:afterAutospacing="1" w:line="240" w:lineRule="auto"/>
                    <w:ind w:left="0"/>
                    <w:rPr>
                      <w:rFonts w:cstheme="minorHAnsi"/>
                      <w:color w:val="333333"/>
                      <w:sz w:val="18"/>
                      <w:szCs w:val="18"/>
                      <w:lang w:val="en-GB"/>
                    </w:rPr>
                  </w:pPr>
                  <w:hyperlink r:id="rId68" w:history="1">
                    <w:r w:rsidR="00F1343F" w:rsidRPr="0051247F">
                      <w:rPr>
                        <w:rStyle w:val="Hipervnculo"/>
                        <w:rFonts w:cstheme="minorHAnsi"/>
                        <w:color w:val="2A7886"/>
                        <w:sz w:val="18"/>
                        <w:szCs w:val="18"/>
                        <w:lang w:val="en-GB"/>
                      </w:rPr>
                      <w:t>MXF</w:t>
                    </w:r>
                  </w:hyperlink>
                  <w:r w:rsidR="00F1343F" w:rsidRPr="0051247F">
                    <w:rPr>
                      <w:rFonts w:cstheme="minorHAnsi"/>
                      <w:color w:val="333333"/>
                      <w:sz w:val="18"/>
                      <w:szCs w:val="18"/>
                      <w:lang w:val="en-GB"/>
                    </w:rPr>
                    <w:t> (.mxf)</w:t>
                  </w:r>
                </w:p>
                <w:p w14:paraId="3952E269" w14:textId="77777777" w:rsidR="00F1343F" w:rsidRPr="0051247F" w:rsidRDefault="007E741E" w:rsidP="005E0012">
                  <w:pPr>
                    <w:spacing w:line="276" w:lineRule="auto"/>
                    <w:jc w:val="both"/>
                    <w:rPr>
                      <w:szCs w:val="28"/>
                      <w:lang w:val="en-GB"/>
                    </w:rPr>
                  </w:pPr>
                  <w:hyperlink r:id="rId69" w:history="1">
                    <w:r w:rsidR="00F1343F" w:rsidRPr="0051247F">
                      <w:rPr>
                        <w:rStyle w:val="Hipervnculo"/>
                        <w:rFonts w:cstheme="minorHAnsi"/>
                        <w:color w:val="2A7886"/>
                        <w:sz w:val="18"/>
                        <w:szCs w:val="18"/>
                        <w:lang w:val="en-GB"/>
                      </w:rPr>
                      <w:t>Matroska</w:t>
                    </w:r>
                  </w:hyperlink>
                  <w:r w:rsidR="00F1343F" w:rsidRPr="0051247F">
                    <w:rPr>
                      <w:rFonts w:cstheme="minorHAnsi"/>
                      <w:color w:val="333333"/>
                      <w:sz w:val="18"/>
                      <w:szCs w:val="18"/>
                      <w:lang w:val="en-GB"/>
                    </w:rPr>
                    <w:t> (.mkv)</w:t>
                  </w:r>
                </w:p>
              </w:tc>
              <w:tc>
                <w:tcPr>
                  <w:tcW w:w="2856" w:type="dxa"/>
                </w:tcPr>
                <w:p w14:paraId="3BC4B5C1" w14:textId="77777777" w:rsidR="00F1343F" w:rsidRPr="0051247F" w:rsidRDefault="007E741E" w:rsidP="00F1343F">
                  <w:pPr>
                    <w:numPr>
                      <w:ilvl w:val="0"/>
                      <w:numId w:val="28"/>
                    </w:numPr>
                    <w:spacing w:before="100" w:beforeAutospacing="1" w:after="100" w:afterAutospacing="1" w:line="240" w:lineRule="auto"/>
                    <w:ind w:left="0"/>
                    <w:rPr>
                      <w:rFonts w:cstheme="minorHAnsi"/>
                      <w:color w:val="333333"/>
                      <w:sz w:val="18"/>
                      <w:szCs w:val="18"/>
                      <w:lang w:val="en-GB"/>
                    </w:rPr>
                  </w:pPr>
                  <w:hyperlink r:id="rId70" w:history="1">
                    <w:r w:rsidR="00F1343F" w:rsidRPr="0051247F">
                      <w:rPr>
                        <w:rStyle w:val="Hipervnculo"/>
                        <w:rFonts w:cstheme="minorHAnsi"/>
                        <w:color w:val="2A7886"/>
                        <w:sz w:val="18"/>
                        <w:szCs w:val="18"/>
                        <w:lang w:val="en-GB"/>
                      </w:rPr>
                      <w:t>MPEG-4 </w:t>
                    </w:r>
                  </w:hyperlink>
                  <w:r w:rsidR="00F1343F" w:rsidRPr="0051247F">
                    <w:rPr>
                      <w:rFonts w:cstheme="minorHAnsi"/>
                      <w:color w:val="333333"/>
                      <w:sz w:val="18"/>
                      <w:szCs w:val="18"/>
                      <w:lang w:val="en-GB"/>
                    </w:rPr>
                    <w:t>(.mp4, .m4a, .m4v)</w:t>
                  </w:r>
                </w:p>
                <w:p w14:paraId="047D7E44" w14:textId="77777777" w:rsidR="00F1343F" w:rsidRPr="0051247F" w:rsidRDefault="002C3F6C" w:rsidP="00F1343F">
                  <w:pPr>
                    <w:numPr>
                      <w:ilvl w:val="0"/>
                      <w:numId w:val="28"/>
                    </w:numPr>
                    <w:spacing w:before="100" w:beforeAutospacing="1" w:after="100" w:afterAutospacing="1" w:line="240" w:lineRule="auto"/>
                    <w:ind w:left="0"/>
                    <w:rPr>
                      <w:rFonts w:cstheme="minorHAnsi"/>
                      <w:color w:val="333333"/>
                      <w:sz w:val="18"/>
                      <w:szCs w:val="18"/>
                      <w:lang w:val="en-GB"/>
                    </w:rPr>
                  </w:pPr>
                  <w:r>
                    <w:fldChar w:fldCharType="begin"/>
                  </w:r>
                  <w:r w:rsidRPr="002C3F6C">
                    <w:rPr>
                      <w:lang w:val="en-GB"/>
                      <w:rPrChange w:id="105" w:author="Jordi Moretón  Galí" w:date="2024-01-17T12:00:00Z">
                        <w:rPr/>
                      </w:rPrChange>
                    </w:rPr>
                    <w:instrText xml:space="preserve"> HYPERLINK "https://dans.knaw.nl/en/file-formats/video/mpeg-2/" </w:instrText>
                  </w:r>
                  <w:r>
                    <w:fldChar w:fldCharType="separate"/>
                  </w:r>
                  <w:r w:rsidR="00F1343F" w:rsidRPr="0051247F">
                    <w:rPr>
                      <w:rStyle w:val="Hipervnculo"/>
                      <w:rFonts w:cstheme="minorHAnsi"/>
                      <w:color w:val="2A7886"/>
                      <w:sz w:val="18"/>
                      <w:szCs w:val="18"/>
                      <w:lang w:val="en-GB"/>
                    </w:rPr>
                    <w:t>MPEG-2</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(.mpg, .mpeg, .m2v, mpg2)</w:t>
                  </w:r>
                </w:p>
                <w:p w14:paraId="5D619F50" w14:textId="77777777" w:rsidR="00F1343F" w:rsidRPr="0051247F" w:rsidRDefault="007E741E" w:rsidP="00F1343F">
                  <w:pPr>
                    <w:numPr>
                      <w:ilvl w:val="0"/>
                      <w:numId w:val="28"/>
                    </w:numPr>
                    <w:spacing w:before="100" w:beforeAutospacing="1" w:after="100" w:afterAutospacing="1" w:line="240" w:lineRule="auto"/>
                    <w:ind w:left="0"/>
                    <w:rPr>
                      <w:rFonts w:cstheme="minorHAnsi"/>
                      <w:color w:val="333333"/>
                      <w:sz w:val="18"/>
                      <w:szCs w:val="18"/>
                      <w:lang w:val="en-GB"/>
                    </w:rPr>
                  </w:pPr>
                  <w:hyperlink r:id="rId71" w:history="1">
                    <w:r w:rsidR="00F1343F" w:rsidRPr="0051247F">
                      <w:rPr>
                        <w:rStyle w:val="Hipervnculo"/>
                        <w:rFonts w:cstheme="minorHAnsi"/>
                        <w:color w:val="2A7886"/>
                        <w:sz w:val="18"/>
                        <w:szCs w:val="18"/>
                        <w:lang w:val="en-GB"/>
                      </w:rPr>
                      <w:t>AVI</w:t>
                    </w:r>
                  </w:hyperlink>
                  <w:r w:rsidR="00F1343F" w:rsidRPr="0051247F">
                    <w:rPr>
                      <w:rFonts w:cstheme="minorHAnsi"/>
                      <w:color w:val="333333"/>
                      <w:sz w:val="18"/>
                      <w:szCs w:val="18"/>
                      <w:lang w:val="en-GB"/>
                    </w:rPr>
                    <w:t> (.avi)</w:t>
                  </w:r>
                </w:p>
                <w:p w14:paraId="0529AB24" w14:textId="77777777" w:rsidR="00F1343F" w:rsidRPr="0051247F" w:rsidRDefault="007E741E" w:rsidP="005E0012">
                  <w:pPr>
                    <w:spacing w:line="276" w:lineRule="auto"/>
                    <w:jc w:val="both"/>
                    <w:rPr>
                      <w:szCs w:val="28"/>
                      <w:lang w:val="en-GB"/>
                    </w:rPr>
                  </w:pPr>
                  <w:hyperlink r:id="rId72" w:history="1">
                    <w:r w:rsidR="00F1343F" w:rsidRPr="0051247F">
                      <w:rPr>
                        <w:rStyle w:val="Hipervnculo"/>
                        <w:rFonts w:cstheme="minorHAnsi"/>
                        <w:color w:val="2A7886"/>
                        <w:sz w:val="18"/>
                        <w:szCs w:val="18"/>
                        <w:lang w:val="en-GB"/>
                      </w:rPr>
                      <w:t>QuickTime</w:t>
                    </w:r>
                  </w:hyperlink>
                  <w:r w:rsidR="00F1343F" w:rsidRPr="0051247F">
                    <w:rPr>
                      <w:rFonts w:cstheme="minorHAnsi"/>
                      <w:color w:val="333333"/>
                      <w:sz w:val="18"/>
                      <w:szCs w:val="18"/>
                      <w:lang w:val="en-GB"/>
                    </w:rPr>
                    <w:t> (.mov, .qt)</w:t>
                  </w:r>
                </w:p>
              </w:tc>
            </w:tr>
            <w:tr w:rsidR="00F1343F" w:rsidRPr="0051247F" w14:paraId="7FC73057" w14:textId="77777777" w:rsidTr="005E0012">
              <w:tc>
                <w:tcPr>
                  <w:tcW w:w="2855" w:type="dxa"/>
                </w:tcPr>
                <w:p w14:paraId="03BA111A" w14:textId="77777777" w:rsidR="00F1343F" w:rsidRPr="0051247F" w:rsidRDefault="00F1343F" w:rsidP="005E0012">
                  <w:pPr>
                    <w:spacing w:line="276" w:lineRule="auto"/>
                    <w:jc w:val="both"/>
                    <w:rPr>
                      <w:szCs w:val="28"/>
                      <w:lang w:val="en-GB"/>
                    </w:rPr>
                  </w:pPr>
                  <w:r w:rsidRPr="0051247F">
                    <w:rPr>
                      <w:rFonts w:cstheme="minorHAnsi"/>
                      <w:sz w:val="18"/>
                      <w:szCs w:val="18"/>
                      <w:lang w:val="en-GB"/>
                    </w:rPr>
                    <w:t>Video (Codec)</w:t>
                  </w:r>
                </w:p>
              </w:tc>
              <w:tc>
                <w:tcPr>
                  <w:tcW w:w="2855" w:type="dxa"/>
                </w:tcPr>
                <w:p w14:paraId="142EC3C0" w14:textId="77777777" w:rsidR="00F1343F" w:rsidRPr="0051247F" w:rsidRDefault="007E741E" w:rsidP="005E0012">
                  <w:pPr>
                    <w:spacing w:line="276" w:lineRule="auto"/>
                    <w:jc w:val="both"/>
                    <w:rPr>
                      <w:szCs w:val="28"/>
                      <w:lang w:val="en-GB"/>
                    </w:rPr>
                  </w:pPr>
                  <w:hyperlink r:id="rId73" w:history="1">
                    <w:r w:rsidR="00F1343F" w:rsidRPr="0051247F">
                      <w:rPr>
                        <w:rStyle w:val="Hipervnculo"/>
                        <w:rFonts w:cstheme="minorHAnsi"/>
                        <w:color w:val="2A7886"/>
                        <w:sz w:val="18"/>
                        <w:szCs w:val="18"/>
                        <w:lang w:val="en-GB"/>
                      </w:rPr>
                      <w:t>Theora</w:t>
                    </w:r>
                  </w:hyperlink>
                  <w:r w:rsidR="00F1343F" w:rsidRPr="0051247F">
                    <w:rPr>
                      <w:rFonts w:cstheme="minorHAnsi"/>
                      <w:color w:val="333333"/>
                      <w:sz w:val="18"/>
                      <w:szCs w:val="18"/>
                      <w:lang w:val="en-GB"/>
                    </w:rPr>
                    <w:t> (.ogv)</w:t>
                  </w:r>
                </w:p>
              </w:tc>
              <w:tc>
                <w:tcPr>
                  <w:tcW w:w="2856" w:type="dxa"/>
                </w:tcPr>
                <w:p w14:paraId="61186428" w14:textId="77777777" w:rsidR="00F1343F" w:rsidRPr="0051247F" w:rsidRDefault="00F1343F" w:rsidP="005E0012">
                  <w:pPr>
                    <w:spacing w:line="276" w:lineRule="auto"/>
                    <w:jc w:val="both"/>
                    <w:rPr>
                      <w:szCs w:val="28"/>
                      <w:lang w:val="en-GB"/>
                    </w:rPr>
                  </w:pPr>
                </w:p>
              </w:tc>
            </w:tr>
            <w:tr w:rsidR="00F1343F" w:rsidRPr="0051247F" w14:paraId="0BB5D270" w14:textId="77777777" w:rsidTr="005E0012">
              <w:tc>
                <w:tcPr>
                  <w:tcW w:w="2855" w:type="dxa"/>
                </w:tcPr>
                <w:p w14:paraId="17966355" w14:textId="77777777" w:rsidR="00F1343F" w:rsidRPr="0051247F" w:rsidRDefault="00F1343F" w:rsidP="005E0012">
                  <w:pPr>
                    <w:spacing w:line="276" w:lineRule="auto"/>
                    <w:jc w:val="both"/>
                    <w:rPr>
                      <w:szCs w:val="28"/>
                      <w:lang w:val="en-GB"/>
                    </w:rPr>
                  </w:pPr>
                  <w:r w:rsidRPr="0051247F">
                    <w:rPr>
                      <w:rFonts w:cstheme="minorHAnsi"/>
                      <w:sz w:val="18"/>
                      <w:szCs w:val="18"/>
                      <w:lang w:val="en-GB"/>
                    </w:rPr>
                    <w:t>Computer Aided Design (CAD)</w:t>
                  </w:r>
                </w:p>
              </w:tc>
              <w:tc>
                <w:tcPr>
                  <w:tcW w:w="2855" w:type="dxa"/>
                </w:tcPr>
                <w:p w14:paraId="7F6D72BD" w14:textId="77777777" w:rsidR="00F1343F" w:rsidRPr="00626D39" w:rsidRDefault="007E741E" w:rsidP="00F1343F">
                  <w:pPr>
                    <w:numPr>
                      <w:ilvl w:val="0"/>
                      <w:numId w:val="29"/>
                    </w:numPr>
                    <w:spacing w:before="100" w:beforeAutospacing="1" w:after="100" w:afterAutospacing="1" w:line="240" w:lineRule="auto"/>
                    <w:ind w:left="0"/>
                    <w:rPr>
                      <w:rFonts w:cstheme="minorHAnsi"/>
                      <w:color w:val="333333"/>
                      <w:sz w:val="18"/>
                      <w:szCs w:val="18"/>
                    </w:rPr>
                  </w:pPr>
                  <w:hyperlink r:id="rId74" w:history="1">
                    <w:r w:rsidR="00F1343F" w:rsidRPr="00626D39">
                      <w:rPr>
                        <w:rStyle w:val="Hipervnculo"/>
                        <w:rFonts w:cstheme="minorHAnsi"/>
                        <w:color w:val="2A7886"/>
                        <w:sz w:val="18"/>
                        <w:szCs w:val="18"/>
                      </w:rPr>
                      <w:t>AutoCAD DXF version R12 (ASCII) </w:t>
                    </w:r>
                  </w:hyperlink>
                  <w:r w:rsidR="00F1343F" w:rsidRPr="00626D39">
                    <w:rPr>
                      <w:rFonts w:cstheme="minorHAnsi"/>
                      <w:color w:val="333333"/>
                      <w:sz w:val="18"/>
                      <w:szCs w:val="18"/>
                    </w:rPr>
                    <w:t>(.dxf)</w:t>
                  </w:r>
                </w:p>
                <w:p w14:paraId="24D7CC13" w14:textId="77777777" w:rsidR="00F1343F" w:rsidRPr="0051247F" w:rsidRDefault="007E741E" w:rsidP="005E0012">
                  <w:pPr>
                    <w:spacing w:line="276" w:lineRule="auto"/>
                    <w:jc w:val="both"/>
                    <w:rPr>
                      <w:szCs w:val="28"/>
                      <w:lang w:val="en-GB"/>
                    </w:rPr>
                  </w:pPr>
                  <w:hyperlink r:id="rId75" w:history="1">
                    <w:r w:rsidR="00F1343F" w:rsidRPr="0051247F">
                      <w:rPr>
                        <w:rStyle w:val="Hipervnculo"/>
                        <w:rFonts w:cstheme="minorHAnsi"/>
                        <w:color w:val="2A7886"/>
                        <w:sz w:val="18"/>
                        <w:szCs w:val="18"/>
                        <w:lang w:val="en-GB"/>
                      </w:rPr>
                      <w:t>SVG</w:t>
                    </w:r>
                  </w:hyperlink>
                  <w:r w:rsidR="00F1343F" w:rsidRPr="0051247F">
                    <w:rPr>
                      <w:rFonts w:cstheme="minorHAnsi"/>
                      <w:color w:val="333333"/>
                      <w:sz w:val="18"/>
                      <w:szCs w:val="18"/>
                      <w:lang w:val="en-GB"/>
                    </w:rPr>
                    <w:t> (.svg)</w:t>
                  </w:r>
                </w:p>
              </w:tc>
              <w:tc>
                <w:tcPr>
                  <w:tcW w:w="2856" w:type="dxa"/>
                </w:tcPr>
                <w:p w14:paraId="05BCC1DC" w14:textId="77777777" w:rsidR="00F1343F" w:rsidRPr="00626D39" w:rsidRDefault="007E741E" w:rsidP="00F1343F">
                  <w:pPr>
                    <w:numPr>
                      <w:ilvl w:val="0"/>
                      <w:numId w:val="30"/>
                    </w:numPr>
                    <w:spacing w:before="100" w:beforeAutospacing="1" w:after="100" w:afterAutospacing="1" w:line="240" w:lineRule="auto"/>
                    <w:ind w:left="0"/>
                    <w:rPr>
                      <w:rFonts w:cstheme="minorHAnsi"/>
                      <w:color w:val="333333"/>
                      <w:sz w:val="18"/>
                      <w:szCs w:val="18"/>
                    </w:rPr>
                  </w:pPr>
                  <w:hyperlink r:id="rId76" w:history="1">
                    <w:r w:rsidR="00F1343F" w:rsidRPr="00626D39">
                      <w:rPr>
                        <w:rStyle w:val="Hipervnculo"/>
                        <w:rFonts w:cstheme="minorHAnsi"/>
                        <w:color w:val="2A7886"/>
                        <w:sz w:val="18"/>
                        <w:szCs w:val="18"/>
                      </w:rPr>
                      <w:t>AutoCAD DXF diferent a R12 (ASCII) </w:t>
                    </w:r>
                  </w:hyperlink>
                  <w:r w:rsidR="00F1343F" w:rsidRPr="00626D39">
                    <w:rPr>
                      <w:rFonts w:cstheme="minorHAnsi"/>
                      <w:color w:val="333333"/>
                      <w:sz w:val="18"/>
                      <w:szCs w:val="18"/>
                    </w:rPr>
                    <w:t>(.dwg, .dxf)</w:t>
                  </w:r>
                </w:p>
                <w:p w14:paraId="3565B6F1" w14:textId="77777777" w:rsidR="00F1343F" w:rsidRPr="0051247F" w:rsidRDefault="007E741E" w:rsidP="00F1343F">
                  <w:pPr>
                    <w:numPr>
                      <w:ilvl w:val="0"/>
                      <w:numId w:val="30"/>
                    </w:numPr>
                    <w:spacing w:before="100" w:beforeAutospacing="1" w:after="100" w:afterAutospacing="1" w:line="240" w:lineRule="auto"/>
                    <w:ind w:left="0"/>
                    <w:rPr>
                      <w:rFonts w:cstheme="minorHAnsi"/>
                      <w:color w:val="333333"/>
                      <w:sz w:val="18"/>
                      <w:szCs w:val="18"/>
                      <w:lang w:val="en-GB"/>
                    </w:rPr>
                  </w:pPr>
                  <w:hyperlink r:id="rId77" w:history="1">
                    <w:r w:rsidR="00F1343F" w:rsidRPr="0051247F">
                      <w:rPr>
                        <w:rStyle w:val="Hipervnculo"/>
                        <w:rFonts w:cstheme="minorHAnsi"/>
                        <w:color w:val="2A7886"/>
                        <w:sz w:val="18"/>
                        <w:szCs w:val="18"/>
                        <w:lang w:val="en-GB"/>
                      </w:rPr>
                      <w:t>DWG</w:t>
                    </w:r>
                  </w:hyperlink>
                  <w:r w:rsidR="00F1343F" w:rsidRPr="0051247F">
                    <w:rPr>
                      <w:rFonts w:cstheme="minorHAnsi"/>
                      <w:color w:val="333333"/>
                      <w:sz w:val="18"/>
                      <w:szCs w:val="18"/>
                      <w:lang w:val="en-GB"/>
                    </w:rPr>
                    <w:t> (.dwg)</w:t>
                  </w:r>
                </w:p>
                <w:p w14:paraId="1A2800DD" w14:textId="77777777" w:rsidR="00F1343F" w:rsidRPr="0051247F" w:rsidRDefault="007E741E" w:rsidP="005E0012">
                  <w:pPr>
                    <w:spacing w:line="276" w:lineRule="auto"/>
                    <w:jc w:val="both"/>
                    <w:rPr>
                      <w:szCs w:val="28"/>
                      <w:lang w:val="en-GB"/>
                    </w:rPr>
                  </w:pPr>
                  <w:hyperlink r:id="rId78" w:history="1">
                    <w:r w:rsidR="00F1343F" w:rsidRPr="0051247F">
                      <w:rPr>
                        <w:rStyle w:val="Hipervnculo"/>
                        <w:rFonts w:cstheme="minorHAnsi"/>
                        <w:color w:val="2A7886"/>
                        <w:sz w:val="18"/>
                        <w:szCs w:val="18"/>
                        <w:lang w:val="en-GB"/>
                      </w:rPr>
                      <w:t>DGN</w:t>
                    </w:r>
                  </w:hyperlink>
                  <w:r w:rsidR="00F1343F" w:rsidRPr="0051247F">
                    <w:rPr>
                      <w:rFonts w:cstheme="minorHAnsi"/>
                      <w:color w:val="333333"/>
                      <w:sz w:val="18"/>
                      <w:szCs w:val="18"/>
                      <w:lang w:val="en-GB"/>
                    </w:rPr>
                    <w:t> (.dgn)</w:t>
                  </w:r>
                </w:p>
              </w:tc>
            </w:tr>
            <w:tr w:rsidR="00F1343F" w:rsidRPr="002C4971" w14:paraId="2632FC14" w14:textId="77777777" w:rsidTr="005E0012">
              <w:tc>
                <w:tcPr>
                  <w:tcW w:w="2855" w:type="dxa"/>
                </w:tcPr>
                <w:p w14:paraId="5956D659" w14:textId="77777777" w:rsidR="00F1343F" w:rsidRPr="0051247F" w:rsidRDefault="00F1343F" w:rsidP="005E0012">
                  <w:pPr>
                    <w:spacing w:line="276" w:lineRule="auto"/>
                    <w:jc w:val="both"/>
                    <w:rPr>
                      <w:szCs w:val="28"/>
                      <w:lang w:val="en-GB"/>
                    </w:rPr>
                  </w:pPr>
                  <w:r w:rsidRPr="0051247F">
                    <w:rPr>
                      <w:rFonts w:cstheme="minorHAnsi"/>
                      <w:sz w:val="18"/>
                      <w:szCs w:val="18"/>
                      <w:lang w:val="en-GB"/>
                    </w:rPr>
                    <w:t>Geographic Information Systems (GIS)</w:t>
                  </w:r>
                </w:p>
              </w:tc>
              <w:tc>
                <w:tcPr>
                  <w:tcW w:w="2855" w:type="dxa"/>
                </w:tcPr>
                <w:p w14:paraId="7369EEFE" w14:textId="77777777" w:rsidR="00F1343F" w:rsidRPr="0051247F" w:rsidRDefault="007E741E" w:rsidP="00F1343F">
                  <w:pPr>
                    <w:numPr>
                      <w:ilvl w:val="0"/>
                      <w:numId w:val="31"/>
                    </w:numPr>
                    <w:spacing w:before="100" w:beforeAutospacing="1" w:after="100" w:afterAutospacing="1" w:line="240" w:lineRule="auto"/>
                    <w:ind w:left="0"/>
                    <w:rPr>
                      <w:rFonts w:cstheme="minorHAnsi"/>
                      <w:color w:val="333333"/>
                      <w:sz w:val="18"/>
                      <w:szCs w:val="18"/>
                      <w:lang w:val="en-GB"/>
                    </w:rPr>
                  </w:pPr>
                  <w:hyperlink r:id="rId79" w:history="1">
                    <w:r w:rsidR="00F1343F" w:rsidRPr="0051247F">
                      <w:rPr>
                        <w:rStyle w:val="Hipervnculo"/>
                        <w:rFonts w:cstheme="minorHAnsi"/>
                        <w:color w:val="2A7886"/>
                        <w:sz w:val="18"/>
                        <w:szCs w:val="18"/>
                        <w:lang w:val="en-GB"/>
                      </w:rPr>
                      <w:t>GML</w:t>
                    </w:r>
                  </w:hyperlink>
                  <w:r w:rsidR="00F1343F" w:rsidRPr="0051247F">
                    <w:rPr>
                      <w:rFonts w:cstheme="minorHAnsi"/>
                      <w:color w:val="333333"/>
                      <w:sz w:val="18"/>
                      <w:szCs w:val="18"/>
                      <w:lang w:val="en-GB"/>
                    </w:rPr>
                    <w:t> (.gml)</w:t>
                  </w:r>
                </w:p>
                <w:p w14:paraId="42027E3C" w14:textId="77777777" w:rsidR="00F1343F" w:rsidRPr="0051247F" w:rsidRDefault="007E741E" w:rsidP="005E0012">
                  <w:pPr>
                    <w:spacing w:line="276" w:lineRule="auto"/>
                    <w:jc w:val="both"/>
                    <w:rPr>
                      <w:szCs w:val="28"/>
                      <w:lang w:val="en-GB"/>
                    </w:rPr>
                  </w:pPr>
                  <w:hyperlink r:id="rId80" w:history="1">
                    <w:r w:rsidR="00F1343F" w:rsidRPr="0051247F">
                      <w:rPr>
                        <w:rStyle w:val="Hipervnculo"/>
                        <w:rFonts w:cstheme="minorHAnsi"/>
                        <w:color w:val="2A7886"/>
                        <w:sz w:val="18"/>
                        <w:szCs w:val="18"/>
                        <w:lang w:val="en-GB"/>
                      </w:rPr>
                      <w:t>MIF/MID</w:t>
                    </w:r>
                  </w:hyperlink>
                  <w:r w:rsidR="00F1343F" w:rsidRPr="0051247F">
                    <w:rPr>
                      <w:rFonts w:cstheme="minorHAnsi"/>
                      <w:color w:val="333333"/>
                      <w:sz w:val="18"/>
                      <w:szCs w:val="18"/>
                      <w:lang w:val="en-GB"/>
                    </w:rPr>
                    <w:t> (.mif/.mid)</w:t>
                  </w:r>
                </w:p>
              </w:tc>
              <w:tc>
                <w:tcPr>
                  <w:tcW w:w="2856" w:type="dxa"/>
                </w:tcPr>
                <w:p w14:paraId="74B1964A" w14:textId="77777777" w:rsidR="00F1343F" w:rsidRPr="0051247F" w:rsidRDefault="002C3F6C" w:rsidP="00F1343F">
                  <w:pPr>
                    <w:numPr>
                      <w:ilvl w:val="0"/>
                      <w:numId w:val="32"/>
                    </w:numPr>
                    <w:spacing w:before="100" w:beforeAutospacing="1" w:after="100" w:afterAutospacing="1" w:line="240" w:lineRule="auto"/>
                    <w:ind w:left="0"/>
                    <w:rPr>
                      <w:rFonts w:cstheme="minorHAnsi"/>
                      <w:color w:val="333333"/>
                      <w:sz w:val="18"/>
                      <w:szCs w:val="18"/>
                      <w:lang w:val="en-GB"/>
                    </w:rPr>
                  </w:pPr>
                  <w:r>
                    <w:fldChar w:fldCharType="begin"/>
                  </w:r>
                  <w:r w:rsidRPr="002C3F6C">
                    <w:rPr>
                      <w:lang w:val="en-GB"/>
                      <w:rPrChange w:id="106" w:author="Jordi Moretón  Galí" w:date="2024-01-17T12:00:00Z">
                        <w:rPr/>
                      </w:rPrChange>
                    </w:rPr>
                    <w:instrText xml:space="preserve"> HYPERLINK "https://dans.knaw.nl/en/file-formats/geographical-information-systems-gis/esri-shapefile/" </w:instrText>
                  </w:r>
                  <w:r>
                    <w:fldChar w:fldCharType="separate"/>
                  </w:r>
                  <w:r w:rsidR="00F1343F" w:rsidRPr="0051247F">
                    <w:rPr>
                      <w:rStyle w:val="Hipervnculo"/>
                      <w:rFonts w:cstheme="minorHAnsi"/>
                      <w:color w:val="2A7886"/>
                      <w:sz w:val="18"/>
                      <w:szCs w:val="18"/>
                      <w:lang w:val="en-GB"/>
                    </w:rPr>
                    <w:t>Esri Shapefiles</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(.shp &amp; related files)</w:t>
                  </w:r>
                </w:p>
                <w:p w14:paraId="5BDF948F" w14:textId="77777777" w:rsidR="00F1343F" w:rsidRPr="0051247F" w:rsidRDefault="007E741E" w:rsidP="00F1343F">
                  <w:pPr>
                    <w:numPr>
                      <w:ilvl w:val="0"/>
                      <w:numId w:val="32"/>
                    </w:numPr>
                    <w:spacing w:before="100" w:beforeAutospacing="1" w:after="100" w:afterAutospacing="1" w:line="240" w:lineRule="auto"/>
                    <w:ind w:left="0"/>
                    <w:rPr>
                      <w:rFonts w:cstheme="minorHAnsi"/>
                      <w:color w:val="333333"/>
                      <w:sz w:val="18"/>
                      <w:szCs w:val="18"/>
                      <w:lang w:val="en-GB"/>
                    </w:rPr>
                  </w:pPr>
                  <w:hyperlink r:id="rId81" w:history="1">
                    <w:r w:rsidR="00F1343F" w:rsidRPr="0051247F">
                      <w:rPr>
                        <w:rStyle w:val="Hipervnculo"/>
                        <w:rFonts w:cstheme="minorHAnsi"/>
                        <w:color w:val="2A7886"/>
                        <w:sz w:val="18"/>
                        <w:szCs w:val="18"/>
                        <w:lang w:val="en-GB"/>
                      </w:rPr>
                      <w:t>MapInfo</w:t>
                    </w:r>
                  </w:hyperlink>
                  <w:r w:rsidR="00F1343F" w:rsidRPr="0051247F">
                    <w:rPr>
                      <w:rFonts w:cstheme="minorHAnsi"/>
                      <w:color w:val="333333"/>
                      <w:sz w:val="18"/>
                      <w:szCs w:val="18"/>
                      <w:lang w:val="en-GB"/>
                    </w:rPr>
                    <w:t> (.tab &amp; related files)</w:t>
                  </w:r>
                </w:p>
                <w:p w14:paraId="2B531F92" w14:textId="77777777" w:rsidR="00F1343F" w:rsidRPr="0051247F" w:rsidRDefault="007E741E" w:rsidP="00F1343F">
                  <w:pPr>
                    <w:numPr>
                      <w:ilvl w:val="0"/>
                      <w:numId w:val="32"/>
                    </w:numPr>
                    <w:spacing w:before="100" w:beforeAutospacing="1" w:after="100" w:afterAutospacing="1" w:line="240" w:lineRule="auto"/>
                    <w:ind w:left="0"/>
                    <w:rPr>
                      <w:rFonts w:cstheme="minorHAnsi"/>
                      <w:color w:val="333333"/>
                      <w:sz w:val="18"/>
                      <w:szCs w:val="18"/>
                      <w:lang w:val="en-GB"/>
                    </w:rPr>
                  </w:pPr>
                  <w:hyperlink r:id="rId82" w:history="1">
                    <w:r w:rsidR="00F1343F" w:rsidRPr="0051247F">
                      <w:rPr>
                        <w:rStyle w:val="Hipervnculo"/>
                        <w:rFonts w:cstheme="minorHAnsi"/>
                        <w:color w:val="2A7886"/>
                        <w:sz w:val="18"/>
                        <w:szCs w:val="18"/>
                        <w:lang w:val="en-GB"/>
                      </w:rPr>
                      <w:t>KML</w:t>
                    </w:r>
                  </w:hyperlink>
                  <w:r w:rsidR="00F1343F" w:rsidRPr="0051247F">
                    <w:rPr>
                      <w:rFonts w:cstheme="minorHAnsi"/>
                      <w:color w:val="333333"/>
                      <w:sz w:val="18"/>
                      <w:szCs w:val="18"/>
                      <w:lang w:val="en-GB"/>
                    </w:rPr>
                    <w:t> (.kml)</w:t>
                  </w:r>
                </w:p>
                <w:p w14:paraId="2EEEF3EA" w14:textId="77777777" w:rsidR="00F1343F" w:rsidRPr="0051247F" w:rsidRDefault="007E741E" w:rsidP="00F1343F">
                  <w:pPr>
                    <w:numPr>
                      <w:ilvl w:val="0"/>
                      <w:numId w:val="32"/>
                    </w:numPr>
                    <w:spacing w:before="100" w:beforeAutospacing="1" w:after="100" w:afterAutospacing="1" w:line="240" w:lineRule="auto"/>
                    <w:ind w:left="0"/>
                    <w:rPr>
                      <w:rFonts w:cstheme="minorHAnsi"/>
                      <w:color w:val="333333"/>
                      <w:sz w:val="18"/>
                      <w:szCs w:val="18"/>
                      <w:lang w:val="en-GB"/>
                    </w:rPr>
                  </w:pPr>
                  <w:hyperlink r:id="rId83" w:history="1">
                    <w:r w:rsidR="00F1343F" w:rsidRPr="0051247F">
                      <w:rPr>
                        <w:rStyle w:val="Hipervnculo"/>
                        <w:rFonts w:cstheme="minorHAnsi"/>
                        <w:color w:val="2A7886"/>
                        <w:sz w:val="18"/>
                        <w:szCs w:val="18"/>
                        <w:lang w:val="en-GB"/>
                      </w:rPr>
                      <w:t>Esri Geodatabase</w:t>
                    </w:r>
                  </w:hyperlink>
                  <w:r w:rsidR="00F1343F" w:rsidRPr="0051247F">
                    <w:rPr>
                      <w:rFonts w:cstheme="minorHAnsi"/>
                      <w:color w:val="333333"/>
                      <w:sz w:val="18"/>
                      <w:szCs w:val="18"/>
                      <w:lang w:val="en-GB"/>
                    </w:rPr>
                    <w:t> (.gdb)</w:t>
                  </w:r>
                </w:p>
                <w:p w14:paraId="2010239D" w14:textId="77777777" w:rsidR="00F1343F" w:rsidRPr="0051247F" w:rsidRDefault="002C3F6C" w:rsidP="005E0012">
                  <w:pPr>
                    <w:spacing w:line="276" w:lineRule="auto"/>
                    <w:jc w:val="both"/>
                    <w:rPr>
                      <w:szCs w:val="28"/>
                      <w:lang w:val="en-GB"/>
                    </w:rPr>
                  </w:pPr>
                  <w:r>
                    <w:fldChar w:fldCharType="begin"/>
                  </w:r>
                  <w:r w:rsidRPr="002C3F6C">
                    <w:rPr>
                      <w:lang w:val="en-GB"/>
                      <w:rPrChange w:id="107" w:author="Jordi Moretón  Galí" w:date="2024-01-17T12:00:00Z">
                        <w:rPr/>
                      </w:rPrChange>
                    </w:rPr>
                    <w:instrText xml:space="preserve"> HYPERLINK "https://dans.knaw.nl/en/file-formats/geographical-information-systems-gis/project-files-workspaces/" </w:instrText>
                  </w:r>
                  <w:r>
                    <w:fldChar w:fldCharType="separate"/>
                  </w:r>
                  <w:r w:rsidR="00F1343F" w:rsidRPr="0051247F">
                    <w:rPr>
                      <w:rStyle w:val="Hipervnculo"/>
                      <w:rFonts w:cstheme="minorHAnsi"/>
                      <w:color w:val="2A7886"/>
                      <w:sz w:val="18"/>
                      <w:szCs w:val="18"/>
                      <w:lang w:val="en-GB"/>
                    </w:rPr>
                    <w:t>Project files/Workspaces</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br/>
                    <w:t>(.mxd, .wor, .qgs)</w:t>
                  </w:r>
                </w:p>
              </w:tc>
            </w:tr>
            <w:tr w:rsidR="00F1343F" w:rsidRPr="002C4971" w14:paraId="60CA4DB5" w14:textId="77777777" w:rsidTr="005E0012">
              <w:tc>
                <w:tcPr>
                  <w:tcW w:w="2855" w:type="dxa"/>
                </w:tcPr>
                <w:p w14:paraId="0CFD4E08" w14:textId="77777777" w:rsidR="00F1343F" w:rsidRPr="0051247F" w:rsidRDefault="00F1343F" w:rsidP="005E0012">
                  <w:pPr>
                    <w:spacing w:line="276" w:lineRule="auto"/>
                    <w:jc w:val="both"/>
                    <w:rPr>
                      <w:szCs w:val="28"/>
                      <w:lang w:val="en-GB"/>
                    </w:rPr>
                  </w:pPr>
                  <w:r w:rsidRPr="0051247F">
                    <w:rPr>
                      <w:rFonts w:cstheme="minorHAnsi"/>
                      <w:sz w:val="18"/>
                      <w:szCs w:val="18"/>
                      <w:lang w:val="en-GB"/>
                    </w:rPr>
                    <w:t>Georeferenced images</w:t>
                  </w:r>
                </w:p>
              </w:tc>
              <w:tc>
                <w:tcPr>
                  <w:tcW w:w="2855" w:type="dxa"/>
                </w:tcPr>
                <w:p w14:paraId="6CA7364F" w14:textId="77777777" w:rsidR="00F1343F" w:rsidRPr="0051247F" w:rsidRDefault="007E741E" w:rsidP="005E0012">
                  <w:pPr>
                    <w:spacing w:line="276" w:lineRule="auto"/>
                    <w:jc w:val="both"/>
                    <w:rPr>
                      <w:szCs w:val="28"/>
                      <w:lang w:val="en-GB"/>
                    </w:rPr>
                  </w:pPr>
                  <w:hyperlink r:id="rId84" w:history="1">
                    <w:r w:rsidR="00F1343F" w:rsidRPr="0051247F">
                      <w:rPr>
                        <w:rStyle w:val="Hipervnculo"/>
                        <w:rFonts w:cstheme="minorHAnsi"/>
                        <w:color w:val="2A7886"/>
                        <w:sz w:val="18"/>
                        <w:szCs w:val="18"/>
                        <w:lang w:val="en-GB"/>
                      </w:rPr>
                      <w:t>GeoTIFF</w:t>
                    </w:r>
                  </w:hyperlink>
                  <w:r w:rsidR="00F1343F" w:rsidRPr="0051247F">
                    <w:rPr>
                      <w:rFonts w:cstheme="minorHAnsi"/>
                      <w:color w:val="333333"/>
                      <w:sz w:val="18"/>
                      <w:szCs w:val="18"/>
                      <w:lang w:val="en-GB"/>
                    </w:rPr>
                    <w:t> (.tif, .tiff)</w:t>
                  </w:r>
                </w:p>
              </w:tc>
              <w:tc>
                <w:tcPr>
                  <w:tcW w:w="2856" w:type="dxa"/>
                </w:tcPr>
                <w:p w14:paraId="65DB77BF" w14:textId="77777777" w:rsidR="00F1343F" w:rsidRPr="0051247F" w:rsidRDefault="002C3F6C" w:rsidP="00F1343F">
                  <w:pPr>
                    <w:numPr>
                      <w:ilvl w:val="0"/>
                      <w:numId w:val="33"/>
                    </w:numPr>
                    <w:spacing w:before="100" w:beforeAutospacing="1" w:after="100" w:afterAutospacing="1" w:line="240" w:lineRule="auto"/>
                    <w:ind w:left="0"/>
                    <w:rPr>
                      <w:rFonts w:cstheme="minorHAnsi"/>
                      <w:color w:val="333333"/>
                      <w:sz w:val="18"/>
                      <w:szCs w:val="18"/>
                      <w:lang w:val="en-GB"/>
                    </w:rPr>
                  </w:pPr>
                  <w:r>
                    <w:fldChar w:fldCharType="begin"/>
                  </w:r>
                  <w:r w:rsidRPr="002C3F6C">
                    <w:rPr>
                      <w:lang w:val="en-GB"/>
                      <w:rPrChange w:id="108" w:author="Jordi Moretón  Galí" w:date="2024-01-17T12:00:00Z">
                        <w:rPr/>
                      </w:rPrChange>
                    </w:rPr>
                    <w:instrText xml:space="preserve"> HYPERLINK "https://dans.knaw.nl/en/file-formats/images-georeference/tiff-world-file/" </w:instrText>
                  </w:r>
                  <w:r>
                    <w:fldChar w:fldCharType="separate"/>
                  </w:r>
                  <w:r w:rsidR="00F1343F" w:rsidRPr="0051247F">
                    <w:rPr>
                      <w:rStyle w:val="Hipervnculo"/>
                      <w:rFonts w:cstheme="minorHAnsi"/>
                      <w:color w:val="2A7886"/>
                      <w:sz w:val="18"/>
                      <w:szCs w:val="18"/>
                      <w:lang w:val="en-GB"/>
                    </w:rPr>
                    <w:t>TIFF World File</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(.tfw &amp; .tif, possibly with additional files)</w:t>
                  </w:r>
                </w:p>
                <w:p w14:paraId="2F8DCEC0" w14:textId="77777777" w:rsidR="00F1343F" w:rsidRPr="0051247F" w:rsidRDefault="002C3F6C" w:rsidP="00F1343F">
                  <w:pPr>
                    <w:numPr>
                      <w:ilvl w:val="0"/>
                      <w:numId w:val="33"/>
                    </w:numPr>
                    <w:spacing w:before="100" w:beforeAutospacing="1" w:after="100" w:afterAutospacing="1" w:line="240" w:lineRule="auto"/>
                    <w:ind w:left="0"/>
                    <w:rPr>
                      <w:rFonts w:cstheme="minorHAnsi"/>
                      <w:color w:val="333333"/>
                      <w:sz w:val="18"/>
                      <w:szCs w:val="18"/>
                      <w:lang w:val="en-GB"/>
                    </w:rPr>
                  </w:pPr>
                  <w:r>
                    <w:fldChar w:fldCharType="begin"/>
                  </w:r>
                  <w:r w:rsidRPr="002C3F6C">
                    <w:rPr>
                      <w:lang w:val="en-GB"/>
                      <w:rPrChange w:id="109" w:author="Jordi Moretón  Galí" w:date="2024-01-17T12:00:00Z">
                        <w:rPr/>
                      </w:rPrChange>
                    </w:rPr>
                    <w:instrText xml:space="preserve"> HYPERLINK "https://dans.knaw.nl/en/file-formats/images-georeference/jpeg-world-file/" </w:instrText>
                  </w:r>
                  <w:r>
                    <w:fldChar w:fldCharType="separate"/>
                  </w:r>
                  <w:r w:rsidR="00F1343F" w:rsidRPr="0051247F">
                    <w:rPr>
                      <w:rStyle w:val="Hipervnculo"/>
                      <w:rFonts w:cstheme="minorHAnsi"/>
                      <w:color w:val="2A7886"/>
                      <w:sz w:val="18"/>
                      <w:szCs w:val="18"/>
                      <w:lang w:val="en-GB"/>
                    </w:rPr>
                    <w:t>JPEG World File</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(.jgw &amp; .jpg, possibly with additional files)</w:t>
                  </w:r>
                </w:p>
                <w:p w14:paraId="6E4178F5" w14:textId="77777777" w:rsidR="00F1343F" w:rsidRPr="0051247F" w:rsidRDefault="002C3F6C" w:rsidP="005E0012">
                  <w:pPr>
                    <w:spacing w:line="276" w:lineRule="auto"/>
                    <w:jc w:val="both"/>
                    <w:rPr>
                      <w:szCs w:val="28"/>
                      <w:lang w:val="en-GB"/>
                    </w:rPr>
                  </w:pPr>
                  <w:r>
                    <w:fldChar w:fldCharType="begin"/>
                  </w:r>
                  <w:r w:rsidRPr="002C3F6C">
                    <w:rPr>
                      <w:lang w:val="en-GB"/>
                      <w:rPrChange w:id="110" w:author="Jordi Moretón  Galí" w:date="2024-01-17T12:00:00Z">
                        <w:rPr/>
                      </w:rPrChange>
                    </w:rPr>
                    <w:instrText xml:space="preserve"> HYPERLINK "https://dans.knaw.nl/en/file-formats/images-georeference/erdas-imagine-file-format/" </w:instrText>
                  </w:r>
                  <w:r>
                    <w:fldChar w:fldCharType="separate"/>
                  </w:r>
                  <w:r w:rsidR="00F1343F" w:rsidRPr="0051247F">
                    <w:rPr>
                      <w:rStyle w:val="Hipervnculo"/>
                      <w:rFonts w:cstheme="minorHAnsi"/>
                      <w:color w:val="2A7886"/>
                      <w:sz w:val="18"/>
                      <w:szCs w:val="18"/>
                      <w:lang w:val="en-GB"/>
                    </w:rPr>
                    <w:t>ERDAS IMAGINE File Format </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(.img)</w:t>
                  </w:r>
                </w:p>
              </w:tc>
            </w:tr>
            <w:tr w:rsidR="00F1343F" w:rsidRPr="002C4971" w14:paraId="0D40143F" w14:textId="77777777" w:rsidTr="005E0012">
              <w:tc>
                <w:tcPr>
                  <w:tcW w:w="2855" w:type="dxa"/>
                </w:tcPr>
                <w:p w14:paraId="4C13F896" w14:textId="77777777" w:rsidR="00F1343F" w:rsidRPr="0051247F" w:rsidRDefault="00F1343F" w:rsidP="005E0012">
                  <w:pPr>
                    <w:spacing w:line="276" w:lineRule="auto"/>
                    <w:jc w:val="both"/>
                    <w:rPr>
                      <w:szCs w:val="28"/>
                      <w:lang w:val="en-GB"/>
                    </w:rPr>
                  </w:pPr>
                  <w:r w:rsidRPr="0051247F">
                    <w:rPr>
                      <w:rFonts w:cstheme="minorHAnsi"/>
                      <w:sz w:val="18"/>
                      <w:szCs w:val="18"/>
                      <w:lang w:val="en-GB"/>
                    </w:rPr>
                    <w:t>Raster GIS</w:t>
                  </w:r>
                </w:p>
              </w:tc>
              <w:tc>
                <w:tcPr>
                  <w:tcW w:w="2855" w:type="dxa"/>
                </w:tcPr>
                <w:p w14:paraId="3534788C" w14:textId="77777777" w:rsidR="00F1343F" w:rsidRPr="0051247F" w:rsidRDefault="007E741E" w:rsidP="005E0012">
                  <w:pPr>
                    <w:spacing w:line="276" w:lineRule="auto"/>
                    <w:jc w:val="both"/>
                    <w:rPr>
                      <w:szCs w:val="28"/>
                      <w:lang w:val="en-GB"/>
                    </w:rPr>
                  </w:pPr>
                  <w:hyperlink r:id="rId85" w:history="1">
                    <w:r w:rsidR="00F1343F" w:rsidRPr="0051247F">
                      <w:rPr>
                        <w:rStyle w:val="Hipervnculo"/>
                        <w:rFonts w:cstheme="minorHAnsi"/>
                        <w:color w:val="2A7886"/>
                        <w:sz w:val="18"/>
                        <w:szCs w:val="18"/>
                        <w:lang w:val="en-GB"/>
                      </w:rPr>
                      <w:t>ASCII GRID</w:t>
                    </w:r>
                  </w:hyperlink>
                  <w:r w:rsidR="00F1343F" w:rsidRPr="0051247F">
                    <w:rPr>
                      <w:rFonts w:cstheme="minorHAnsi"/>
                      <w:color w:val="333333"/>
                      <w:sz w:val="18"/>
                      <w:szCs w:val="18"/>
                      <w:lang w:val="en-GB"/>
                    </w:rPr>
                    <w:t> (.asc, .txt)</w:t>
                  </w:r>
                </w:p>
              </w:tc>
              <w:tc>
                <w:tcPr>
                  <w:tcW w:w="2856" w:type="dxa"/>
                </w:tcPr>
                <w:p w14:paraId="39015579" w14:textId="77777777" w:rsidR="00F1343F" w:rsidRPr="0051247F" w:rsidRDefault="002C3F6C" w:rsidP="00F1343F">
                  <w:pPr>
                    <w:numPr>
                      <w:ilvl w:val="0"/>
                      <w:numId w:val="34"/>
                    </w:numPr>
                    <w:spacing w:before="100" w:beforeAutospacing="1" w:after="100" w:afterAutospacing="1" w:line="240" w:lineRule="auto"/>
                    <w:ind w:left="0"/>
                    <w:rPr>
                      <w:rFonts w:cstheme="minorHAnsi"/>
                      <w:color w:val="333333"/>
                      <w:sz w:val="18"/>
                      <w:szCs w:val="18"/>
                      <w:lang w:val="en-GB"/>
                    </w:rPr>
                  </w:pPr>
                  <w:r>
                    <w:fldChar w:fldCharType="begin"/>
                  </w:r>
                  <w:r w:rsidRPr="002C3F6C">
                    <w:rPr>
                      <w:lang w:val="en-GB"/>
                      <w:rPrChange w:id="111" w:author="Jordi Moretón  Galí" w:date="2024-01-17T12:00:00Z">
                        <w:rPr/>
                      </w:rPrChange>
                    </w:rPr>
                    <w:instrText xml:space="preserve"> HYPERLINK "https://dans.knaw.nl/en/file-formats/raster-gis/erdas-imagine-file-format/" </w:instrText>
                  </w:r>
                  <w:r>
                    <w:fldChar w:fldCharType="separate"/>
                  </w:r>
                  <w:r w:rsidR="00F1343F" w:rsidRPr="0051247F">
                    <w:rPr>
                      <w:rStyle w:val="Hipervnculo"/>
                      <w:rFonts w:cstheme="minorHAnsi"/>
                      <w:color w:val="2A7886"/>
                      <w:sz w:val="18"/>
                      <w:szCs w:val="18"/>
                      <w:lang w:val="en-GB"/>
                    </w:rPr>
                    <w:t>Esri GRID</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(.grd &amp; related files)</w:t>
                  </w:r>
                </w:p>
                <w:p w14:paraId="0338C8CB" w14:textId="77777777" w:rsidR="00F1343F" w:rsidRPr="0051247F" w:rsidRDefault="007E741E" w:rsidP="00F1343F">
                  <w:pPr>
                    <w:numPr>
                      <w:ilvl w:val="0"/>
                      <w:numId w:val="34"/>
                    </w:numPr>
                    <w:spacing w:before="100" w:beforeAutospacing="1" w:after="100" w:afterAutospacing="1" w:line="240" w:lineRule="auto"/>
                    <w:ind w:left="0"/>
                    <w:rPr>
                      <w:rFonts w:cstheme="minorHAnsi"/>
                      <w:color w:val="333333"/>
                      <w:sz w:val="18"/>
                      <w:szCs w:val="18"/>
                      <w:lang w:val="en-GB"/>
                    </w:rPr>
                  </w:pPr>
                  <w:hyperlink r:id="rId86" w:history="1">
                    <w:r w:rsidR="00F1343F" w:rsidRPr="0051247F">
                      <w:rPr>
                        <w:rStyle w:val="Hipervnculo"/>
                        <w:rFonts w:cstheme="minorHAnsi"/>
                        <w:color w:val="2A7886"/>
                        <w:sz w:val="18"/>
                        <w:szCs w:val="18"/>
                        <w:lang w:val="en-GB"/>
                      </w:rPr>
                      <w:t>Surfer Grid</w:t>
                    </w:r>
                  </w:hyperlink>
                  <w:r w:rsidR="00F1343F" w:rsidRPr="0051247F">
                    <w:rPr>
                      <w:rFonts w:cstheme="minorHAnsi"/>
                      <w:color w:val="333333"/>
                      <w:sz w:val="18"/>
                      <w:szCs w:val="18"/>
                      <w:lang w:val="en-GB"/>
                    </w:rPr>
                    <w:t> (.grd; .srf)</w:t>
                  </w:r>
                </w:p>
                <w:p w14:paraId="347BD250" w14:textId="77777777" w:rsidR="00F1343F" w:rsidRPr="0051247F" w:rsidRDefault="002C3F6C" w:rsidP="005E0012">
                  <w:pPr>
                    <w:spacing w:line="276" w:lineRule="auto"/>
                    <w:jc w:val="both"/>
                    <w:rPr>
                      <w:szCs w:val="28"/>
                      <w:lang w:val="en-GB"/>
                    </w:rPr>
                  </w:pPr>
                  <w:r>
                    <w:fldChar w:fldCharType="begin"/>
                  </w:r>
                  <w:r w:rsidRPr="002C3F6C">
                    <w:rPr>
                      <w:lang w:val="en-GB"/>
                      <w:rPrChange w:id="112" w:author="Jordi Moretón  Galí" w:date="2024-01-17T12:00:00Z">
                        <w:rPr/>
                      </w:rPrChange>
                    </w:rPr>
                    <w:instrText xml:space="preserve"> HYPERLINK "https://dans.knaw.nl/en/file-formats/raster-gis/erdas-imagine-file-format/" </w:instrText>
                  </w:r>
                  <w:r>
                    <w:fldChar w:fldCharType="separate"/>
                  </w:r>
                  <w:r w:rsidR="00F1343F" w:rsidRPr="0051247F">
                    <w:rPr>
                      <w:rStyle w:val="Hipervnculo"/>
                      <w:rFonts w:cstheme="minorHAnsi"/>
                      <w:color w:val="2A7886"/>
                      <w:sz w:val="18"/>
                      <w:szCs w:val="18"/>
                      <w:lang w:val="en-GB"/>
                    </w:rPr>
                    <w:t>ERDAS IMAGINE File Format</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(.img)</w:t>
                  </w:r>
                </w:p>
              </w:tc>
            </w:tr>
            <w:tr w:rsidR="00F1343F" w:rsidRPr="0051247F" w14:paraId="4686E536" w14:textId="77777777" w:rsidTr="005E0012">
              <w:tc>
                <w:tcPr>
                  <w:tcW w:w="2855" w:type="dxa"/>
                </w:tcPr>
                <w:p w14:paraId="6E555C72" w14:textId="77777777" w:rsidR="00F1343F" w:rsidRPr="0051247F" w:rsidRDefault="00F1343F" w:rsidP="005E0012">
                  <w:pPr>
                    <w:spacing w:line="276" w:lineRule="auto"/>
                    <w:jc w:val="both"/>
                    <w:rPr>
                      <w:szCs w:val="28"/>
                      <w:lang w:val="en-GB"/>
                    </w:rPr>
                  </w:pPr>
                  <w:r w:rsidRPr="0051247F">
                    <w:rPr>
                      <w:rFonts w:cstheme="minorHAnsi"/>
                      <w:sz w:val="18"/>
                      <w:szCs w:val="18"/>
                      <w:lang w:val="en-GB"/>
                    </w:rPr>
                    <w:t>3D</w:t>
                  </w:r>
                </w:p>
              </w:tc>
              <w:tc>
                <w:tcPr>
                  <w:tcW w:w="2855" w:type="dxa"/>
                </w:tcPr>
                <w:p w14:paraId="5BC87E05" w14:textId="77777777" w:rsidR="00F1343F" w:rsidRPr="0051247F" w:rsidRDefault="007E741E" w:rsidP="00F1343F">
                  <w:pPr>
                    <w:numPr>
                      <w:ilvl w:val="0"/>
                      <w:numId w:val="35"/>
                    </w:numPr>
                    <w:spacing w:before="100" w:beforeAutospacing="1" w:after="100" w:afterAutospacing="1" w:line="240" w:lineRule="auto"/>
                    <w:ind w:left="0"/>
                    <w:rPr>
                      <w:rFonts w:cstheme="minorHAnsi"/>
                      <w:color w:val="333333"/>
                      <w:sz w:val="18"/>
                      <w:szCs w:val="18"/>
                      <w:lang w:val="en-GB"/>
                    </w:rPr>
                  </w:pPr>
                  <w:hyperlink r:id="rId87" w:history="1">
                    <w:r w:rsidR="00F1343F" w:rsidRPr="0051247F">
                      <w:rPr>
                        <w:rStyle w:val="Hipervnculo"/>
                        <w:rFonts w:cstheme="minorHAnsi"/>
                        <w:color w:val="2A7886"/>
                        <w:sz w:val="18"/>
                        <w:szCs w:val="18"/>
                        <w:lang w:val="en-GB"/>
                      </w:rPr>
                      <w:t>WaveFront Object</w:t>
                    </w:r>
                  </w:hyperlink>
                  <w:r w:rsidR="00F1343F" w:rsidRPr="0051247F">
                    <w:rPr>
                      <w:rFonts w:cstheme="minorHAnsi"/>
                      <w:color w:val="333333"/>
                      <w:sz w:val="18"/>
                      <w:szCs w:val="18"/>
                      <w:lang w:val="en-GB"/>
                    </w:rPr>
                    <w:t> (.obj)</w:t>
                  </w:r>
                </w:p>
                <w:p w14:paraId="3597625B" w14:textId="77777777" w:rsidR="00F1343F" w:rsidRPr="0051247F" w:rsidRDefault="007E741E" w:rsidP="00F1343F">
                  <w:pPr>
                    <w:numPr>
                      <w:ilvl w:val="0"/>
                      <w:numId w:val="35"/>
                    </w:numPr>
                    <w:spacing w:before="100" w:beforeAutospacing="1" w:after="100" w:afterAutospacing="1" w:line="240" w:lineRule="auto"/>
                    <w:ind w:left="0"/>
                    <w:rPr>
                      <w:rFonts w:cstheme="minorHAnsi"/>
                      <w:color w:val="333333"/>
                      <w:sz w:val="18"/>
                      <w:szCs w:val="18"/>
                      <w:lang w:val="en-GB"/>
                    </w:rPr>
                  </w:pPr>
                  <w:hyperlink r:id="rId88" w:history="1">
                    <w:r w:rsidR="00F1343F" w:rsidRPr="0051247F">
                      <w:rPr>
                        <w:rStyle w:val="Hipervnculo"/>
                        <w:rFonts w:cstheme="minorHAnsi"/>
                        <w:color w:val="2A7886"/>
                        <w:sz w:val="18"/>
                        <w:szCs w:val="18"/>
                        <w:lang w:val="en-GB"/>
                      </w:rPr>
                      <w:t>Polygon file format</w:t>
                    </w:r>
                  </w:hyperlink>
                  <w:r w:rsidR="00F1343F" w:rsidRPr="0051247F">
                    <w:rPr>
                      <w:rFonts w:cstheme="minorHAnsi"/>
                      <w:color w:val="333333"/>
                      <w:sz w:val="18"/>
                      <w:szCs w:val="18"/>
                      <w:lang w:val="en-GB"/>
                    </w:rPr>
                    <w:t> (.ply)</w:t>
                  </w:r>
                </w:p>
                <w:p w14:paraId="0BA4FD0D" w14:textId="77777777" w:rsidR="00F1343F" w:rsidRPr="0051247F" w:rsidRDefault="007E741E" w:rsidP="00F1343F">
                  <w:pPr>
                    <w:numPr>
                      <w:ilvl w:val="0"/>
                      <w:numId w:val="35"/>
                    </w:numPr>
                    <w:spacing w:before="100" w:beforeAutospacing="1" w:after="100" w:afterAutospacing="1" w:line="240" w:lineRule="auto"/>
                    <w:ind w:left="0"/>
                    <w:rPr>
                      <w:rFonts w:cstheme="minorHAnsi"/>
                      <w:color w:val="333333"/>
                      <w:sz w:val="18"/>
                      <w:szCs w:val="18"/>
                      <w:lang w:val="en-GB"/>
                    </w:rPr>
                  </w:pPr>
                  <w:hyperlink r:id="rId89" w:history="1">
                    <w:r w:rsidR="00F1343F" w:rsidRPr="0051247F">
                      <w:rPr>
                        <w:rStyle w:val="Hipervnculo"/>
                        <w:rFonts w:cstheme="minorHAnsi"/>
                        <w:color w:val="2A7886"/>
                        <w:sz w:val="18"/>
                        <w:szCs w:val="18"/>
                        <w:lang w:val="en-GB"/>
                      </w:rPr>
                      <w:t>X3D </w:t>
                    </w:r>
                  </w:hyperlink>
                  <w:r w:rsidR="00F1343F" w:rsidRPr="0051247F">
                    <w:rPr>
                      <w:rFonts w:cstheme="minorHAnsi"/>
                      <w:color w:val="333333"/>
                      <w:sz w:val="18"/>
                      <w:szCs w:val="18"/>
                      <w:lang w:val="en-GB"/>
                    </w:rPr>
                    <w:t>(.x3d)</w:t>
                  </w:r>
                </w:p>
                <w:p w14:paraId="538C93D8" w14:textId="77777777" w:rsidR="00F1343F" w:rsidRPr="0051247F" w:rsidRDefault="007E741E" w:rsidP="005E0012">
                  <w:pPr>
                    <w:spacing w:line="276" w:lineRule="auto"/>
                    <w:jc w:val="both"/>
                    <w:rPr>
                      <w:szCs w:val="28"/>
                      <w:lang w:val="en-GB"/>
                    </w:rPr>
                  </w:pPr>
                  <w:hyperlink r:id="rId90" w:history="1">
                    <w:r w:rsidR="00F1343F" w:rsidRPr="0051247F">
                      <w:rPr>
                        <w:rStyle w:val="Hipervnculo"/>
                        <w:rFonts w:cstheme="minorHAnsi"/>
                        <w:color w:val="2A7886"/>
                        <w:sz w:val="18"/>
                        <w:szCs w:val="18"/>
                        <w:lang w:val="en-GB"/>
                      </w:rPr>
                      <w:t>COLLADA</w:t>
                    </w:r>
                  </w:hyperlink>
                  <w:r w:rsidR="00F1343F" w:rsidRPr="0051247F">
                    <w:rPr>
                      <w:rFonts w:cstheme="minorHAnsi"/>
                      <w:color w:val="333333"/>
                      <w:sz w:val="18"/>
                      <w:szCs w:val="18"/>
                      <w:lang w:val="en-GB"/>
                    </w:rPr>
                    <w:t> (.dae)</w:t>
                  </w:r>
                </w:p>
              </w:tc>
              <w:tc>
                <w:tcPr>
                  <w:tcW w:w="2856" w:type="dxa"/>
                </w:tcPr>
                <w:p w14:paraId="5310A12E" w14:textId="77777777" w:rsidR="00F1343F" w:rsidRPr="0051247F" w:rsidRDefault="007E741E" w:rsidP="00F1343F">
                  <w:pPr>
                    <w:numPr>
                      <w:ilvl w:val="0"/>
                      <w:numId w:val="36"/>
                    </w:numPr>
                    <w:spacing w:before="100" w:beforeAutospacing="1" w:after="100" w:afterAutospacing="1" w:line="240" w:lineRule="auto"/>
                    <w:ind w:left="0"/>
                    <w:rPr>
                      <w:rFonts w:cstheme="minorHAnsi"/>
                      <w:color w:val="333333"/>
                      <w:sz w:val="18"/>
                      <w:szCs w:val="18"/>
                      <w:lang w:val="en-GB"/>
                    </w:rPr>
                  </w:pPr>
                  <w:hyperlink r:id="rId91" w:history="1">
                    <w:r w:rsidR="00F1343F" w:rsidRPr="0051247F">
                      <w:rPr>
                        <w:rStyle w:val="Hipervnculo"/>
                        <w:rFonts w:cstheme="minorHAnsi"/>
                        <w:color w:val="2A7886"/>
                        <w:sz w:val="18"/>
                        <w:szCs w:val="18"/>
                        <w:lang w:val="en-GB"/>
                      </w:rPr>
                      <w:t>Autodesk FBX</w:t>
                    </w:r>
                  </w:hyperlink>
                  <w:r w:rsidR="00F1343F" w:rsidRPr="0051247F">
                    <w:rPr>
                      <w:rFonts w:cstheme="minorHAnsi"/>
                      <w:color w:val="333333"/>
                      <w:sz w:val="18"/>
                      <w:szCs w:val="18"/>
                      <w:lang w:val="en-GB"/>
                    </w:rPr>
                    <w:t> (.fbx)</w:t>
                  </w:r>
                </w:p>
                <w:p w14:paraId="40044823" w14:textId="77777777" w:rsidR="00F1343F" w:rsidRPr="0051247F" w:rsidRDefault="007E741E" w:rsidP="00F1343F">
                  <w:pPr>
                    <w:numPr>
                      <w:ilvl w:val="0"/>
                      <w:numId w:val="36"/>
                    </w:numPr>
                    <w:spacing w:before="100" w:beforeAutospacing="1" w:after="100" w:afterAutospacing="1" w:line="240" w:lineRule="auto"/>
                    <w:ind w:left="0"/>
                    <w:rPr>
                      <w:rFonts w:cstheme="minorHAnsi"/>
                      <w:color w:val="333333"/>
                      <w:sz w:val="18"/>
                      <w:szCs w:val="18"/>
                      <w:lang w:val="en-GB"/>
                    </w:rPr>
                  </w:pPr>
                  <w:hyperlink r:id="rId92" w:history="1">
                    <w:r w:rsidR="00F1343F" w:rsidRPr="0051247F">
                      <w:rPr>
                        <w:rStyle w:val="Hipervnculo"/>
                        <w:rFonts w:cstheme="minorHAnsi"/>
                        <w:color w:val="2A7886"/>
                        <w:sz w:val="18"/>
                        <w:szCs w:val="18"/>
                        <w:lang w:val="en-GB"/>
                      </w:rPr>
                      <w:t>Blender</w:t>
                    </w:r>
                  </w:hyperlink>
                  <w:r w:rsidR="00F1343F" w:rsidRPr="0051247F">
                    <w:rPr>
                      <w:rFonts w:cstheme="minorHAnsi"/>
                      <w:color w:val="333333"/>
                      <w:sz w:val="18"/>
                      <w:szCs w:val="18"/>
                      <w:lang w:val="en-GB"/>
                    </w:rPr>
                    <w:t> (.blend)</w:t>
                  </w:r>
                </w:p>
                <w:p w14:paraId="7F504C2A" w14:textId="77777777" w:rsidR="00F1343F" w:rsidRPr="0051247F" w:rsidRDefault="007E741E" w:rsidP="005E0012">
                  <w:pPr>
                    <w:spacing w:line="276" w:lineRule="auto"/>
                    <w:jc w:val="both"/>
                    <w:rPr>
                      <w:szCs w:val="28"/>
                      <w:lang w:val="en-GB"/>
                    </w:rPr>
                  </w:pPr>
                  <w:hyperlink r:id="rId93" w:history="1">
                    <w:r w:rsidR="00F1343F" w:rsidRPr="0051247F">
                      <w:rPr>
                        <w:rStyle w:val="Hipervnculo"/>
                        <w:rFonts w:cstheme="minorHAnsi"/>
                        <w:color w:val="2A7886"/>
                        <w:sz w:val="18"/>
                        <w:szCs w:val="18"/>
                        <w:lang w:val="en-GB"/>
                      </w:rPr>
                      <w:t>3D PDF</w:t>
                    </w:r>
                  </w:hyperlink>
                  <w:r w:rsidR="00F1343F" w:rsidRPr="0051247F">
                    <w:rPr>
                      <w:rFonts w:cstheme="minorHAnsi"/>
                      <w:color w:val="333333"/>
                      <w:sz w:val="18"/>
                      <w:szCs w:val="18"/>
                      <w:lang w:val="en-GB"/>
                    </w:rPr>
                    <w:t> (.pdf)</w:t>
                  </w:r>
                </w:p>
              </w:tc>
            </w:tr>
            <w:tr w:rsidR="00F1343F" w:rsidRPr="0051247F" w14:paraId="4304D794" w14:textId="77777777" w:rsidTr="005E0012">
              <w:tc>
                <w:tcPr>
                  <w:tcW w:w="2855" w:type="dxa"/>
                </w:tcPr>
                <w:p w14:paraId="40142F7E" w14:textId="77777777" w:rsidR="00F1343F" w:rsidRPr="0051247F" w:rsidRDefault="00F1343F" w:rsidP="005E0012">
                  <w:pPr>
                    <w:spacing w:line="276" w:lineRule="auto"/>
                    <w:jc w:val="both"/>
                    <w:rPr>
                      <w:szCs w:val="28"/>
                      <w:lang w:val="en-GB"/>
                    </w:rPr>
                  </w:pPr>
                  <w:r w:rsidRPr="0051247F">
                    <w:rPr>
                      <w:rFonts w:cstheme="minorHAnsi"/>
                      <w:sz w:val="18"/>
                      <w:szCs w:val="18"/>
                      <w:lang w:val="en-GB"/>
                    </w:rPr>
                    <w:t>RDF</w:t>
                  </w:r>
                </w:p>
              </w:tc>
              <w:tc>
                <w:tcPr>
                  <w:tcW w:w="2855" w:type="dxa"/>
                </w:tcPr>
                <w:p w14:paraId="616EDDAC" w14:textId="77777777" w:rsidR="00F1343F" w:rsidRPr="0051247F" w:rsidRDefault="007E741E" w:rsidP="00F1343F">
                  <w:pPr>
                    <w:numPr>
                      <w:ilvl w:val="0"/>
                      <w:numId w:val="37"/>
                    </w:numPr>
                    <w:spacing w:before="100" w:beforeAutospacing="1" w:after="100" w:afterAutospacing="1" w:line="240" w:lineRule="auto"/>
                    <w:ind w:left="0"/>
                    <w:rPr>
                      <w:rFonts w:cstheme="minorHAnsi"/>
                      <w:color w:val="333333"/>
                      <w:sz w:val="18"/>
                      <w:szCs w:val="18"/>
                      <w:lang w:val="en-GB"/>
                    </w:rPr>
                  </w:pPr>
                  <w:hyperlink r:id="rId94" w:history="1">
                    <w:r w:rsidR="00F1343F" w:rsidRPr="0051247F">
                      <w:rPr>
                        <w:rStyle w:val="Hipervnculo"/>
                        <w:rFonts w:cstheme="minorHAnsi"/>
                        <w:color w:val="2A7886"/>
                        <w:sz w:val="18"/>
                        <w:szCs w:val="18"/>
                        <w:lang w:val="en-GB"/>
                      </w:rPr>
                      <w:t>RDF/XML </w:t>
                    </w:r>
                  </w:hyperlink>
                  <w:r w:rsidR="00F1343F" w:rsidRPr="0051247F">
                    <w:rPr>
                      <w:rFonts w:cstheme="minorHAnsi"/>
                      <w:color w:val="333333"/>
                      <w:sz w:val="18"/>
                      <w:szCs w:val="18"/>
                      <w:lang w:val="en-GB"/>
                    </w:rPr>
                    <w:t>(.rdf)</w:t>
                  </w:r>
                </w:p>
                <w:p w14:paraId="753AF4B6" w14:textId="77777777" w:rsidR="00F1343F" w:rsidRPr="0051247F" w:rsidRDefault="007E741E" w:rsidP="00F1343F">
                  <w:pPr>
                    <w:numPr>
                      <w:ilvl w:val="0"/>
                      <w:numId w:val="37"/>
                    </w:numPr>
                    <w:spacing w:before="100" w:beforeAutospacing="1" w:after="100" w:afterAutospacing="1" w:line="240" w:lineRule="auto"/>
                    <w:ind w:left="0"/>
                    <w:rPr>
                      <w:rFonts w:cstheme="minorHAnsi"/>
                      <w:color w:val="333333"/>
                      <w:sz w:val="18"/>
                      <w:szCs w:val="18"/>
                      <w:lang w:val="en-GB"/>
                    </w:rPr>
                  </w:pPr>
                  <w:hyperlink r:id="rId95" w:history="1">
                    <w:r w:rsidR="00F1343F" w:rsidRPr="0051247F">
                      <w:rPr>
                        <w:rStyle w:val="Hipervnculo"/>
                        <w:rFonts w:cstheme="minorHAnsi"/>
                        <w:color w:val="2A7886"/>
                        <w:sz w:val="18"/>
                        <w:szCs w:val="18"/>
                        <w:lang w:val="en-GB"/>
                      </w:rPr>
                      <w:t>Trig</w:t>
                    </w:r>
                  </w:hyperlink>
                  <w:r w:rsidR="00F1343F" w:rsidRPr="0051247F">
                    <w:rPr>
                      <w:rFonts w:cstheme="minorHAnsi"/>
                      <w:color w:val="333333"/>
                      <w:sz w:val="18"/>
                      <w:szCs w:val="18"/>
                      <w:lang w:val="en-GB"/>
                    </w:rPr>
                    <w:t> (.trig)</w:t>
                  </w:r>
                </w:p>
                <w:p w14:paraId="71CAD32A" w14:textId="77777777" w:rsidR="00F1343F" w:rsidRPr="0051247F" w:rsidRDefault="007E741E" w:rsidP="00F1343F">
                  <w:pPr>
                    <w:numPr>
                      <w:ilvl w:val="0"/>
                      <w:numId w:val="37"/>
                    </w:numPr>
                    <w:spacing w:before="100" w:beforeAutospacing="1" w:after="100" w:afterAutospacing="1" w:line="240" w:lineRule="auto"/>
                    <w:ind w:left="0"/>
                    <w:rPr>
                      <w:rFonts w:cstheme="minorHAnsi"/>
                      <w:color w:val="333333"/>
                      <w:sz w:val="18"/>
                      <w:szCs w:val="18"/>
                      <w:lang w:val="en-GB"/>
                    </w:rPr>
                  </w:pPr>
                  <w:hyperlink r:id="rId96" w:history="1">
                    <w:r w:rsidR="00F1343F" w:rsidRPr="0051247F">
                      <w:rPr>
                        <w:rStyle w:val="Hipervnculo"/>
                        <w:rFonts w:cstheme="minorHAnsi"/>
                        <w:color w:val="2A7886"/>
                        <w:sz w:val="18"/>
                        <w:szCs w:val="18"/>
                        <w:lang w:val="en-GB"/>
                      </w:rPr>
                      <w:t>Turtle</w:t>
                    </w:r>
                  </w:hyperlink>
                  <w:r w:rsidR="00F1343F" w:rsidRPr="0051247F">
                    <w:rPr>
                      <w:rFonts w:cstheme="minorHAnsi"/>
                      <w:color w:val="333333"/>
                      <w:sz w:val="18"/>
                      <w:szCs w:val="18"/>
                      <w:lang w:val="en-GB"/>
                    </w:rPr>
                    <w:t> (.ttl)</w:t>
                  </w:r>
                </w:p>
                <w:p w14:paraId="0D13E593" w14:textId="77777777" w:rsidR="00F1343F" w:rsidRPr="0051247F" w:rsidRDefault="007E741E" w:rsidP="00F1343F">
                  <w:pPr>
                    <w:numPr>
                      <w:ilvl w:val="0"/>
                      <w:numId w:val="37"/>
                    </w:numPr>
                    <w:spacing w:before="100" w:beforeAutospacing="1" w:after="100" w:afterAutospacing="1" w:line="240" w:lineRule="auto"/>
                    <w:ind w:left="0"/>
                    <w:rPr>
                      <w:rFonts w:cstheme="minorHAnsi"/>
                      <w:color w:val="333333"/>
                      <w:sz w:val="18"/>
                      <w:szCs w:val="18"/>
                      <w:lang w:val="en-GB"/>
                    </w:rPr>
                  </w:pPr>
                  <w:hyperlink r:id="rId97" w:history="1">
                    <w:r w:rsidR="00F1343F" w:rsidRPr="0051247F">
                      <w:rPr>
                        <w:rStyle w:val="Hipervnculo"/>
                        <w:rFonts w:cstheme="minorHAnsi"/>
                        <w:color w:val="2A7886"/>
                        <w:sz w:val="18"/>
                        <w:szCs w:val="18"/>
                        <w:lang w:val="en-GB"/>
                      </w:rPr>
                      <w:t>NTriples</w:t>
                    </w:r>
                  </w:hyperlink>
                  <w:r w:rsidR="00F1343F" w:rsidRPr="0051247F">
                    <w:rPr>
                      <w:rFonts w:cstheme="minorHAnsi"/>
                      <w:color w:val="333333"/>
                      <w:sz w:val="18"/>
                      <w:szCs w:val="18"/>
                      <w:lang w:val="en-GB"/>
                    </w:rPr>
                    <w:t> (.nt)</w:t>
                  </w:r>
                </w:p>
                <w:p w14:paraId="4F5B00DB" w14:textId="77777777" w:rsidR="00F1343F" w:rsidRPr="0051247F" w:rsidRDefault="007E741E" w:rsidP="00F1343F">
                  <w:pPr>
                    <w:numPr>
                      <w:ilvl w:val="0"/>
                      <w:numId w:val="37"/>
                    </w:numPr>
                    <w:spacing w:before="100" w:beforeAutospacing="1" w:after="100" w:afterAutospacing="1" w:line="240" w:lineRule="auto"/>
                    <w:ind w:left="0"/>
                    <w:rPr>
                      <w:rFonts w:cstheme="minorHAnsi"/>
                      <w:color w:val="333333"/>
                      <w:sz w:val="18"/>
                      <w:szCs w:val="18"/>
                      <w:lang w:val="en-GB"/>
                    </w:rPr>
                  </w:pPr>
                  <w:hyperlink r:id="rId98" w:history="1">
                    <w:r w:rsidR="00F1343F" w:rsidRPr="0051247F">
                      <w:rPr>
                        <w:rStyle w:val="Hipervnculo"/>
                        <w:rFonts w:cstheme="minorHAnsi"/>
                        <w:color w:val="2A7886"/>
                        <w:sz w:val="18"/>
                        <w:szCs w:val="18"/>
                        <w:lang w:val="en-GB"/>
                      </w:rPr>
                      <w:t>JSON-LD</w:t>
                    </w:r>
                  </w:hyperlink>
                </w:p>
                <w:p w14:paraId="713CC432" w14:textId="77777777" w:rsidR="00F1343F" w:rsidRPr="0051247F" w:rsidRDefault="007E741E" w:rsidP="00F1343F">
                  <w:pPr>
                    <w:numPr>
                      <w:ilvl w:val="0"/>
                      <w:numId w:val="37"/>
                    </w:numPr>
                    <w:spacing w:before="100" w:beforeAutospacing="1" w:after="100" w:afterAutospacing="1" w:line="240" w:lineRule="auto"/>
                    <w:ind w:left="0"/>
                    <w:rPr>
                      <w:rFonts w:cstheme="minorHAnsi"/>
                      <w:color w:val="333333"/>
                      <w:sz w:val="18"/>
                      <w:szCs w:val="18"/>
                      <w:lang w:val="en-GB"/>
                    </w:rPr>
                  </w:pPr>
                  <w:hyperlink r:id="rId99" w:history="1">
                    <w:r w:rsidR="00F1343F" w:rsidRPr="0051247F">
                      <w:rPr>
                        <w:rStyle w:val="Hipervnculo"/>
                        <w:rFonts w:cstheme="minorHAnsi"/>
                        <w:color w:val="2A7886"/>
                        <w:sz w:val="18"/>
                        <w:szCs w:val="18"/>
                        <w:lang w:val="en-GB"/>
                      </w:rPr>
                      <w:t>ATLAS.TI Copy bundle</w:t>
                    </w:r>
                  </w:hyperlink>
                </w:p>
                <w:p w14:paraId="433FAEEB" w14:textId="77777777" w:rsidR="00F1343F" w:rsidRPr="0051247F" w:rsidRDefault="007E741E" w:rsidP="005E0012">
                  <w:pPr>
                    <w:spacing w:line="276" w:lineRule="auto"/>
                    <w:jc w:val="both"/>
                    <w:rPr>
                      <w:szCs w:val="28"/>
                      <w:lang w:val="en-GB"/>
                    </w:rPr>
                  </w:pPr>
                  <w:hyperlink r:id="rId100" w:history="1">
                    <w:r w:rsidR="00F1343F" w:rsidRPr="0051247F">
                      <w:rPr>
                        <w:rStyle w:val="Hipervnculo"/>
                        <w:rFonts w:cstheme="minorHAnsi"/>
                        <w:color w:val="2A7886"/>
                        <w:sz w:val="18"/>
                        <w:szCs w:val="18"/>
                        <w:lang w:val="en-GB"/>
                      </w:rPr>
                      <w:t>NVivo Project file</w:t>
                    </w:r>
                  </w:hyperlink>
                </w:p>
              </w:tc>
              <w:tc>
                <w:tcPr>
                  <w:tcW w:w="2856" w:type="dxa"/>
                </w:tcPr>
                <w:p w14:paraId="7D2657D7" w14:textId="77777777" w:rsidR="00F1343F" w:rsidRPr="0051247F" w:rsidRDefault="00F1343F" w:rsidP="005E0012">
                  <w:pPr>
                    <w:spacing w:line="276" w:lineRule="auto"/>
                    <w:jc w:val="both"/>
                    <w:rPr>
                      <w:szCs w:val="28"/>
                      <w:lang w:val="en-GB"/>
                    </w:rPr>
                  </w:pPr>
                </w:p>
              </w:tc>
            </w:tr>
            <w:tr w:rsidR="00F1343F" w:rsidRPr="002C4971" w14:paraId="3B798F3A" w14:textId="77777777" w:rsidTr="005E0012">
              <w:tc>
                <w:tcPr>
                  <w:tcW w:w="2855" w:type="dxa"/>
                </w:tcPr>
                <w:p w14:paraId="2BCF2800" w14:textId="77777777" w:rsidR="00F1343F" w:rsidRPr="0051247F" w:rsidRDefault="00F1343F" w:rsidP="005E0012">
                  <w:pPr>
                    <w:spacing w:line="276" w:lineRule="auto"/>
                    <w:jc w:val="both"/>
                    <w:rPr>
                      <w:szCs w:val="28"/>
                      <w:lang w:val="en-GB"/>
                    </w:rPr>
                  </w:pPr>
                  <w:r w:rsidRPr="0051247F">
                    <w:rPr>
                      <w:rFonts w:cstheme="minorHAnsi"/>
                      <w:sz w:val="18"/>
                      <w:szCs w:val="18"/>
                      <w:lang w:val="en-GB"/>
                    </w:rPr>
                    <w:t>Computer Assisted Qualitative Data Analysis (CAQDAS)</w:t>
                  </w:r>
                </w:p>
              </w:tc>
              <w:tc>
                <w:tcPr>
                  <w:tcW w:w="2855" w:type="dxa"/>
                </w:tcPr>
                <w:p w14:paraId="453E5CAB" w14:textId="77777777" w:rsidR="00F1343F" w:rsidRPr="0051247F" w:rsidRDefault="002C3F6C" w:rsidP="005E0012">
                  <w:pPr>
                    <w:spacing w:line="276" w:lineRule="auto"/>
                    <w:jc w:val="both"/>
                    <w:rPr>
                      <w:szCs w:val="28"/>
                      <w:lang w:val="en-GB"/>
                    </w:rPr>
                  </w:pPr>
                  <w:r>
                    <w:fldChar w:fldCharType="begin"/>
                  </w:r>
                  <w:r w:rsidRPr="002C3F6C">
                    <w:rPr>
                      <w:lang w:val="en-GB"/>
                      <w:rPrChange w:id="113" w:author="Jordi Moretón  Galí" w:date="2024-01-17T12:00:00Z">
                        <w:rPr/>
                      </w:rPrChange>
                    </w:rPr>
                    <w:instrText xml:space="preserve"> HYPERLINK "https://dans.knaw.nl/en/file-formats/computer-assisted-qualitative-data-analysis-caqdas/refi-qda-qualitative-data-analysis/" </w:instrText>
                  </w:r>
                  <w:r>
                    <w:fldChar w:fldCharType="separate"/>
                  </w:r>
                  <w:r w:rsidR="00F1343F" w:rsidRPr="0051247F">
                    <w:rPr>
                      <w:rStyle w:val="Hipervnculo"/>
                      <w:rFonts w:cstheme="minorHAnsi"/>
                      <w:color w:val="2A7886"/>
                      <w:sz w:val="18"/>
                      <w:szCs w:val="18"/>
                      <w:lang w:val="en-GB"/>
                    </w:rPr>
                    <w:t>REFI-QDA</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(Qualitative Data Analysis)</w:t>
                  </w:r>
                </w:p>
              </w:tc>
              <w:tc>
                <w:tcPr>
                  <w:tcW w:w="2856" w:type="dxa"/>
                </w:tcPr>
                <w:p w14:paraId="0475EFB4" w14:textId="77777777" w:rsidR="00F1343F" w:rsidRPr="0051247F" w:rsidRDefault="00F1343F" w:rsidP="005E0012">
                  <w:pPr>
                    <w:spacing w:line="276" w:lineRule="auto"/>
                    <w:jc w:val="both"/>
                    <w:rPr>
                      <w:szCs w:val="28"/>
                      <w:lang w:val="en-GB"/>
                    </w:rPr>
                  </w:pPr>
                </w:p>
              </w:tc>
            </w:tr>
          </w:tbl>
          <w:p w14:paraId="41787ECF" w14:textId="77777777" w:rsidR="00F1343F" w:rsidRPr="0051247F" w:rsidRDefault="00F1343F" w:rsidP="005E0012">
            <w:pPr>
              <w:spacing w:line="276" w:lineRule="auto"/>
              <w:jc w:val="both"/>
              <w:rPr>
                <w:szCs w:val="28"/>
                <w:lang w:val="en-GB"/>
              </w:rPr>
            </w:pPr>
          </w:p>
        </w:tc>
      </w:tr>
    </w:tbl>
    <w:p w14:paraId="5B886480" w14:textId="77777777" w:rsidR="00F1343F" w:rsidRPr="0051247F" w:rsidRDefault="00F1343F" w:rsidP="00F1343F">
      <w:pPr>
        <w:jc w:val="both"/>
        <w:rPr>
          <w:rFonts w:eastAsia="Calibri" w:cstheme="minorHAnsi"/>
          <w:sz w:val="22"/>
          <w:szCs w:val="22"/>
          <w:lang w:val="en-GB"/>
        </w:rPr>
      </w:pPr>
    </w:p>
    <w:p w14:paraId="1A847B96" w14:textId="6335E3A3"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 xml:space="preserve">1.B b) </w:t>
      </w:r>
      <w:del w:id="114" w:author="Lorena Lopez Garcia" w:date="2024-02-07T09:41:00Z">
        <w:r w:rsidRPr="0051247F" w:rsidDel="0011107C">
          <w:rPr>
            <w:rFonts w:eastAsia="Times New Roman" w:cstheme="minorHAnsi"/>
            <w:b/>
            <w:iCs/>
            <w:color w:val="auto"/>
            <w:sz w:val="22"/>
            <w:szCs w:val="22"/>
            <w:u w:val="single"/>
            <w:lang w:val="en-GB"/>
          </w:rPr>
          <w:delText>Real example</w:delText>
        </w:r>
      </w:del>
      <w:ins w:id="115" w:author="Lorena Lopez Garcia" w:date="2024-02-07T09:42:00Z">
        <w:r w:rsidR="0011107C">
          <w:rPr>
            <w:rFonts w:eastAsia="Times New Roman" w:cstheme="minorHAnsi"/>
            <w:b/>
            <w:iCs/>
            <w:color w:val="auto"/>
            <w:sz w:val="22"/>
            <w:szCs w:val="22"/>
            <w:u w:val="single"/>
            <w:lang w:val="en-GB"/>
          </w:rPr>
          <w:t>Example</w:t>
        </w:r>
      </w:ins>
    </w:p>
    <w:p w14:paraId="6785F159" w14:textId="36591878" w:rsidR="00F1343F" w:rsidRPr="0051247F" w:rsidDel="003F68DC" w:rsidRDefault="00F1343F" w:rsidP="00F1343F">
      <w:pPr>
        <w:jc w:val="both"/>
        <w:rPr>
          <w:del w:id="116" w:author="Lorena Lopez Garcia" w:date="2024-10-22T10:45:00Z"/>
          <w:rFonts w:eastAsia="Calibri" w:cstheme="minorHAnsi"/>
          <w:sz w:val="22"/>
          <w:szCs w:val="22"/>
          <w:lang w:val="en-GB"/>
        </w:rPr>
      </w:pPr>
      <w:commentRangeStart w:id="117"/>
      <w:del w:id="118" w:author="Lorena Lopez Garcia" w:date="2024-10-22T10:45:00Z">
        <w:r w:rsidRPr="0051247F" w:rsidDel="003F68DC">
          <w:rPr>
            <w:rFonts w:eastAsia="Calibri" w:cstheme="minorHAnsi"/>
            <w:b/>
            <w:sz w:val="22"/>
            <w:szCs w:val="22"/>
            <w:lang w:val="en-GB"/>
          </w:rPr>
          <w:delText>Ex. 1</w:delText>
        </w:r>
      </w:del>
      <w:del w:id="119" w:author="Lorena Lopez Garcia" w:date="2024-02-07T09:42:00Z">
        <w:r w:rsidRPr="0051247F" w:rsidDel="0011107C">
          <w:rPr>
            <w:rFonts w:eastAsia="Calibri" w:cstheme="minorHAnsi"/>
            <w:b/>
            <w:sz w:val="22"/>
            <w:szCs w:val="22"/>
            <w:lang w:val="en-GB"/>
          </w:rPr>
          <w:delText>:</w:delText>
        </w:r>
      </w:del>
      <w:del w:id="120" w:author="Lorena Lopez Garcia" w:date="2024-10-22T10:45:00Z">
        <w:r w:rsidRPr="0051247F" w:rsidDel="003F68DC">
          <w:rPr>
            <w:rFonts w:eastAsia="Calibri" w:cstheme="minorHAnsi"/>
            <w:b/>
            <w:sz w:val="22"/>
            <w:szCs w:val="22"/>
            <w:lang w:val="en-GB"/>
          </w:rPr>
          <w:delText xml:space="preserve"> </w:delText>
        </w:r>
        <w:r w:rsidRPr="0051247F" w:rsidDel="003F68DC">
          <w:rPr>
            <w:rFonts w:eastAsia="Calibri" w:cstheme="minorHAnsi"/>
            <w:sz w:val="22"/>
            <w:szCs w:val="22"/>
            <w:lang w:val="en-GB"/>
          </w:rPr>
          <w:delText xml:space="preserve">The majority of the data will be in ASCII (American Standard Code for Information Interchange) data files, eg comma separated variable (CSV) format, which can be imported into rich-text files for word-processing or into spreadsheets. If specialised software is used, then information about free readers will be provided. Data will be generated in the following formats: </w:delText>
        </w:r>
      </w:del>
    </w:p>
    <w:p w14:paraId="1888C497" w14:textId="6153273F" w:rsidR="00F1343F" w:rsidRPr="0051247F" w:rsidDel="003F68DC" w:rsidRDefault="00F1343F" w:rsidP="00F1343F">
      <w:pPr>
        <w:pStyle w:val="Prrafodelista"/>
        <w:numPr>
          <w:ilvl w:val="0"/>
          <w:numId w:val="3"/>
        </w:numPr>
        <w:jc w:val="both"/>
        <w:rPr>
          <w:del w:id="121" w:author="Lorena Lopez Garcia" w:date="2024-10-22T10:45:00Z"/>
          <w:rFonts w:eastAsia="Calibri" w:cstheme="minorHAnsi"/>
          <w:sz w:val="22"/>
          <w:szCs w:val="22"/>
          <w:lang w:val="en-GB"/>
        </w:rPr>
      </w:pPr>
      <w:del w:id="122" w:author="Lorena Lopez Garcia" w:date="2024-10-22T10:45:00Z">
        <w:r w:rsidRPr="0051247F" w:rsidDel="003F68DC">
          <w:rPr>
            <w:rFonts w:eastAsia="Calibri" w:cstheme="minorHAnsi"/>
            <w:sz w:val="22"/>
            <w:szCs w:val="22"/>
            <w:lang w:val="en-GB"/>
          </w:rPr>
          <w:delText xml:space="preserve">Graphics: jpeg, odg, pdf, png, pttx </w:delText>
        </w:r>
      </w:del>
    </w:p>
    <w:p w14:paraId="51EAA5DA" w14:textId="2CE41D9C" w:rsidR="00F1343F" w:rsidRPr="0051247F" w:rsidDel="003F68DC" w:rsidRDefault="00F1343F" w:rsidP="00F1343F">
      <w:pPr>
        <w:pStyle w:val="Prrafodelista"/>
        <w:numPr>
          <w:ilvl w:val="0"/>
          <w:numId w:val="3"/>
        </w:numPr>
        <w:jc w:val="both"/>
        <w:rPr>
          <w:del w:id="123" w:author="Lorena Lopez Garcia" w:date="2024-10-22T10:45:00Z"/>
          <w:rFonts w:eastAsia="Calibri" w:cstheme="minorHAnsi"/>
          <w:sz w:val="22"/>
          <w:szCs w:val="22"/>
          <w:lang w:val="en-GB"/>
        </w:rPr>
      </w:pPr>
      <w:del w:id="124" w:author="Lorena Lopez Garcia" w:date="2024-10-22T10:45:00Z">
        <w:r w:rsidRPr="0051247F" w:rsidDel="003F68DC">
          <w:rPr>
            <w:rFonts w:eastAsia="Calibri" w:cstheme="minorHAnsi"/>
            <w:sz w:val="22"/>
            <w:szCs w:val="22"/>
            <w:lang w:val="en-GB"/>
          </w:rPr>
          <w:delText xml:space="preserve">Tables: odsu, opj, xlsx </w:delText>
        </w:r>
      </w:del>
    </w:p>
    <w:p w14:paraId="31E98399" w14:textId="1F335AC3" w:rsidR="00F1343F" w:rsidRPr="0051247F" w:rsidDel="003F68DC" w:rsidRDefault="00F1343F" w:rsidP="00F1343F">
      <w:pPr>
        <w:pStyle w:val="Prrafodelista"/>
        <w:numPr>
          <w:ilvl w:val="0"/>
          <w:numId w:val="3"/>
        </w:numPr>
        <w:jc w:val="both"/>
        <w:rPr>
          <w:del w:id="125" w:author="Lorena Lopez Garcia" w:date="2024-10-22T10:45:00Z"/>
          <w:rFonts w:eastAsia="Calibri" w:cstheme="minorHAnsi"/>
          <w:sz w:val="22"/>
          <w:szCs w:val="22"/>
          <w:lang w:val="en-GB"/>
        </w:rPr>
      </w:pPr>
      <w:del w:id="126" w:author="Lorena Lopez Garcia" w:date="2024-10-22T10:45:00Z">
        <w:r w:rsidRPr="0051247F" w:rsidDel="003F68DC">
          <w:rPr>
            <w:rFonts w:eastAsia="Calibri" w:cstheme="minorHAnsi"/>
            <w:sz w:val="22"/>
            <w:szCs w:val="22"/>
            <w:lang w:val="en-GB"/>
          </w:rPr>
          <w:delText xml:space="preserve">Text: docx, pdf, txt </w:delText>
        </w:r>
      </w:del>
    </w:p>
    <w:p w14:paraId="666A5188" w14:textId="42AEE91F" w:rsidR="00F1343F" w:rsidRPr="0051247F" w:rsidDel="003F68DC" w:rsidRDefault="00F1343F" w:rsidP="00F1343F">
      <w:pPr>
        <w:pStyle w:val="Prrafodelista"/>
        <w:numPr>
          <w:ilvl w:val="0"/>
          <w:numId w:val="3"/>
        </w:numPr>
        <w:jc w:val="both"/>
        <w:rPr>
          <w:del w:id="127" w:author="Lorena Lopez Garcia" w:date="2024-10-22T10:45:00Z"/>
          <w:rFonts w:eastAsia="Calibri" w:cstheme="minorHAnsi"/>
          <w:sz w:val="22"/>
          <w:szCs w:val="22"/>
          <w:lang w:val="en-GB"/>
        </w:rPr>
      </w:pPr>
      <w:del w:id="128" w:author="Lorena Lopez Garcia" w:date="2024-10-22T10:45:00Z">
        <w:r w:rsidRPr="0051247F" w:rsidDel="003F68DC">
          <w:rPr>
            <w:rFonts w:eastAsia="Calibri" w:cstheme="minorHAnsi"/>
            <w:sz w:val="22"/>
            <w:szCs w:val="22"/>
            <w:lang w:val="en-GB"/>
          </w:rPr>
          <w:delText>Other: nb, cpp</w:delText>
        </w:r>
      </w:del>
    </w:p>
    <w:p w14:paraId="4AFB40A5" w14:textId="22E97838" w:rsidR="0011107C" w:rsidRPr="0051247F" w:rsidDel="003F68DC" w:rsidRDefault="00F1343F" w:rsidP="00F1343F">
      <w:pPr>
        <w:jc w:val="both"/>
        <w:rPr>
          <w:del w:id="129" w:author="Lorena Lopez Garcia" w:date="2024-10-22T10:45:00Z"/>
          <w:rFonts w:eastAsia="Calibri" w:cstheme="minorHAnsi"/>
          <w:sz w:val="22"/>
          <w:szCs w:val="22"/>
          <w:lang w:val="en-GB"/>
        </w:rPr>
      </w:pPr>
      <w:del w:id="130" w:author="Lorena Lopez Garcia" w:date="2024-10-22T10:45:00Z">
        <w:r w:rsidRPr="0051247F" w:rsidDel="003F68DC">
          <w:rPr>
            <w:rFonts w:eastAsia="Calibri" w:cstheme="minorHAnsi"/>
            <w:b/>
            <w:sz w:val="22"/>
            <w:szCs w:val="22"/>
            <w:lang w:val="en-GB"/>
          </w:rPr>
          <w:delText>Ex. 2</w:delText>
        </w:r>
      </w:del>
      <w:del w:id="131" w:author="Lorena Lopez Garcia" w:date="2024-02-07T09:42:00Z">
        <w:r w:rsidRPr="0051247F" w:rsidDel="0011107C">
          <w:rPr>
            <w:rFonts w:eastAsia="Calibri" w:cstheme="minorHAnsi"/>
            <w:b/>
            <w:sz w:val="22"/>
            <w:szCs w:val="22"/>
            <w:lang w:val="en-GB"/>
          </w:rPr>
          <w:delText>:</w:delText>
        </w:r>
      </w:del>
      <w:del w:id="132" w:author="Lorena Lopez Garcia" w:date="2024-10-22T10:45:00Z">
        <w:r w:rsidRPr="0051247F" w:rsidDel="003F68DC">
          <w:rPr>
            <w:rFonts w:eastAsia="Calibri" w:cstheme="minorHAnsi"/>
            <w:sz w:val="22"/>
            <w:szCs w:val="22"/>
            <w:lang w:val="en-GB"/>
          </w:rPr>
          <w:delText xml:space="preserve"> The openly accessible data will be the comprehensive result data sets of characterized samples that are used to create the figures and plots in scientific publications, such that other researchers can compare their results easier and such that further results including historic data can be produced quicker. The data are value tables in Open Document Spreadsheet format (.ODS) for limited amounts of data with typed columns. For larger quantities of numeric data, UTF-8 encoded, comma separated value in textual format files (.CSV) with column value and data format description (FORMAT.TXT) will be used. In addition, images and raw measurement data files as provided by the measurement instruments will be stored on a project-internal data storage platform. Data files and images will be included in the open data sets. Proprietary raw data delivered by the measurement instruments will not be published. For all published files, a document record and change track will be included (author contact information, status, version, change reason and date, description of contents, title, origin of the data including a brief description of the measurement and/or experiment setup) in a separate metadata file for each characterization action called METADATA.ODS. </w:delText>
        </w:r>
        <w:commentRangeEnd w:id="117"/>
        <w:r w:rsidR="00A156AC" w:rsidDel="003F68DC">
          <w:rPr>
            <w:rStyle w:val="Refdecomentario"/>
          </w:rPr>
          <w:commentReference w:id="117"/>
        </w:r>
      </w:del>
    </w:p>
    <w:p w14:paraId="62DE54DE" w14:textId="77777777" w:rsidR="003F68DC" w:rsidRPr="0051247F" w:rsidRDefault="003F68DC" w:rsidP="003F68DC">
      <w:pPr>
        <w:jc w:val="both"/>
        <w:rPr>
          <w:ins w:id="133" w:author="Lorena Lopez Garcia" w:date="2024-10-22T10:44:00Z"/>
          <w:rFonts w:eastAsia="Calibri" w:cstheme="minorHAnsi"/>
          <w:sz w:val="22"/>
          <w:szCs w:val="22"/>
          <w:lang w:val="en-GB"/>
        </w:rPr>
      </w:pPr>
      <w:ins w:id="134" w:author="Lorena Lopez Garcia" w:date="2024-10-22T10:44:00Z">
        <w:r w:rsidRPr="0051247F">
          <w:rPr>
            <w:rFonts w:eastAsia="Calibri" w:cstheme="minorHAnsi"/>
            <w:b/>
            <w:sz w:val="22"/>
            <w:szCs w:val="22"/>
            <w:lang w:val="en-GB"/>
          </w:rPr>
          <w:t xml:space="preserve">Ex. 1 </w:t>
        </w:r>
        <w:r w:rsidRPr="0051247F">
          <w:rPr>
            <w:rFonts w:eastAsia="Calibri" w:cstheme="minorHAnsi"/>
            <w:bCs/>
            <w:sz w:val="22"/>
            <w:szCs w:val="22"/>
            <w:lang w:val="en-GB"/>
          </w:rPr>
          <w:t>Some of the project’s tasks will use existing data in hdf, txt and xlsx formats. These data will be used in the validation of the project’s results</w:t>
        </w:r>
        <w:r w:rsidRPr="0051247F">
          <w:rPr>
            <w:rFonts w:eastAsia="Calibri" w:cstheme="minorHAnsi"/>
            <w:sz w:val="22"/>
            <w:szCs w:val="22"/>
            <w:lang w:val="en-GB"/>
          </w:rPr>
          <w:t xml:space="preserve">. </w:t>
        </w:r>
      </w:ins>
    </w:p>
    <w:p w14:paraId="066AAF14" w14:textId="77777777" w:rsidR="003F68DC" w:rsidRPr="0051247F" w:rsidRDefault="003F68DC" w:rsidP="003F68DC">
      <w:pPr>
        <w:jc w:val="both"/>
        <w:rPr>
          <w:ins w:id="135" w:author="Lorena Lopez Garcia" w:date="2024-10-22T10:44:00Z"/>
          <w:rFonts w:eastAsia="Calibri" w:cstheme="minorHAnsi"/>
          <w:sz w:val="22"/>
          <w:szCs w:val="22"/>
          <w:lang w:val="en-GB"/>
        </w:rPr>
      </w:pPr>
      <w:ins w:id="136" w:author="Lorena Lopez Garcia" w:date="2024-10-22T10:44:00Z">
        <w:r w:rsidRPr="0051247F">
          <w:rPr>
            <w:rFonts w:eastAsia="Calibri" w:cstheme="minorHAnsi"/>
            <w:b/>
            <w:sz w:val="22"/>
            <w:szCs w:val="22"/>
            <w:lang w:val="en-GB"/>
          </w:rPr>
          <w:t xml:space="preserve">Ex. 2 </w:t>
        </w:r>
        <w:r w:rsidRPr="0051247F">
          <w:rPr>
            <w:rFonts w:eastAsia="Calibri" w:cstheme="minorHAnsi"/>
            <w:bCs/>
            <w:sz w:val="22"/>
            <w:szCs w:val="22"/>
            <w:lang w:val="en-GB"/>
          </w:rPr>
          <w:t xml:space="preserve">Existing data from ongoing R&amp;D projects in the scope of the </w:t>
        </w:r>
        <w:r w:rsidRPr="0051247F">
          <w:rPr>
            <w:rFonts w:eastAsia="Calibri" w:cstheme="minorHAnsi"/>
            <w:sz w:val="22"/>
            <w:szCs w:val="22"/>
            <w:lang w:val="en-GB"/>
          </w:rPr>
          <w:t xml:space="preserve">&lt;AcronymProject&gt; </w:t>
        </w:r>
        <w:r w:rsidRPr="0051247F">
          <w:rPr>
            <w:rFonts w:eastAsia="Calibri" w:cstheme="minorHAnsi"/>
            <w:bCs/>
            <w:sz w:val="22"/>
            <w:szCs w:val="22"/>
            <w:lang w:val="en-GB"/>
          </w:rPr>
          <w:t>study on superconducting wires and thin films will serve as a basis for the data files</w:t>
        </w:r>
        <w:r w:rsidRPr="0051247F">
          <w:rPr>
            <w:rFonts w:eastAsia="Calibri" w:cstheme="minorHAnsi"/>
            <w:sz w:val="22"/>
            <w:szCs w:val="22"/>
            <w:lang w:val="en-GB"/>
          </w:rPr>
          <w:t xml:space="preserve">. </w:t>
        </w:r>
      </w:ins>
    </w:p>
    <w:p w14:paraId="45CB515B" w14:textId="77777777" w:rsidR="003F68DC" w:rsidRDefault="003F68DC" w:rsidP="003F68DC">
      <w:pPr>
        <w:jc w:val="both"/>
        <w:rPr>
          <w:ins w:id="137" w:author="Lorena Lopez Garcia" w:date="2024-10-22T10:44:00Z"/>
          <w:rFonts w:eastAsia="Calibri" w:cstheme="minorHAnsi"/>
          <w:sz w:val="22"/>
          <w:szCs w:val="22"/>
          <w:lang w:val="en-GB"/>
        </w:rPr>
      </w:pPr>
      <w:ins w:id="138" w:author="Lorena Lopez Garcia" w:date="2024-10-22T10:44:00Z">
        <w:r w:rsidRPr="0051247F">
          <w:rPr>
            <w:rFonts w:eastAsia="Calibri" w:cstheme="minorHAnsi"/>
            <w:b/>
            <w:sz w:val="22"/>
            <w:szCs w:val="22"/>
            <w:lang w:val="en-GB"/>
          </w:rPr>
          <w:t xml:space="preserve">Ex. 3 </w:t>
        </w:r>
        <w:r w:rsidRPr="0051247F">
          <w:rPr>
            <w:rFonts w:eastAsia="Calibri" w:cstheme="minorHAnsi"/>
            <w:bCs/>
            <w:sz w:val="22"/>
            <w:szCs w:val="22"/>
            <w:lang w:val="en-GB"/>
          </w:rPr>
          <w:t xml:space="preserve">Selected, existing images and data from the databases of the partner museums (&lt;Partner1&gt;, &lt;Partner2&gt;, &lt;Partner3&gt;...) will be used in specific tests, such as the storage tests in WP6. The final kind of data that will be created is that which is information in project deliverables, which must be preserved, made accessible and passed on to subsequent persons working in </w:t>
        </w:r>
        <w:r w:rsidRPr="0051247F">
          <w:rPr>
            <w:rFonts w:eastAsia="Calibri" w:cstheme="minorHAnsi"/>
            <w:sz w:val="22"/>
            <w:szCs w:val="22"/>
            <w:lang w:val="en-GB"/>
          </w:rPr>
          <w:t xml:space="preserve">&lt;AcronymProject&gt;. </w:t>
        </w:r>
      </w:ins>
    </w:p>
    <w:p w14:paraId="23FCE7A7" w14:textId="77777777" w:rsidR="003F68DC" w:rsidRPr="0051247F" w:rsidRDefault="003F68DC" w:rsidP="003F68DC">
      <w:pPr>
        <w:jc w:val="both"/>
        <w:rPr>
          <w:ins w:id="139" w:author="Lorena Lopez Garcia" w:date="2024-10-22T10:44:00Z"/>
          <w:rFonts w:eastAsia="Calibri" w:cstheme="minorHAnsi"/>
          <w:sz w:val="22"/>
          <w:szCs w:val="22"/>
          <w:lang w:val="en-GB"/>
        </w:rPr>
      </w:pPr>
      <w:ins w:id="140" w:author="Lorena Lopez Garcia" w:date="2024-10-22T10:44:00Z">
        <w:r w:rsidRPr="00117AC2">
          <w:rPr>
            <w:rFonts w:eastAsia="Calibri" w:cstheme="minorHAnsi"/>
            <w:b/>
            <w:sz w:val="22"/>
            <w:szCs w:val="22"/>
            <w:lang w:val="en-GB"/>
          </w:rPr>
          <w:t>Ex. 4</w:t>
        </w:r>
        <w:r>
          <w:rPr>
            <w:rFonts w:eastAsia="Calibri" w:cstheme="minorHAnsi"/>
            <w:sz w:val="22"/>
            <w:szCs w:val="22"/>
            <w:lang w:val="en-GB"/>
          </w:rPr>
          <w:t xml:space="preserve"> </w:t>
        </w:r>
        <w:r w:rsidRPr="0011107C">
          <w:rPr>
            <w:rFonts w:eastAsia="Calibri" w:cstheme="minorHAnsi"/>
            <w:sz w:val="22"/>
            <w:szCs w:val="22"/>
            <w:lang w:val="en-GB"/>
          </w:rPr>
          <w:t>I won’t reuse any research data because there is no data available that answers our research questions.”</w:t>
        </w:r>
      </w:ins>
    </w:p>
    <w:p w14:paraId="38982567" w14:textId="77777777" w:rsidR="00F1343F" w:rsidRPr="0051247F" w:rsidRDefault="00F1343F" w:rsidP="0037192A">
      <w:pPr>
        <w:spacing w:before="240"/>
        <w:jc w:val="both"/>
        <w:rPr>
          <w:rFonts w:eastAsia="Calibri" w:cstheme="minorHAnsi"/>
          <w:sz w:val="22"/>
          <w:szCs w:val="22"/>
          <w:lang w:val="en-GB"/>
        </w:rPr>
      </w:pPr>
    </w:p>
    <w:p w14:paraId="3FDFBB15" w14:textId="77777777" w:rsidR="00F1343F" w:rsidRPr="0051247F" w:rsidRDefault="00F1343F" w:rsidP="001460F4">
      <w:pPr>
        <w:pStyle w:val="Ttulo2"/>
        <w:rPr>
          <w:lang w:val="en-GB"/>
        </w:rPr>
      </w:pPr>
      <w:bookmarkStart w:id="141" w:name="_Toc156301220"/>
      <w:r w:rsidRPr="0051247F">
        <w:rPr>
          <w:lang w:val="en-GB"/>
        </w:rPr>
        <w:t>1.C Will you re-use any existing data and what will you re-use it for? State the reasons if re-use of any existing data has been considered but discarded</w:t>
      </w:r>
      <w:bookmarkEnd w:id="141"/>
    </w:p>
    <w:p w14:paraId="0518E63B"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1.C a) Description</w:t>
      </w:r>
    </w:p>
    <w:p w14:paraId="2745117E"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If you reuse a dataset, specify the source from which it was extracted for example from a relevant repository. If purchasing or reusing existing data sources, explain how issues such as copyright and IPR have been addressed. </w:t>
      </w:r>
    </w:p>
    <w:p w14:paraId="1FBCE11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When creating new data sources, explain why existing data sources cannot be reused. </w:t>
      </w:r>
    </w:p>
    <w:p w14:paraId="2C152DA4" w14:textId="53CF0401"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 xml:space="preserve">1.C b) </w:t>
      </w:r>
      <w:del w:id="142" w:author="Lorena Lopez Garcia" w:date="2024-02-07T09:41:00Z">
        <w:r w:rsidRPr="0051247F" w:rsidDel="0011107C">
          <w:rPr>
            <w:rFonts w:eastAsia="Times New Roman" w:cstheme="minorHAnsi"/>
            <w:b/>
            <w:iCs/>
            <w:color w:val="auto"/>
            <w:sz w:val="22"/>
            <w:szCs w:val="22"/>
            <w:u w:val="single"/>
            <w:lang w:val="en-GB"/>
          </w:rPr>
          <w:delText>Real example</w:delText>
        </w:r>
      </w:del>
      <w:ins w:id="143" w:author="Lorena Lopez Garcia" w:date="2024-02-07T09:41:00Z">
        <w:r w:rsidR="0011107C">
          <w:rPr>
            <w:rFonts w:eastAsia="Times New Roman" w:cstheme="minorHAnsi"/>
            <w:b/>
            <w:iCs/>
            <w:color w:val="auto"/>
            <w:sz w:val="22"/>
            <w:szCs w:val="22"/>
            <w:u w:val="single"/>
            <w:lang w:val="en-GB"/>
          </w:rPr>
          <w:t>Example</w:t>
        </w:r>
      </w:ins>
    </w:p>
    <w:p w14:paraId="0D0346D2" w14:textId="77777777" w:rsidR="003F68DC" w:rsidRPr="003F68DC" w:rsidRDefault="003F68DC" w:rsidP="003F68DC">
      <w:pPr>
        <w:jc w:val="both"/>
        <w:rPr>
          <w:ins w:id="144" w:author="Lorena Lopez Garcia" w:date="2024-10-22T10:45:00Z"/>
          <w:rFonts w:eastAsia="Calibri" w:cstheme="minorHAnsi"/>
          <w:sz w:val="22"/>
          <w:szCs w:val="22"/>
          <w:lang w:val="en-GB"/>
        </w:rPr>
      </w:pPr>
      <w:ins w:id="145" w:author="Lorena Lopez Garcia" w:date="2024-10-22T10:45:00Z">
        <w:r w:rsidRPr="003F68DC">
          <w:rPr>
            <w:rFonts w:eastAsia="Calibri" w:cstheme="minorHAnsi"/>
            <w:b/>
            <w:sz w:val="22"/>
            <w:szCs w:val="22"/>
            <w:lang w:val="en-GB"/>
          </w:rPr>
          <w:t xml:space="preserve">Ex. 1 </w:t>
        </w:r>
        <w:r w:rsidRPr="003F68DC">
          <w:rPr>
            <w:rFonts w:eastAsia="Calibri" w:cstheme="minorHAnsi"/>
            <w:sz w:val="22"/>
            <w:szCs w:val="22"/>
            <w:lang w:val="en-GB"/>
          </w:rPr>
          <w:t xml:space="preserve">The majority of the data will be in ASCII (American Standard Code for Information Interchange) data files, eg comma separated variable (CSV) format, which can be imported into rich-text files for word-processing or into spreadsheets. If specialised software is used, then information about free readers will be provided. Data will be generated in the following formats: </w:t>
        </w:r>
      </w:ins>
    </w:p>
    <w:p w14:paraId="51C0A514" w14:textId="77777777" w:rsidR="003F68DC" w:rsidRPr="003F68DC" w:rsidRDefault="003F68DC" w:rsidP="003F68DC">
      <w:pPr>
        <w:numPr>
          <w:ilvl w:val="0"/>
          <w:numId w:val="3"/>
        </w:numPr>
        <w:jc w:val="both"/>
        <w:rPr>
          <w:ins w:id="146" w:author="Lorena Lopez Garcia" w:date="2024-10-22T10:45:00Z"/>
          <w:rFonts w:eastAsia="Calibri" w:cstheme="minorHAnsi"/>
          <w:sz w:val="22"/>
          <w:szCs w:val="22"/>
          <w:lang w:val="en-GB"/>
        </w:rPr>
      </w:pPr>
      <w:ins w:id="147" w:author="Lorena Lopez Garcia" w:date="2024-10-22T10:45:00Z">
        <w:r w:rsidRPr="003F68DC">
          <w:rPr>
            <w:rFonts w:eastAsia="Calibri" w:cstheme="minorHAnsi"/>
            <w:sz w:val="22"/>
            <w:szCs w:val="22"/>
            <w:lang w:val="en-GB"/>
          </w:rPr>
          <w:t xml:space="preserve">Graphics: jpeg, odg, pdf, png, pttx </w:t>
        </w:r>
      </w:ins>
    </w:p>
    <w:p w14:paraId="6689D258" w14:textId="77777777" w:rsidR="003F68DC" w:rsidRPr="003F68DC" w:rsidRDefault="003F68DC" w:rsidP="003F68DC">
      <w:pPr>
        <w:numPr>
          <w:ilvl w:val="0"/>
          <w:numId w:val="3"/>
        </w:numPr>
        <w:jc w:val="both"/>
        <w:rPr>
          <w:ins w:id="148" w:author="Lorena Lopez Garcia" w:date="2024-10-22T10:45:00Z"/>
          <w:rFonts w:eastAsia="Calibri" w:cstheme="minorHAnsi"/>
          <w:sz w:val="22"/>
          <w:szCs w:val="22"/>
          <w:lang w:val="en-GB"/>
        </w:rPr>
      </w:pPr>
      <w:ins w:id="149" w:author="Lorena Lopez Garcia" w:date="2024-10-22T10:45:00Z">
        <w:r w:rsidRPr="003F68DC">
          <w:rPr>
            <w:rFonts w:eastAsia="Calibri" w:cstheme="minorHAnsi"/>
            <w:sz w:val="22"/>
            <w:szCs w:val="22"/>
            <w:lang w:val="en-GB"/>
          </w:rPr>
          <w:t xml:space="preserve">Tables: odsu, opj, xlsx </w:t>
        </w:r>
      </w:ins>
    </w:p>
    <w:p w14:paraId="50577141" w14:textId="77777777" w:rsidR="003F68DC" w:rsidRPr="003F68DC" w:rsidRDefault="003F68DC" w:rsidP="003F68DC">
      <w:pPr>
        <w:numPr>
          <w:ilvl w:val="0"/>
          <w:numId w:val="3"/>
        </w:numPr>
        <w:jc w:val="both"/>
        <w:rPr>
          <w:ins w:id="150" w:author="Lorena Lopez Garcia" w:date="2024-10-22T10:45:00Z"/>
          <w:rFonts w:eastAsia="Calibri" w:cstheme="minorHAnsi"/>
          <w:sz w:val="22"/>
          <w:szCs w:val="22"/>
          <w:lang w:val="en-GB"/>
        </w:rPr>
      </w:pPr>
      <w:ins w:id="151" w:author="Lorena Lopez Garcia" w:date="2024-10-22T10:45:00Z">
        <w:r w:rsidRPr="003F68DC">
          <w:rPr>
            <w:rFonts w:eastAsia="Calibri" w:cstheme="minorHAnsi"/>
            <w:sz w:val="22"/>
            <w:szCs w:val="22"/>
            <w:lang w:val="en-GB"/>
          </w:rPr>
          <w:t xml:space="preserve">Text: docx, pdf, txt </w:t>
        </w:r>
      </w:ins>
    </w:p>
    <w:p w14:paraId="45A0AB0C" w14:textId="77777777" w:rsidR="003F68DC" w:rsidRPr="003F68DC" w:rsidRDefault="003F68DC" w:rsidP="003F68DC">
      <w:pPr>
        <w:numPr>
          <w:ilvl w:val="0"/>
          <w:numId w:val="3"/>
        </w:numPr>
        <w:jc w:val="both"/>
        <w:rPr>
          <w:ins w:id="152" w:author="Lorena Lopez Garcia" w:date="2024-10-22T10:45:00Z"/>
          <w:rFonts w:eastAsia="Calibri" w:cstheme="minorHAnsi"/>
          <w:sz w:val="22"/>
          <w:szCs w:val="22"/>
          <w:lang w:val="en-GB"/>
        </w:rPr>
      </w:pPr>
      <w:ins w:id="153" w:author="Lorena Lopez Garcia" w:date="2024-10-22T10:45:00Z">
        <w:r w:rsidRPr="003F68DC">
          <w:rPr>
            <w:rFonts w:eastAsia="Calibri" w:cstheme="minorHAnsi"/>
            <w:sz w:val="22"/>
            <w:szCs w:val="22"/>
            <w:lang w:val="en-GB"/>
          </w:rPr>
          <w:t>Other: nb, cpp</w:t>
        </w:r>
      </w:ins>
    </w:p>
    <w:p w14:paraId="3FCEBC6F" w14:textId="77777777" w:rsidR="003F68DC" w:rsidRPr="003F68DC" w:rsidRDefault="003F68DC" w:rsidP="003F68DC">
      <w:pPr>
        <w:jc w:val="both"/>
        <w:rPr>
          <w:ins w:id="154" w:author="Lorena Lopez Garcia" w:date="2024-10-22T10:45:00Z"/>
          <w:rFonts w:eastAsia="Calibri" w:cstheme="minorHAnsi"/>
          <w:sz w:val="22"/>
          <w:szCs w:val="22"/>
          <w:lang w:val="en-GB"/>
        </w:rPr>
      </w:pPr>
      <w:ins w:id="155" w:author="Lorena Lopez Garcia" w:date="2024-10-22T10:45:00Z">
        <w:r w:rsidRPr="003F68DC">
          <w:rPr>
            <w:rFonts w:eastAsia="Calibri" w:cstheme="minorHAnsi"/>
            <w:b/>
            <w:sz w:val="22"/>
            <w:szCs w:val="22"/>
            <w:lang w:val="en-GB"/>
          </w:rPr>
          <w:t>Ex. 2</w:t>
        </w:r>
        <w:r w:rsidRPr="003F68DC">
          <w:rPr>
            <w:rFonts w:eastAsia="Calibri" w:cstheme="minorHAnsi"/>
            <w:sz w:val="22"/>
            <w:szCs w:val="22"/>
            <w:lang w:val="en-GB"/>
          </w:rPr>
          <w:t xml:space="preserve"> The openly accessible data will be the comprehensive result data sets of characterized samples that are used to create the figures and plots in scientific publications, such that other researchers can compare their results easier and such that further results including historic data can be produced quicker. The data are value tables in Open Document Spreadsheet format (.ODS) for limited amounts of data with typed columns. For larger quantities of numeric data, UTF-8 encoded, comma separated value in textual format files (.CSV) with column value and data format description (FORMAT.TXT) will be used. In addition, images and raw measurement data files as provided by the measurement instruments will be stored on a project-internal data storage platform. Data files and images will be included in the open data sets. Proprietary raw data delivered by the measurement instruments will not be published. For all published files, a document record and change track will be included (author contact information, status, version, change reason and date, description of contents, title, origin of the data including a brief description of the measurement and/or experiment setup) in a separate metadata file for each characterization action called METADATA.ODS. </w:t>
        </w:r>
      </w:ins>
    </w:p>
    <w:p w14:paraId="791FB654" w14:textId="77777777" w:rsidR="003F68DC" w:rsidRPr="003F68DC" w:rsidRDefault="003F68DC" w:rsidP="003F68DC">
      <w:pPr>
        <w:jc w:val="both"/>
        <w:rPr>
          <w:ins w:id="156" w:author="Lorena Lopez Garcia" w:date="2024-10-22T10:45:00Z"/>
          <w:rFonts w:eastAsia="Calibri" w:cstheme="minorHAnsi"/>
          <w:sz w:val="22"/>
          <w:szCs w:val="22"/>
          <w:lang w:val="en-GB"/>
        </w:rPr>
      </w:pPr>
      <w:ins w:id="157" w:author="Lorena Lopez Garcia" w:date="2024-10-22T10:45:00Z">
        <w:r w:rsidRPr="003F68DC">
          <w:rPr>
            <w:rFonts w:eastAsia="Calibri" w:cstheme="minorHAnsi"/>
            <w:b/>
            <w:sz w:val="22"/>
            <w:szCs w:val="22"/>
            <w:lang w:val="en-GB"/>
          </w:rPr>
          <w:t>Ex. 3</w:t>
        </w:r>
        <w:r w:rsidRPr="003F68DC">
          <w:rPr>
            <w:rFonts w:eastAsia="Calibri" w:cstheme="minorHAnsi"/>
            <w:sz w:val="22"/>
            <w:szCs w:val="22"/>
            <w:lang w:val="en-GB"/>
          </w:rPr>
          <w:t xml:space="preserve"> Whenever possible, we will use file formats suitable for long-term preservation and reuse of research data. From electrochemical measurements I expect to obtain data as [*.xlsx and *.cvs format; from SEM-EDS and EBSD I will obtain images as *.jpg].”</w:t>
        </w:r>
      </w:ins>
    </w:p>
    <w:p w14:paraId="4384BC14" w14:textId="449EB5EE" w:rsidR="00F1343F" w:rsidRPr="0051247F" w:rsidDel="003F68DC" w:rsidRDefault="00F1343F" w:rsidP="00F1343F">
      <w:pPr>
        <w:jc w:val="both"/>
        <w:rPr>
          <w:del w:id="158" w:author="Lorena Lopez Garcia" w:date="2024-10-22T10:45:00Z"/>
          <w:rFonts w:eastAsia="Calibri" w:cstheme="minorHAnsi"/>
          <w:sz w:val="22"/>
          <w:szCs w:val="22"/>
          <w:lang w:val="en-GB"/>
        </w:rPr>
      </w:pPr>
      <w:commentRangeStart w:id="159"/>
      <w:del w:id="160" w:author="Lorena Lopez Garcia" w:date="2024-10-22T10:45:00Z">
        <w:r w:rsidRPr="0051247F" w:rsidDel="003F68DC">
          <w:rPr>
            <w:rFonts w:eastAsia="Calibri" w:cstheme="minorHAnsi"/>
            <w:b/>
            <w:sz w:val="22"/>
            <w:szCs w:val="22"/>
            <w:lang w:val="en-GB"/>
          </w:rPr>
          <w:delText>Ex. 1</w:delText>
        </w:r>
      </w:del>
      <w:del w:id="161" w:author="Lorena Lopez Garcia" w:date="2024-02-07T09:46:00Z">
        <w:r w:rsidRPr="0051247F" w:rsidDel="0011107C">
          <w:rPr>
            <w:rFonts w:eastAsia="Calibri" w:cstheme="minorHAnsi"/>
            <w:b/>
            <w:sz w:val="22"/>
            <w:szCs w:val="22"/>
            <w:lang w:val="en-GB"/>
          </w:rPr>
          <w:delText>:</w:delText>
        </w:r>
      </w:del>
      <w:del w:id="162" w:author="Lorena Lopez Garcia" w:date="2024-10-22T10:45:00Z">
        <w:r w:rsidRPr="0051247F" w:rsidDel="003F68DC">
          <w:rPr>
            <w:rFonts w:eastAsia="Calibri" w:cstheme="minorHAnsi"/>
            <w:b/>
            <w:sz w:val="22"/>
            <w:szCs w:val="22"/>
            <w:lang w:val="en-GB"/>
          </w:rPr>
          <w:delText xml:space="preserve"> </w:delText>
        </w:r>
        <w:r w:rsidRPr="0051247F" w:rsidDel="003F68DC">
          <w:rPr>
            <w:rFonts w:eastAsia="Calibri" w:cstheme="minorHAnsi"/>
            <w:bCs/>
            <w:sz w:val="22"/>
            <w:szCs w:val="22"/>
            <w:lang w:val="en-GB"/>
          </w:rPr>
          <w:delText>Some of the project’s tasks will use existing data in hdf, txt and xlsx formats. These data will be used in the validation of the project’s results</w:delText>
        </w:r>
        <w:r w:rsidRPr="0051247F" w:rsidDel="003F68DC">
          <w:rPr>
            <w:rFonts w:eastAsia="Calibri" w:cstheme="minorHAnsi"/>
            <w:sz w:val="22"/>
            <w:szCs w:val="22"/>
            <w:lang w:val="en-GB"/>
          </w:rPr>
          <w:delText xml:space="preserve">. </w:delText>
        </w:r>
      </w:del>
    </w:p>
    <w:p w14:paraId="56301A64" w14:textId="10521E94" w:rsidR="00F1343F" w:rsidRPr="0051247F" w:rsidDel="003F68DC" w:rsidRDefault="00F1343F" w:rsidP="00F1343F">
      <w:pPr>
        <w:jc w:val="both"/>
        <w:rPr>
          <w:del w:id="163" w:author="Lorena Lopez Garcia" w:date="2024-10-22T10:45:00Z"/>
          <w:rFonts w:eastAsia="Calibri" w:cstheme="minorHAnsi"/>
          <w:sz w:val="22"/>
          <w:szCs w:val="22"/>
          <w:lang w:val="en-GB"/>
        </w:rPr>
      </w:pPr>
      <w:del w:id="164" w:author="Lorena Lopez Garcia" w:date="2024-10-22T10:45:00Z">
        <w:r w:rsidRPr="0051247F" w:rsidDel="003F68DC">
          <w:rPr>
            <w:rFonts w:eastAsia="Calibri" w:cstheme="minorHAnsi"/>
            <w:b/>
            <w:sz w:val="22"/>
            <w:szCs w:val="22"/>
            <w:lang w:val="en-GB"/>
          </w:rPr>
          <w:delText>Ex. 2</w:delText>
        </w:r>
      </w:del>
      <w:del w:id="165" w:author="Lorena Lopez Garcia" w:date="2024-02-07T09:46:00Z">
        <w:r w:rsidRPr="0051247F" w:rsidDel="0011107C">
          <w:rPr>
            <w:rFonts w:eastAsia="Calibri" w:cstheme="minorHAnsi"/>
            <w:b/>
            <w:sz w:val="22"/>
            <w:szCs w:val="22"/>
            <w:lang w:val="en-GB"/>
          </w:rPr>
          <w:delText>:</w:delText>
        </w:r>
      </w:del>
      <w:del w:id="166" w:author="Lorena Lopez Garcia" w:date="2024-10-22T10:45:00Z">
        <w:r w:rsidRPr="0051247F" w:rsidDel="003F68DC">
          <w:rPr>
            <w:rFonts w:eastAsia="Calibri" w:cstheme="minorHAnsi"/>
            <w:b/>
            <w:sz w:val="22"/>
            <w:szCs w:val="22"/>
            <w:lang w:val="en-GB"/>
          </w:rPr>
          <w:delText xml:space="preserve"> </w:delText>
        </w:r>
        <w:r w:rsidRPr="0051247F" w:rsidDel="003F68DC">
          <w:rPr>
            <w:rFonts w:eastAsia="Calibri" w:cstheme="minorHAnsi"/>
            <w:bCs/>
            <w:sz w:val="22"/>
            <w:szCs w:val="22"/>
            <w:lang w:val="en-GB"/>
          </w:rPr>
          <w:delText xml:space="preserve">Existing data from ongoing R&amp;D projects in the scope of the </w:delText>
        </w:r>
        <w:r w:rsidRPr="0051247F" w:rsidDel="003F68DC">
          <w:rPr>
            <w:rFonts w:eastAsia="Calibri" w:cstheme="minorHAnsi"/>
            <w:sz w:val="22"/>
            <w:szCs w:val="22"/>
            <w:lang w:val="en-GB"/>
          </w:rPr>
          <w:delText xml:space="preserve">&lt;AcronymProject&gt; </w:delText>
        </w:r>
        <w:r w:rsidRPr="0051247F" w:rsidDel="003F68DC">
          <w:rPr>
            <w:rFonts w:eastAsia="Calibri" w:cstheme="minorHAnsi"/>
            <w:bCs/>
            <w:sz w:val="22"/>
            <w:szCs w:val="22"/>
            <w:lang w:val="en-GB"/>
          </w:rPr>
          <w:delText>study on superconducting wires and thin films will serve as a basis for the data files</w:delText>
        </w:r>
        <w:r w:rsidRPr="0051247F" w:rsidDel="003F68DC">
          <w:rPr>
            <w:rFonts w:eastAsia="Calibri" w:cstheme="minorHAnsi"/>
            <w:sz w:val="22"/>
            <w:szCs w:val="22"/>
            <w:lang w:val="en-GB"/>
          </w:rPr>
          <w:delText xml:space="preserve">. </w:delText>
        </w:r>
      </w:del>
    </w:p>
    <w:p w14:paraId="1358C0C9" w14:textId="21944A22" w:rsidR="0011107C" w:rsidRPr="0051247F" w:rsidDel="003F68DC" w:rsidRDefault="00F1343F" w:rsidP="00F1343F">
      <w:pPr>
        <w:jc w:val="both"/>
        <w:rPr>
          <w:del w:id="167" w:author="Lorena Lopez Garcia" w:date="2024-10-22T10:45:00Z"/>
          <w:rFonts w:eastAsia="Calibri" w:cstheme="minorHAnsi"/>
          <w:sz w:val="22"/>
          <w:szCs w:val="22"/>
          <w:lang w:val="en-GB"/>
        </w:rPr>
      </w:pPr>
      <w:del w:id="168" w:author="Lorena Lopez Garcia" w:date="2024-10-22T10:45:00Z">
        <w:r w:rsidRPr="0051247F" w:rsidDel="003F68DC">
          <w:rPr>
            <w:rFonts w:eastAsia="Calibri" w:cstheme="minorHAnsi"/>
            <w:b/>
            <w:sz w:val="22"/>
            <w:szCs w:val="22"/>
            <w:lang w:val="en-GB"/>
          </w:rPr>
          <w:delText>Ex. 3</w:delText>
        </w:r>
      </w:del>
      <w:del w:id="169" w:author="Lorena Lopez Garcia" w:date="2024-02-07T09:46:00Z">
        <w:r w:rsidRPr="0051247F" w:rsidDel="0011107C">
          <w:rPr>
            <w:rFonts w:eastAsia="Calibri" w:cstheme="minorHAnsi"/>
            <w:b/>
            <w:sz w:val="22"/>
            <w:szCs w:val="22"/>
            <w:lang w:val="en-GB"/>
          </w:rPr>
          <w:delText>:</w:delText>
        </w:r>
      </w:del>
      <w:del w:id="170" w:author="Lorena Lopez Garcia" w:date="2024-10-22T10:45:00Z">
        <w:r w:rsidRPr="0051247F" w:rsidDel="003F68DC">
          <w:rPr>
            <w:rFonts w:eastAsia="Calibri" w:cstheme="minorHAnsi"/>
            <w:b/>
            <w:sz w:val="22"/>
            <w:szCs w:val="22"/>
            <w:lang w:val="en-GB"/>
          </w:rPr>
          <w:delText xml:space="preserve"> </w:delText>
        </w:r>
        <w:r w:rsidRPr="0051247F" w:rsidDel="003F68DC">
          <w:rPr>
            <w:rFonts w:eastAsia="Calibri" w:cstheme="minorHAnsi"/>
            <w:bCs/>
            <w:sz w:val="22"/>
            <w:szCs w:val="22"/>
            <w:lang w:val="en-GB"/>
          </w:rPr>
          <w:delText xml:space="preserve">Selected, existing images and data from the databases of the partner museums (&lt;Partner1&gt;, &lt;Partner2&gt;, &lt;Partner3&gt;...) will be used in specific tests, such as the storage tests in WP6. The final kind of data that will be created is that which is information in project deliverables, which must be preserved, made accessible and passed on to subsequent persons working in </w:delText>
        </w:r>
        <w:r w:rsidRPr="0051247F" w:rsidDel="003F68DC">
          <w:rPr>
            <w:rFonts w:eastAsia="Calibri" w:cstheme="minorHAnsi"/>
            <w:sz w:val="22"/>
            <w:szCs w:val="22"/>
            <w:lang w:val="en-GB"/>
          </w:rPr>
          <w:delText xml:space="preserve">&lt;AcronymProject&gt;. </w:delText>
        </w:r>
        <w:commentRangeEnd w:id="159"/>
        <w:r w:rsidR="00847606" w:rsidDel="003F68DC">
          <w:rPr>
            <w:rStyle w:val="Refdecomentario"/>
          </w:rPr>
          <w:commentReference w:id="159"/>
        </w:r>
      </w:del>
    </w:p>
    <w:p w14:paraId="29D677B6" w14:textId="77777777" w:rsidR="00F1343F" w:rsidRPr="0051247F" w:rsidRDefault="00F1343F" w:rsidP="0037192A">
      <w:pPr>
        <w:spacing w:before="240"/>
        <w:jc w:val="both"/>
        <w:rPr>
          <w:rFonts w:eastAsia="Calibri" w:cstheme="minorHAnsi"/>
          <w:sz w:val="22"/>
          <w:szCs w:val="22"/>
          <w:lang w:val="en-GB"/>
        </w:rPr>
      </w:pPr>
    </w:p>
    <w:p w14:paraId="23BB4022" w14:textId="77777777" w:rsidR="00F1343F" w:rsidRPr="0051247F" w:rsidRDefault="00F1343F" w:rsidP="001460F4">
      <w:pPr>
        <w:pStyle w:val="Ttulo2"/>
        <w:rPr>
          <w:lang w:val="en-GB"/>
        </w:rPr>
      </w:pPr>
      <w:bookmarkStart w:id="171" w:name="_Toc156301221"/>
      <w:r w:rsidRPr="0051247F">
        <w:rPr>
          <w:lang w:val="en-GB"/>
        </w:rPr>
        <w:t>1.D What is the origin/provenance of the data, either generated or re-used?</w:t>
      </w:r>
      <w:bookmarkEnd w:id="171"/>
    </w:p>
    <w:p w14:paraId="619828F9"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1.D a) Description</w:t>
      </w:r>
    </w:p>
    <w:p w14:paraId="0CDA4946" w14:textId="5CA68E17" w:rsidR="00B170E7" w:rsidRDefault="00F1343F" w:rsidP="00F1343F">
      <w:pPr>
        <w:jc w:val="both"/>
        <w:rPr>
          <w:rFonts w:eastAsia="Calibri" w:cstheme="minorHAnsi"/>
          <w:sz w:val="22"/>
          <w:szCs w:val="22"/>
          <w:lang w:val="en-GB"/>
        </w:rPr>
      </w:pPr>
      <w:r w:rsidRPr="0051247F">
        <w:rPr>
          <w:rFonts w:eastAsia="Calibri" w:cstheme="minorHAnsi"/>
          <w:sz w:val="22"/>
          <w:szCs w:val="22"/>
          <w:lang w:val="en-GB"/>
        </w:rPr>
        <w:t>If the data are generated within the project, state the source of the data.</w:t>
      </w:r>
      <w:r w:rsidR="00B170E7">
        <w:rPr>
          <w:rFonts w:eastAsia="Calibri" w:cstheme="minorHAnsi"/>
          <w:sz w:val="22"/>
          <w:szCs w:val="22"/>
          <w:lang w:val="en-GB"/>
        </w:rPr>
        <w:t xml:space="preserve"> </w:t>
      </w:r>
    </w:p>
    <w:p w14:paraId="1BDAAD5F" w14:textId="77777777" w:rsidR="00B170E7" w:rsidRDefault="00F1343F" w:rsidP="00F1343F">
      <w:pPr>
        <w:jc w:val="both"/>
        <w:rPr>
          <w:rFonts w:eastAsia="Calibri" w:cstheme="minorHAnsi"/>
          <w:sz w:val="22"/>
          <w:szCs w:val="22"/>
          <w:lang w:val="en-GB"/>
        </w:rPr>
      </w:pPr>
      <w:r w:rsidRPr="0051247F">
        <w:rPr>
          <w:rFonts w:eastAsia="Calibri" w:cstheme="minorHAnsi"/>
          <w:sz w:val="22"/>
          <w:szCs w:val="22"/>
          <w:lang w:val="en-GB"/>
        </w:rPr>
        <w:t>If the data are collected, state the source from which they were extracted.</w:t>
      </w:r>
    </w:p>
    <w:p w14:paraId="3F1C41CC" w14:textId="7CA5E3B1"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If the data are re-used, state the source from which they were extracted.</w:t>
      </w:r>
    </w:p>
    <w:p w14:paraId="3A14F59E" w14:textId="607E59FD"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 xml:space="preserve">1.D b) </w:t>
      </w:r>
      <w:del w:id="172" w:author="Lorena Lopez Garcia" w:date="2024-02-07T09:41:00Z">
        <w:r w:rsidRPr="0051247F" w:rsidDel="0011107C">
          <w:rPr>
            <w:rFonts w:eastAsia="Times New Roman" w:cstheme="minorHAnsi"/>
            <w:b/>
            <w:iCs/>
            <w:color w:val="auto"/>
            <w:sz w:val="22"/>
            <w:szCs w:val="22"/>
            <w:u w:val="single"/>
            <w:lang w:val="en-GB"/>
          </w:rPr>
          <w:delText>Real example</w:delText>
        </w:r>
      </w:del>
      <w:ins w:id="173" w:author="Lorena Lopez Garcia" w:date="2024-02-07T09:41:00Z">
        <w:r w:rsidR="0011107C">
          <w:rPr>
            <w:rFonts w:eastAsia="Times New Roman" w:cstheme="minorHAnsi"/>
            <w:b/>
            <w:iCs/>
            <w:color w:val="auto"/>
            <w:sz w:val="22"/>
            <w:szCs w:val="22"/>
            <w:u w:val="single"/>
            <w:lang w:val="en-GB"/>
          </w:rPr>
          <w:t>Example</w:t>
        </w:r>
      </w:ins>
    </w:p>
    <w:p w14:paraId="511F8551"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del w:id="174" w:author="Lorena Lopez Garcia" w:date="2024-02-07T09:48:00Z">
        <w:r w:rsidRPr="0051247F" w:rsidDel="0011107C">
          <w:rPr>
            <w:rFonts w:eastAsia="Calibri" w:cstheme="minorHAnsi"/>
            <w:b/>
            <w:sz w:val="22"/>
            <w:szCs w:val="22"/>
            <w:lang w:val="en-GB"/>
          </w:rPr>
          <w:delText>:</w:delText>
        </w:r>
      </w:del>
      <w:r w:rsidRPr="0051247F">
        <w:rPr>
          <w:rFonts w:eastAsia="Calibri" w:cstheme="minorHAnsi"/>
          <w:b/>
          <w:sz w:val="22"/>
          <w:szCs w:val="22"/>
          <w:lang w:val="en-GB"/>
        </w:rPr>
        <w:t xml:space="preserve"> </w:t>
      </w:r>
      <w:r w:rsidRPr="0051247F">
        <w:rPr>
          <w:rFonts w:eastAsia="Calibri" w:cstheme="minorHAnsi"/>
          <w:sz w:val="22"/>
          <w:szCs w:val="22"/>
          <w:lang w:val="en-GB"/>
        </w:rPr>
        <w:t>The existing data will originate from several sources, which will include: partner’s pre-existing data, data from the scientific literature, real-world measurement data and data from simulation experiments. The data collected from domestic properties will remain confidential and will not be included in the repository.</w:t>
      </w:r>
    </w:p>
    <w:p w14:paraId="414A42E0" w14:textId="3B6EA4A2" w:rsidR="00F1343F" w:rsidRPr="0051247F" w:rsidRDefault="00F1343F" w:rsidP="00F1343F">
      <w:pPr>
        <w:jc w:val="both"/>
        <w:rPr>
          <w:rFonts w:eastAsia="Calibri" w:cstheme="minorHAnsi"/>
          <w:b/>
          <w:sz w:val="22"/>
          <w:szCs w:val="22"/>
          <w:lang w:val="en-GB"/>
        </w:rPr>
      </w:pPr>
      <w:r w:rsidRPr="0051247F">
        <w:rPr>
          <w:rFonts w:eastAsia="Calibri" w:cstheme="minorHAnsi"/>
          <w:b/>
          <w:sz w:val="22"/>
          <w:szCs w:val="22"/>
          <w:lang w:val="en-GB"/>
        </w:rPr>
        <w:t>Ex.</w:t>
      </w:r>
      <w:ins w:id="175" w:author="Lorena Lopez Garcia" w:date="2024-12-10T11:40:00Z">
        <w:r w:rsidR="00297ACF">
          <w:rPr>
            <w:rFonts w:eastAsia="Calibri" w:cstheme="minorHAnsi"/>
            <w:b/>
            <w:sz w:val="22"/>
            <w:szCs w:val="22"/>
            <w:lang w:val="en-GB"/>
          </w:rPr>
          <w:t xml:space="preserve"> 2</w:t>
        </w:r>
      </w:ins>
      <w:r w:rsidRPr="0051247F">
        <w:rPr>
          <w:rFonts w:eastAsia="Calibri" w:cstheme="minorHAnsi"/>
          <w:b/>
          <w:sz w:val="22"/>
          <w:szCs w:val="22"/>
          <w:lang w:val="en-GB"/>
        </w:rPr>
        <w:t xml:space="preserve"> </w:t>
      </w:r>
      <w:del w:id="176" w:author="Lorena Lopez Garcia" w:date="2024-02-07T09:48:00Z">
        <w:r w:rsidRPr="0051247F" w:rsidDel="0011107C">
          <w:rPr>
            <w:rFonts w:eastAsia="Calibri" w:cstheme="minorHAnsi"/>
            <w:b/>
            <w:sz w:val="22"/>
            <w:szCs w:val="22"/>
            <w:lang w:val="en-GB"/>
          </w:rPr>
          <w:delText>2:</w:delText>
        </w:r>
      </w:del>
      <w:r w:rsidRPr="0051247F">
        <w:rPr>
          <w:rFonts w:eastAsia="Calibri" w:cstheme="minorHAnsi"/>
          <w:b/>
          <w:sz w:val="22"/>
          <w:szCs w:val="22"/>
          <w:lang w:val="en-GB"/>
        </w:rPr>
        <w:t xml:space="preserve"> </w:t>
      </w:r>
      <w:r w:rsidRPr="0051247F">
        <w:rPr>
          <w:rFonts w:eastAsia="Calibri" w:cstheme="minorHAnsi"/>
          <w:sz w:val="22"/>
          <w:szCs w:val="22"/>
          <w:lang w:val="en-GB"/>
        </w:rPr>
        <w:t>The data stem from experiments and measurement campaigns performed by the ESRs and their colleagues at the beneficiary institutes: 1. Phase A: Superconducting wires and tapes: &lt;</w:t>
      </w:r>
      <w:r w:rsidRPr="0051247F">
        <w:rPr>
          <w:rFonts w:eastAsia="Calibri" w:cstheme="minorHAnsi"/>
          <w:bCs/>
          <w:sz w:val="22"/>
          <w:szCs w:val="22"/>
          <w:lang w:val="en-GB"/>
        </w:rPr>
        <w:t xml:space="preserve">Partner1&gt;, &lt;Partner2&gt;, &lt;Partner3&gt;... </w:t>
      </w:r>
      <w:r w:rsidRPr="0051247F">
        <w:rPr>
          <w:rFonts w:eastAsia="Calibri" w:cstheme="minorHAnsi"/>
          <w:sz w:val="22"/>
          <w:szCs w:val="22"/>
          <w:lang w:val="en-GB"/>
        </w:rPr>
        <w:t>2. Phase B: Superconducting thin films: &lt;</w:t>
      </w:r>
      <w:r w:rsidRPr="0051247F">
        <w:rPr>
          <w:rFonts w:eastAsia="Calibri" w:cstheme="minorHAnsi"/>
          <w:bCs/>
          <w:sz w:val="22"/>
          <w:szCs w:val="22"/>
          <w:lang w:val="en-GB"/>
        </w:rPr>
        <w:t>Partner1&gt;, &lt;Partner2&gt;, &lt;Partner3&gt;...</w:t>
      </w:r>
      <w:r w:rsidRPr="0051247F">
        <w:rPr>
          <w:rFonts w:eastAsia="Calibri" w:cstheme="minorHAnsi"/>
          <w:sz w:val="22"/>
          <w:szCs w:val="22"/>
          <w:lang w:val="en-GB"/>
        </w:rPr>
        <w:t xml:space="preserve">. </w:t>
      </w:r>
      <w:r w:rsidRPr="0051247F">
        <w:rPr>
          <w:rFonts w:eastAsia="Calibri" w:cstheme="minorHAnsi"/>
          <w:b/>
          <w:sz w:val="22"/>
          <w:szCs w:val="22"/>
          <w:lang w:val="en-GB"/>
        </w:rPr>
        <w:t xml:space="preserve"> </w:t>
      </w:r>
    </w:p>
    <w:p w14:paraId="33E154E2" w14:textId="1DC8E773" w:rsidR="00F1343F" w:rsidRPr="0051247F" w:rsidRDefault="00F1343F" w:rsidP="0037192A">
      <w:pPr>
        <w:jc w:val="both"/>
        <w:rPr>
          <w:rFonts w:eastAsia="Calibri" w:cstheme="minorHAnsi"/>
          <w:sz w:val="22"/>
          <w:szCs w:val="22"/>
          <w:lang w:val="en-GB"/>
        </w:rPr>
      </w:pPr>
      <w:r w:rsidRPr="0051247F">
        <w:rPr>
          <w:rFonts w:eastAsia="Calibri" w:cstheme="minorHAnsi"/>
          <w:b/>
          <w:sz w:val="22"/>
          <w:szCs w:val="22"/>
          <w:lang w:val="en-GB"/>
        </w:rPr>
        <w:t>Ex. 3</w:t>
      </w:r>
      <w:del w:id="177" w:author="Lorena Lopez Garcia" w:date="2024-02-07T09:48:00Z">
        <w:r w:rsidRPr="0051247F" w:rsidDel="0011107C">
          <w:rPr>
            <w:rFonts w:eastAsia="Calibri" w:cstheme="minorHAnsi"/>
            <w:b/>
            <w:sz w:val="22"/>
            <w:szCs w:val="22"/>
            <w:lang w:val="en-GB"/>
          </w:rPr>
          <w:delText>:</w:delText>
        </w:r>
      </w:del>
      <w:r w:rsidRPr="0051247F">
        <w:rPr>
          <w:rFonts w:eastAsia="Calibri" w:cstheme="minorHAnsi"/>
          <w:b/>
          <w:sz w:val="22"/>
          <w:szCs w:val="22"/>
          <w:lang w:val="en-GB"/>
        </w:rPr>
        <w:t xml:space="preserve"> </w:t>
      </w:r>
      <w:r w:rsidRPr="0051247F">
        <w:rPr>
          <w:rFonts w:eastAsia="Calibri" w:cstheme="minorHAnsi"/>
          <w:sz w:val="22"/>
          <w:szCs w:val="22"/>
          <w:lang w:val="en-GB"/>
        </w:rPr>
        <w:t>These data have been digitised in diverse earlier projects.</w:t>
      </w:r>
    </w:p>
    <w:p w14:paraId="1EB29DE9" w14:textId="20098AE2" w:rsidR="0011107C" w:rsidRPr="0011107C" w:rsidRDefault="0011107C" w:rsidP="0011107C">
      <w:pPr>
        <w:spacing w:before="240"/>
        <w:jc w:val="both"/>
        <w:rPr>
          <w:ins w:id="178" w:author="Lorena Lopez Garcia" w:date="2024-02-07T09:47:00Z"/>
          <w:rFonts w:eastAsia="Calibri" w:cstheme="minorHAnsi"/>
          <w:sz w:val="22"/>
          <w:szCs w:val="22"/>
          <w:lang w:val="en-GB"/>
        </w:rPr>
      </w:pPr>
      <w:ins w:id="179" w:author="Lorena Lopez Garcia" w:date="2024-02-07T09:47:00Z">
        <w:r w:rsidRPr="0011107C">
          <w:rPr>
            <w:rFonts w:eastAsia="Calibri" w:cstheme="minorHAnsi"/>
            <w:b/>
            <w:sz w:val="22"/>
            <w:szCs w:val="22"/>
            <w:lang w:val="en-GB"/>
            <w:rPrChange w:id="180" w:author="Lorena Lopez Garcia" w:date="2024-02-07T09:48:00Z">
              <w:rPr>
                <w:rFonts w:eastAsia="Calibri" w:cstheme="minorHAnsi"/>
                <w:sz w:val="22"/>
                <w:szCs w:val="22"/>
                <w:lang w:val="en-GB"/>
              </w:rPr>
            </w:rPrChange>
          </w:rPr>
          <w:t>Ex 4</w:t>
        </w:r>
        <w:r>
          <w:rPr>
            <w:rFonts w:eastAsia="Calibri" w:cstheme="minorHAnsi"/>
            <w:sz w:val="22"/>
            <w:szCs w:val="22"/>
            <w:lang w:val="en-GB"/>
          </w:rPr>
          <w:t xml:space="preserve"> </w:t>
        </w:r>
        <w:r w:rsidRPr="0011107C">
          <w:rPr>
            <w:rFonts w:eastAsia="Calibri" w:cstheme="minorHAnsi"/>
            <w:sz w:val="22"/>
            <w:szCs w:val="22"/>
            <w:lang w:val="en-GB"/>
          </w:rPr>
          <w:t>The data will be collected/generated via [surveys/ interviews/ workshop] by [name] for the purpose of [data analysis for my PhD research]. Data analysis will be done by [name]. The steps taken for data collection, analysis and visualization will be documente</w:t>
        </w:r>
        <w:r>
          <w:rPr>
            <w:rFonts w:eastAsia="Calibri" w:cstheme="minorHAnsi"/>
            <w:sz w:val="22"/>
            <w:szCs w:val="22"/>
            <w:lang w:val="en-GB"/>
          </w:rPr>
          <w:t>d in [Word, Excel, Miro, Zoom].</w:t>
        </w:r>
      </w:ins>
    </w:p>
    <w:p w14:paraId="3F63F321" w14:textId="753D243B" w:rsidR="0037192A" w:rsidRDefault="0011107C" w:rsidP="0011107C">
      <w:pPr>
        <w:spacing w:before="240"/>
        <w:jc w:val="both"/>
        <w:rPr>
          <w:ins w:id="181" w:author="Lorena Lopez Garcia" w:date="2024-02-07T09:48:00Z"/>
          <w:rFonts w:eastAsia="Calibri" w:cstheme="minorHAnsi"/>
          <w:sz w:val="22"/>
          <w:szCs w:val="22"/>
          <w:lang w:val="en-GB"/>
        </w:rPr>
      </w:pPr>
      <w:ins w:id="182" w:author="Lorena Lopez Garcia" w:date="2024-02-07T09:47:00Z">
        <w:r w:rsidRPr="0011107C">
          <w:rPr>
            <w:rFonts w:eastAsia="Calibri" w:cstheme="minorHAnsi"/>
            <w:b/>
            <w:sz w:val="22"/>
            <w:szCs w:val="22"/>
            <w:lang w:val="en-GB"/>
            <w:rPrChange w:id="183" w:author="Lorena Lopez Garcia" w:date="2024-02-07T09:48:00Z">
              <w:rPr>
                <w:rFonts w:eastAsia="Calibri" w:cstheme="minorHAnsi"/>
                <w:sz w:val="22"/>
                <w:szCs w:val="22"/>
                <w:lang w:val="en-GB"/>
              </w:rPr>
            </w:rPrChange>
          </w:rPr>
          <w:t>Ex. 5</w:t>
        </w:r>
        <w:r>
          <w:rPr>
            <w:rFonts w:eastAsia="Calibri" w:cstheme="minorHAnsi"/>
            <w:sz w:val="22"/>
            <w:szCs w:val="22"/>
            <w:lang w:val="en-GB"/>
          </w:rPr>
          <w:t xml:space="preserve"> </w:t>
        </w:r>
        <w:r w:rsidRPr="0011107C">
          <w:rPr>
            <w:rFonts w:eastAsia="Calibri" w:cstheme="minorHAnsi"/>
            <w:sz w:val="22"/>
            <w:szCs w:val="22"/>
            <w:lang w:val="en-GB"/>
          </w:rPr>
          <w:t>The data will be collected/generated via experiments by [name] for the purpose of determining the leaching mechanism of REEs in NdFeB magnet scrap for a selective recovery of REEs by means of electrochemical leaching in organic acids. Data analysis will be done by [researcher]. The steps taken for data collection, analysis and visualization will be documented in [Word, Excel, PowerPoint, Notepad]. Additionally, all data files will be named using the following elements in the file name: -Date or date range of experiment: [YYYYMMDD] -Descriptive file name -Initials of the person who last modified the file -Version number of file</w:t>
        </w:r>
      </w:ins>
      <w:ins w:id="184" w:author="Lorena Lopez Garcia" w:date="2024-02-07T09:48:00Z">
        <w:r>
          <w:rPr>
            <w:rFonts w:eastAsia="Calibri" w:cstheme="minorHAnsi"/>
            <w:sz w:val="22"/>
            <w:szCs w:val="22"/>
            <w:lang w:val="en-GB"/>
          </w:rPr>
          <w:t xml:space="preserve"> name: </w:t>
        </w:r>
      </w:ins>
    </w:p>
    <w:p w14:paraId="2544F23D" w14:textId="2C43FDA6" w:rsidR="0011107C" w:rsidRPr="0011107C" w:rsidRDefault="0011107C">
      <w:pPr>
        <w:spacing w:line="240" w:lineRule="auto"/>
        <w:jc w:val="both"/>
        <w:rPr>
          <w:ins w:id="185" w:author="Lorena Lopez Garcia" w:date="2024-02-07T09:48:00Z"/>
          <w:rFonts w:eastAsia="Calibri" w:cstheme="minorHAnsi"/>
          <w:sz w:val="22"/>
          <w:szCs w:val="22"/>
          <w:lang w:val="en-GB"/>
        </w:rPr>
        <w:pPrChange w:id="186" w:author="Lorena Lopez Garcia" w:date="2024-02-07T09:49:00Z">
          <w:pPr>
            <w:spacing w:before="240"/>
            <w:jc w:val="both"/>
          </w:pPr>
        </w:pPrChange>
      </w:pPr>
      <w:ins w:id="187" w:author="Lorena Lopez Garcia" w:date="2024-02-07T09:48:00Z">
        <w:r>
          <w:rPr>
            <w:rFonts w:eastAsia="Calibri" w:cstheme="minorHAnsi"/>
            <w:sz w:val="22"/>
            <w:szCs w:val="22"/>
            <w:lang w:val="en-GB"/>
          </w:rPr>
          <w:t>-</w:t>
        </w:r>
        <w:r w:rsidRPr="0011107C">
          <w:rPr>
            <w:rFonts w:eastAsia="Calibri" w:cstheme="minorHAnsi"/>
            <w:sz w:val="22"/>
            <w:szCs w:val="22"/>
            <w:lang w:val="en-GB"/>
          </w:rPr>
          <w:t>Date or date range of experiment: [YYYYMMDD]</w:t>
        </w:r>
      </w:ins>
    </w:p>
    <w:p w14:paraId="610DE24E" w14:textId="77777777" w:rsidR="0011107C" w:rsidRPr="0011107C" w:rsidRDefault="0011107C">
      <w:pPr>
        <w:spacing w:before="240" w:line="240" w:lineRule="auto"/>
        <w:jc w:val="both"/>
        <w:rPr>
          <w:ins w:id="188" w:author="Lorena Lopez Garcia" w:date="2024-02-07T09:48:00Z"/>
          <w:rFonts w:eastAsia="Calibri" w:cstheme="minorHAnsi"/>
          <w:sz w:val="22"/>
          <w:szCs w:val="22"/>
          <w:lang w:val="en-GB"/>
        </w:rPr>
        <w:pPrChange w:id="189" w:author="Lorena Lopez Garcia" w:date="2024-02-07T09:49:00Z">
          <w:pPr>
            <w:spacing w:before="240"/>
            <w:jc w:val="both"/>
          </w:pPr>
        </w:pPrChange>
      </w:pPr>
      <w:ins w:id="190" w:author="Lorena Lopez Garcia" w:date="2024-02-07T09:48:00Z">
        <w:r w:rsidRPr="0011107C">
          <w:rPr>
            <w:rFonts w:eastAsia="Calibri" w:cstheme="minorHAnsi"/>
            <w:sz w:val="22"/>
            <w:szCs w:val="22"/>
            <w:lang w:val="en-GB"/>
          </w:rPr>
          <w:t>-Descriptive file name</w:t>
        </w:r>
      </w:ins>
    </w:p>
    <w:p w14:paraId="6CAFA380" w14:textId="77777777" w:rsidR="0011107C" w:rsidRPr="0011107C" w:rsidRDefault="0011107C">
      <w:pPr>
        <w:spacing w:before="240" w:line="240" w:lineRule="auto"/>
        <w:jc w:val="both"/>
        <w:rPr>
          <w:ins w:id="191" w:author="Lorena Lopez Garcia" w:date="2024-02-07T09:48:00Z"/>
          <w:rFonts w:eastAsia="Calibri" w:cstheme="minorHAnsi"/>
          <w:sz w:val="22"/>
          <w:szCs w:val="22"/>
          <w:lang w:val="en-GB"/>
        </w:rPr>
        <w:pPrChange w:id="192" w:author="Lorena Lopez Garcia" w:date="2024-02-07T09:49:00Z">
          <w:pPr>
            <w:spacing w:before="240"/>
            <w:jc w:val="both"/>
          </w:pPr>
        </w:pPrChange>
      </w:pPr>
      <w:ins w:id="193" w:author="Lorena Lopez Garcia" w:date="2024-02-07T09:48:00Z">
        <w:r w:rsidRPr="0011107C">
          <w:rPr>
            <w:rFonts w:eastAsia="Calibri" w:cstheme="minorHAnsi"/>
            <w:sz w:val="22"/>
            <w:szCs w:val="22"/>
            <w:lang w:val="en-GB"/>
          </w:rPr>
          <w:t>-Initials of the person who last modified the file</w:t>
        </w:r>
      </w:ins>
    </w:p>
    <w:p w14:paraId="45A3D59B" w14:textId="456EA324" w:rsidR="0011107C" w:rsidRDefault="0011107C">
      <w:pPr>
        <w:spacing w:before="240" w:line="240" w:lineRule="auto"/>
        <w:jc w:val="both"/>
        <w:rPr>
          <w:ins w:id="194" w:author="Lorena Lopez Garcia" w:date="2024-02-07T09:48:00Z"/>
          <w:rFonts w:eastAsia="Calibri" w:cstheme="minorHAnsi"/>
          <w:sz w:val="22"/>
          <w:szCs w:val="22"/>
          <w:lang w:val="en-GB"/>
        </w:rPr>
        <w:pPrChange w:id="195" w:author="Lorena Lopez Garcia" w:date="2024-02-07T09:49:00Z">
          <w:pPr>
            <w:spacing w:before="240"/>
            <w:jc w:val="both"/>
          </w:pPr>
        </w:pPrChange>
      </w:pPr>
      <w:ins w:id="196" w:author="Lorena Lopez Garcia" w:date="2024-02-07T09:48:00Z">
        <w:r>
          <w:rPr>
            <w:rFonts w:eastAsia="Calibri" w:cstheme="minorHAnsi"/>
            <w:sz w:val="22"/>
            <w:szCs w:val="22"/>
            <w:lang w:val="en-GB"/>
          </w:rPr>
          <w:t>-Version number of file</w:t>
        </w:r>
      </w:ins>
    </w:p>
    <w:p w14:paraId="4E6D72A5" w14:textId="77777777" w:rsidR="0011107C" w:rsidRPr="0051247F" w:rsidRDefault="0011107C" w:rsidP="0011107C">
      <w:pPr>
        <w:spacing w:before="240"/>
        <w:jc w:val="both"/>
        <w:rPr>
          <w:rFonts w:eastAsia="Calibri" w:cstheme="minorHAnsi"/>
          <w:sz w:val="22"/>
          <w:szCs w:val="22"/>
          <w:lang w:val="en-GB"/>
        </w:rPr>
      </w:pPr>
    </w:p>
    <w:p w14:paraId="6682441B" w14:textId="77777777" w:rsidR="00F1343F" w:rsidRPr="0051247F" w:rsidRDefault="00F1343F" w:rsidP="001460F4">
      <w:pPr>
        <w:pStyle w:val="Ttulo2"/>
        <w:rPr>
          <w:rFonts w:eastAsia="Calibri"/>
          <w:lang w:val="en-GB"/>
        </w:rPr>
      </w:pPr>
      <w:bookmarkStart w:id="197" w:name="_Toc156301222"/>
      <w:r w:rsidRPr="0051247F">
        <w:rPr>
          <w:lang w:val="en-GB"/>
        </w:rPr>
        <w:t>1.E What is the expected size of the data that you intend to generate or re-use?</w:t>
      </w:r>
      <w:bookmarkEnd w:id="197"/>
    </w:p>
    <w:p w14:paraId="2E7BB021"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1.E a) Description</w:t>
      </w:r>
    </w:p>
    <w:p w14:paraId="5A20A02D"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State the approximate volume of the datasets. Consider the implications of data volumes in terms of storage, backup, cost and access. Estimate the volume of data in MB/GB/TB and how this will grow to make sure any additional storage and technical support required can be provided.  </w:t>
      </w:r>
    </w:p>
    <w:tbl>
      <w:tblPr>
        <w:tblStyle w:val="Tablaconcuadrcula"/>
        <w:tblW w:w="0" w:type="auto"/>
        <w:tblBorders>
          <w:top w:val="single" w:sz="18" w:space="0" w:color="E30613" w:themeColor="accent6"/>
          <w:left w:val="single" w:sz="18" w:space="0" w:color="E30613" w:themeColor="accent6"/>
          <w:bottom w:val="single" w:sz="24" w:space="0" w:color="E30613" w:themeColor="accent6"/>
          <w:right w:val="single" w:sz="18" w:space="0" w:color="E30613" w:themeColor="accent6"/>
          <w:insideH w:val="single" w:sz="24" w:space="0" w:color="E30613" w:themeColor="accent6"/>
          <w:insideV w:val="single" w:sz="24" w:space="0" w:color="E30613" w:themeColor="accent6"/>
        </w:tblBorders>
        <w:tblLook w:val="04A0" w:firstRow="1" w:lastRow="0" w:firstColumn="1" w:lastColumn="0" w:noHBand="0" w:noVBand="1"/>
      </w:tblPr>
      <w:tblGrid>
        <w:gridCol w:w="8792"/>
      </w:tblGrid>
      <w:tr w:rsidR="00F1343F" w:rsidRPr="0051247F" w14:paraId="17E0E8AD" w14:textId="77777777" w:rsidTr="005E0012">
        <w:tc>
          <w:tcPr>
            <w:tcW w:w="8828" w:type="dxa"/>
            <w:shd w:val="clear" w:color="auto" w:fill="E30613" w:themeFill="accent6"/>
          </w:tcPr>
          <w:p w14:paraId="30ADD569" w14:textId="77777777" w:rsidR="00F1343F" w:rsidRPr="0051247F" w:rsidRDefault="00F1343F" w:rsidP="005E0012">
            <w:pPr>
              <w:spacing w:line="276" w:lineRule="auto"/>
              <w:jc w:val="both"/>
              <w:rPr>
                <w:b/>
                <w:szCs w:val="28"/>
                <w:lang w:val="en-GB"/>
              </w:rPr>
            </w:pPr>
            <w:r w:rsidRPr="0051247F">
              <w:rPr>
                <w:b/>
                <w:color w:val="FFFFFF" w:themeColor="background1"/>
                <w:sz w:val="22"/>
                <w:szCs w:val="28"/>
                <w:lang w:val="en-GB"/>
              </w:rPr>
              <w:t>Institutional information</w:t>
            </w:r>
          </w:p>
        </w:tc>
      </w:tr>
      <w:tr w:rsidR="00F1343F" w:rsidRPr="002C4971" w14:paraId="1749839F" w14:textId="77777777" w:rsidTr="005E0012">
        <w:tc>
          <w:tcPr>
            <w:tcW w:w="8828" w:type="dxa"/>
          </w:tcPr>
          <w:p w14:paraId="7A67FB4B" w14:textId="77777777" w:rsidR="00AB04CA" w:rsidRDefault="00AB04CA" w:rsidP="00AB04CA">
            <w:pPr>
              <w:spacing w:line="276" w:lineRule="auto"/>
              <w:jc w:val="both"/>
              <w:rPr>
                <w:szCs w:val="28"/>
                <w:lang w:val="en-GB"/>
              </w:rPr>
            </w:pPr>
            <w:r w:rsidRPr="0051247F">
              <w:rPr>
                <w:szCs w:val="28"/>
                <w:lang w:val="en-GB"/>
              </w:rPr>
              <w:t>Make an educated guess of the order of magnitude (1MB, 10MB, 100MB, 1GB, 10GB, 100GB, 1TB).</w:t>
            </w:r>
          </w:p>
          <w:p w14:paraId="6A61F433" w14:textId="77777777" w:rsidR="00517A79" w:rsidRDefault="00517A79" w:rsidP="00AB04CA">
            <w:pPr>
              <w:spacing w:line="276" w:lineRule="auto"/>
              <w:jc w:val="both"/>
              <w:rPr>
                <w:szCs w:val="28"/>
                <w:lang w:val="en-GB"/>
              </w:rPr>
            </w:pPr>
          </w:p>
          <w:p w14:paraId="2A4AEBEC" w14:textId="37FEE489" w:rsidR="00517A79" w:rsidRPr="0051247F" w:rsidRDefault="00517A79" w:rsidP="00AB04CA">
            <w:pPr>
              <w:spacing w:line="276" w:lineRule="auto"/>
              <w:jc w:val="both"/>
              <w:rPr>
                <w:szCs w:val="28"/>
                <w:lang w:val="en-GB"/>
              </w:rPr>
            </w:pPr>
            <w:r>
              <w:rPr>
                <w:szCs w:val="28"/>
                <w:lang w:val="en-GB"/>
              </w:rPr>
              <w:t xml:space="preserve">In regards to the </w:t>
            </w:r>
            <w:r w:rsidRPr="0051247F">
              <w:rPr>
                <w:szCs w:val="28"/>
                <w:lang w:val="en-GB"/>
              </w:rPr>
              <w:t>IRSJD FAIR data institutional repository, the CORA – Research Data Repository (RdR) (</w:t>
            </w:r>
            <w:r w:rsidR="002C3F6C">
              <w:fldChar w:fldCharType="begin"/>
            </w:r>
            <w:r w:rsidR="002C3F6C" w:rsidRPr="002C3F6C">
              <w:rPr>
                <w:lang w:val="en-GB"/>
                <w:rPrChange w:id="198" w:author="Jordi Moretón  Galí" w:date="2024-01-17T12:00:00Z">
                  <w:rPr/>
                </w:rPrChange>
              </w:rPr>
              <w:instrText xml:space="preserve"> HYPERLINK "https://dataverse.csuc.cat" </w:instrText>
            </w:r>
            <w:r w:rsidR="002C3F6C">
              <w:fldChar w:fldCharType="separate"/>
            </w:r>
            <w:r w:rsidRPr="0051247F">
              <w:rPr>
                <w:rStyle w:val="Hipervnculo"/>
                <w:color w:val="auto"/>
                <w:szCs w:val="28"/>
                <w:lang w:val="en-GB"/>
              </w:rPr>
              <w:t>https://dataverse.csuc.cat</w:t>
            </w:r>
            <w:r w:rsidR="002C3F6C">
              <w:rPr>
                <w:rStyle w:val="Hipervnculo"/>
                <w:color w:val="auto"/>
                <w:szCs w:val="28"/>
                <w:lang w:val="en-GB"/>
              </w:rPr>
              <w:fldChar w:fldCharType="end"/>
            </w:r>
            <w:r w:rsidRPr="0051247F">
              <w:rPr>
                <w:szCs w:val="28"/>
                <w:lang w:val="en-GB"/>
              </w:rPr>
              <w:t>)</w:t>
            </w:r>
            <w:r>
              <w:rPr>
                <w:szCs w:val="28"/>
                <w:lang w:val="en-GB"/>
              </w:rPr>
              <w:t>, it</w:t>
            </w:r>
            <w:r w:rsidRPr="0051247F">
              <w:rPr>
                <w:szCs w:val="28"/>
                <w:lang w:val="en-GB"/>
              </w:rPr>
              <w:t xml:space="preserve"> allows for up 100GB dataset, with individual files up to 10GB.</w:t>
            </w:r>
          </w:p>
        </w:tc>
      </w:tr>
    </w:tbl>
    <w:p w14:paraId="7A4B17CA" w14:textId="77777777" w:rsidR="00F1343F" w:rsidRPr="0051247F" w:rsidRDefault="00F1343F" w:rsidP="00F1343F">
      <w:pPr>
        <w:jc w:val="both"/>
        <w:rPr>
          <w:rFonts w:eastAsia="Calibri" w:cstheme="minorHAnsi"/>
          <w:sz w:val="22"/>
          <w:szCs w:val="22"/>
          <w:lang w:val="en-GB"/>
        </w:rPr>
      </w:pPr>
    </w:p>
    <w:p w14:paraId="2DDCA6F5" w14:textId="7255B0C6"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 xml:space="preserve">1.E b) </w:t>
      </w:r>
      <w:del w:id="199" w:author="Lorena Lopez Garcia" w:date="2024-02-07T09:41:00Z">
        <w:r w:rsidRPr="0051247F" w:rsidDel="0011107C">
          <w:rPr>
            <w:rFonts w:eastAsia="Times New Roman" w:cstheme="minorHAnsi"/>
            <w:b/>
            <w:iCs/>
            <w:color w:val="auto"/>
            <w:sz w:val="22"/>
            <w:szCs w:val="22"/>
            <w:u w:val="single"/>
            <w:lang w:val="en-GB"/>
          </w:rPr>
          <w:delText>Real example</w:delText>
        </w:r>
      </w:del>
      <w:ins w:id="200" w:author="Lorena Lopez Garcia" w:date="2024-02-07T09:41:00Z">
        <w:r w:rsidR="0011107C">
          <w:rPr>
            <w:rFonts w:eastAsia="Times New Roman" w:cstheme="minorHAnsi"/>
            <w:b/>
            <w:iCs/>
            <w:color w:val="auto"/>
            <w:sz w:val="22"/>
            <w:szCs w:val="22"/>
            <w:u w:val="single"/>
            <w:lang w:val="en-GB"/>
          </w:rPr>
          <w:t>Example</w:t>
        </w:r>
      </w:ins>
    </w:p>
    <w:p w14:paraId="04FDC12D"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del w:id="201" w:author="Lorena Lopez Garcia" w:date="2024-02-07T09:50:00Z">
        <w:r w:rsidRPr="0051247F" w:rsidDel="0011107C">
          <w:rPr>
            <w:rFonts w:eastAsia="Calibri" w:cstheme="minorHAnsi"/>
            <w:b/>
            <w:sz w:val="22"/>
            <w:szCs w:val="22"/>
            <w:lang w:val="en-GB"/>
          </w:rPr>
          <w:delText>:</w:delText>
        </w:r>
      </w:del>
      <w:r w:rsidRPr="0051247F">
        <w:rPr>
          <w:rFonts w:eastAsia="Calibri" w:cstheme="minorHAnsi"/>
          <w:sz w:val="22"/>
          <w:szCs w:val="22"/>
          <w:lang w:val="en-GB"/>
        </w:rPr>
        <w:t xml:space="preserve"> The expected size of the data is not currently known, but it is likely to be &lt;10 GB with individual files being ≤1 MB.</w:t>
      </w:r>
    </w:p>
    <w:p w14:paraId="15E8895B" w14:textId="0A2DF398"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del w:id="202" w:author="Lorena Lopez Garcia" w:date="2024-02-07T09:50:00Z">
        <w:r w:rsidRPr="0051247F" w:rsidDel="0011107C">
          <w:rPr>
            <w:rFonts w:eastAsia="Calibri" w:cstheme="minorHAnsi"/>
            <w:b/>
            <w:sz w:val="22"/>
            <w:szCs w:val="22"/>
            <w:lang w:val="en-GB"/>
          </w:rPr>
          <w:delText>:</w:delText>
        </w:r>
      </w:del>
      <w:r w:rsidRPr="0051247F">
        <w:rPr>
          <w:rFonts w:eastAsia="Calibri" w:cstheme="minorHAnsi"/>
          <w:sz w:val="22"/>
          <w:szCs w:val="22"/>
          <w:lang w:val="en-GB"/>
        </w:rPr>
        <w:t xml:space="preserve"> The size of the data is today not known. Initial experience with storing results from different kind of measurements will permit revising this initial data management plan. The main relevant data sizes will stem from images such as microscopic sample characteristic that are stored in high-resolution bitmap format. However, the total data set size for a single sample characterization is expected to be in the order of tens of MB only. </w:t>
      </w:r>
    </w:p>
    <w:p w14:paraId="77374585" w14:textId="4201449B" w:rsidR="00F1343F" w:rsidRDefault="00F1343F" w:rsidP="0037192A">
      <w:pPr>
        <w:jc w:val="both"/>
        <w:rPr>
          <w:ins w:id="203" w:author="Lorena Lopez Garcia" w:date="2024-02-07T09:50:00Z"/>
          <w:rFonts w:eastAsia="Calibri" w:cstheme="minorHAnsi"/>
          <w:sz w:val="22"/>
          <w:szCs w:val="22"/>
          <w:lang w:val="en-GB"/>
        </w:rPr>
      </w:pPr>
      <w:r w:rsidRPr="0051247F">
        <w:rPr>
          <w:rFonts w:eastAsia="Calibri" w:cstheme="minorHAnsi"/>
          <w:b/>
          <w:sz w:val="22"/>
          <w:szCs w:val="22"/>
          <w:lang w:val="en-GB"/>
        </w:rPr>
        <w:t>Ex. 3</w:t>
      </w:r>
      <w:del w:id="204" w:author="Lorena Lopez Garcia" w:date="2024-02-07T09:50:00Z">
        <w:r w:rsidRPr="0051247F" w:rsidDel="0011107C">
          <w:rPr>
            <w:rFonts w:eastAsia="Calibri" w:cstheme="minorHAnsi"/>
            <w:b/>
            <w:sz w:val="22"/>
            <w:szCs w:val="22"/>
            <w:lang w:val="en-GB"/>
          </w:rPr>
          <w:delText>:</w:delText>
        </w:r>
      </w:del>
      <w:r w:rsidRPr="0051247F">
        <w:rPr>
          <w:rFonts w:eastAsia="Calibri" w:cstheme="minorHAnsi"/>
          <w:sz w:val="22"/>
          <w:szCs w:val="22"/>
          <w:lang w:val="en-GB"/>
        </w:rPr>
        <w:t xml:space="preserve"> The size of the data handled by </w:t>
      </w:r>
      <w:r w:rsidRPr="0051247F">
        <w:rPr>
          <w:rFonts w:eastAsia="Times New Roman" w:cstheme="minorHAnsi"/>
          <w:sz w:val="22"/>
          <w:szCs w:val="22"/>
          <w:lang w:val="en-GB" w:eastAsia="es-ES"/>
        </w:rPr>
        <w:t xml:space="preserve">&lt;AcronymProject&gt; </w:t>
      </w:r>
      <w:r w:rsidRPr="0051247F">
        <w:rPr>
          <w:rFonts w:eastAsia="Calibri" w:cstheme="minorHAnsi"/>
          <w:sz w:val="22"/>
          <w:szCs w:val="22"/>
          <w:lang w:val="en-GB"/>
        </w:rPr>
        <w:t xml:space="preserve">is quite small, such as less than 10 GB, except in the tests of the data infrastructure in WP6, where the project needs experience of managing large volumes of data, as explained above. </w:t>
      </w:r>
    </w:p>
    <w:p w14:paraId="45B1CEBE" w14:textId="75CA3CE9" w:rsidR="0011107C" w:rsidRPr="0051247F" w:rsidRDefault="0011107C" w:rsidP="0037192A">
      <w:pPr>
        <w:jc w:val="both"/>
        <w:rPr>
          <w:rFonts w:eastAsia="Calibri" w:cstheme="minorHAnsi"/>
          <w:sz w:val="22"/>
          <w:szCs w:val="22"/>
          <w:lang w:val="en-GB"/>
        </w:rPr>
      </w:pPr>
      <w:ins w:id="205" w:author="Lorena Lopez Garcia" w:date="2024-02-07T09:50:00Z">
        <w:r w:rsidRPr="0011107C">
          <w:rPr>
            <w:rFonts w:eastAsia="Calibri" w:cstheme="minorHAnsi"/>
            <w:b/>
            <w:sz w:val="22"/>
            <w:szCs w:val="22"/>
            <w:lang w:val="en-GB"/>
            <w:rPrChange w:id="206" w:author="Lorena Lopez Garcia" w:date="2024-02-07T09:51:00Z">
              <w:rPr>
                <w:rFonts w:eastAsia="Calibri" w:cstheme="minorHAnsi"/>
                <w:sz w:val="22"/>
                <w:szCs w:val="22"/>
                <w:lang w:val="en-GB"/>
              </w:rPr>
            </w:rPrChange>
          </w:rPr>
          <w:t>Ex. 4</w:t>
        </w:r>
        <w:r w:rsidRPr="0011107C">
          <w:rPr>
            <w:rFonts w:eastAsia="Calibri" w:cstheme="minorHAnsi"/>
            <w:sz w:val="22"/>
            <w:szCs w:val="22"/>
            <w:lang w:val="en-GB"/>
          </w:rPr>
          <w:t xml:space="preserve"> The expected size of the data will be [less than 250 GB].</w:t>
        </w:r>
      </w:ins>
    </w:p>
    <w:p w14:paraId="036E4103" w14:textId="77777777" w:rsidR="0037192A" w:rsidRPr="0051247F" w:rsidRDefault="0037192A" w:rsidP="0037192A">
      <w:pPr>
        <w:spacing w:before="240"/>
        <w:jc w:val="both"/>
        <w:rPr>
          <w:rFonts w:eastAsia="Calibri" w:cstheme="minorHAnsi"/>
          <w:sz w:val="22"/>
          <w:szCs w:val="22"/>
          <w:lang w:val="en-GB"/>
        </w:rPr>
      </w:pPr>
    </w:p>
    <w:p w14:paraId="1E72FEEC" w14:textId="77777777" w:rsidR="00F1343F" w:rsidRPr="0051247F" w:rsidRDefault="00F1343F" w:rsidP="001460F4">
      <w:pPr>
        <w:pStyle w:val="Ttulo2"/>
        <w:rPr>
          <w:lang w:val="en-GB"/>
        </w:rPr>
      </w:pPr>
      <w:bookmarkStart w:id="207" w:name="_Toc156301223"/>
      <w:r w:rsidRPr="0051247F">
        <w:rPr>
          <w:lang w:val="en-GB"/>
        </w:rPr>
        <w:t>1.F To whom might your data be useful ('data utility'), outside your project?</w:t>
      </w:r>
      <w:bookmarkEnd w:id="207"/>
    </w:p>
    <w:p w14:paraId="3CAA6419"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1.F a) Description</w:t>
      </w:r>
    </w:p>
    <w:p w14:paraId="6FCEEE0B"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State the group/s who may be interested in the data.</w:t>
      </w:r>
    </w:p>
    <w:p w14:paraId="708F0977" w14:textId="0257AA28"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 xml:space="preserve">1.F b) </w:t>
      </w:r>
      <w:del w:id="208" w:author="Lorena Lopez Garcia" w:date="2024-02-07T09:41:00Z">
        <w:r w:rsidRPr="0051247F" w:rsidDel="0011107C">
          <w:rPr>
            <w:rFonts w:eastAsia="Times New Roman" w:cstheme="minorHAnsi"/>
            <w:b/>
            <w:iCs/>
            <w:color w:val="auto"/>
            <w:sz w:val="22"/>
            <w:szCs w:val="22"/>
            <w:u w:val="single"/>
            <w:lang w:val="en-GB"/>
          </w:rPr>
          <w:delText>Real example</w:delText>
        </w:r>
      </w:del>
      <w:ins w:id="209" w:author="Lorena Lopez Garcia" w:date="2024-02-07T09:41:00Z">
        <w:r w:rsidR="0011107C">
          <w:rPr>
            <w:rFonts w:eastAsia="Times New Roman" w:cstheme="minorHAnsi"/>
            <w:b/>
            <w:iCs/>
            <w:color w:val="auto"/>
            <w:sz w:val="22"/>
            <w:szCs w:val="22"/>
            <w:u w:val="single"/>
            <w:lang w:val="en-GB"/>
          </w:rPr>
          <w:t>Example</w:t>
        </w:r>
      </w:ins>
    </w:p>
    <w:p w14:paraId="3A6B029B"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del w:id="210" w:author="Lorena Lopez Garcia" w:date="2024-02-07T10:13:00Z">
        <w:r w:rsidRPr="0051247F" w:rsidDel="0007397D">
          <w:rPr>
            <w:rFonts w:eastAsia="Calibri" w:cstheme="minorHAnsi"/>
            <w:b/>
            <w:sz w:val="22"/>
            <w:szCs w:val="22"/>
            <w:lang w:val="en-GB"/>
          </w:rPr>
          <w:delText>:</w:delText>
        </w:r>
      </w:del>
      <w:r w:rsidRPr="0051247F">
        <w:rPr>
          <w:rFonts w:eastAsia="Calibri" w:cstheme="minorHAnsi"/>
          <w:b/>
          <w:sz w:val="22"/>
          <w:szCs w:val="22"/>
          <w:lang w:val="en-GB"/>
        </w:rPr>
        <w:t xml:space="preserve"> </w:t>
      </w:r>
      <w:r w:rsidRPr="0051247F">
        <w:rPr>
          <w:rFonts w:eastAsia="Calibri" w:cstheme="minorHAnsi"/>
          <w:sz w:val="22"/>
          <w:szCs w:val="22"/>
          <w:lang w:val="en-GB"/>
        </w:rPr>
        <w:t xml:space="preserve">The data will be suitable for use by other research groups working on the following topics: biogas, biomethane, energy gases. It will also be useful for standards committees including ISO/TC193/SC1/WG25 Biomethane Working Group, ISO/TC 158 Analysis of Gases and regulators. </w:t>
      </w:r>
    </w:p>
    <w:p w14:paraId="364FCF33" w14:textId="3CB5AFD6"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del w:id="211" w:author="Lorena Lopez Garcia" w:date="2024-02-07T10:13:00Z">
        <w:r w:rsidRPr="0051247F" w:rsidDel="0007397D">
          <w:rPr>
            <w:rFonts w:eastAsia="Calibri" w:cstheme="minorHAnsi"/>
            <w:b/>
            <w:sz w:val="22"/>
            <w:szCs w:val="22"/>
            <w:lang w:val="en-GB"/>
          </w:rPr>
          <w:delText>:</w:delText>
        </w:r>
      </w:del>
      <w:r w:rsidRPr="0051247F">
        <w:rPr>
          <w:rFonts w:eastAsia="Calibri" w:cstheme="minorHAnsi"/>
          <w:sz w:val="22"/>
          <w:szCs w:val="22"/>
          <w:lang w:val="en-GB"/>
        </w:rPr>
        <w:t xml:space="preserve"> Within the </w:t>
      </w:r>
      <w:ins w:id="212" w:author="Lorena Lopez Garcia" w:date="2024-02-07T10:12:00Z">
        <w:r w:rsidR="0007397D">
          <w:rPr>
            <w:rFonts w:eastAsia="Calibri" w:cstheme="minorHAnsi"/>
            <w:sz w:val="22"/>
            <w:szCs w:val="22"/>
            <w:lang w:val="en-GB"/>
          </w:rPr>
          <w:t>institution</w:t>
        </w:r>
      </w:ins>
      <w:del w:id="213" w:author="Lorena Lopez Garcia" w:date="2024-02-07T10:12:00Z">
        <w:r w:rsidRPr="0051247F" w:rsidDel="0007397D">
          <w:rPr>
            <w:rFonts w:eastAsia="Calibri" w:cstheme="minorHAnsi"/>
            <w:sz w:val="22"/>
            <w:szCs w:val="22"/>
            <w:lang w:val="en-GB"/>
          </w:rPr>
          <w:delText>Consortium</w:delText>
        </w:r>
      </w:del>
      <w:r w:rsidRPr="0051247F">
        <w:rPr>
          <w:rFonts w:eastAsia="Calibri" w:cstheme="minorHAnsi"/>
          <w:sz w:val="22"/>
          <w:szCs w:val="22"/>
          <w:lang w:val="en-GB"/>
        </w:rPr>
        <w:t xml:space="preserve">: </w:t>
      </w:r>
    </w:p>
    <w:p w14:paraId="2ECC97AB" w14:textId="5337C780"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The data sets will be shared within the </w:t>
      </w:r>
      <w:ins w:id="214" w:author="Lorena Lopez Garcia" w:date="2024-02-07T10:12:00Z">
        <w:r w:rsidR="0007397D">
          <w:rPr>
            <w:rFonts w:eastAsia="Calibri" w:cstheme="minorHAnsi"/>
            <w:sz w:val="22"/>
            <w:szCs w:val="22"/>
            <w:lang w:val="en-GB"/>
          </w:rPr>
          <w:t>institution</w:t>
        </w:r>
      </w:ins>
      <w:del w:id="215" w:author="Lorena Lopez Garcia" w:date="2024-02-07T10:12:00Z">
        <w:r w:rsidRPr="0051247F" w:rsidDel="0007397D">
          <w:rPr>
            <w:rFonts w:eastAsia="Calibri" w:cstheme="minorHAnsi"/>
            <w:sz w:val="22"/>
            <w:szCs w:val="22"/>
            <w:lang w:val="en-GB"/>
          </w:rPr>
          <w:delText>consortium</w:delText>
        </w:r>
      </w:del>
      <w:r w:rsidRPr="0051247F">
        <w:rPr>
          <w:rFonts w:eastAsia="Calibri" w:cstheme="minorHAnsi"/>
          <w:sz w:val="22"/>
          <w:szCs w:val="22"/>
          <w:lang w:val="en-GB"/>
        </w:rPr>
        <w:t xml:space="preserve"> as the working baseline to produce the scientific publications, to verify and validate the results through repeated experiments at different locations and as a baseline for a comprehensive documentation of the </w:t>
      </w:r>
      <w:ins w:id="216" w:author="Lorena Lopez Garcia" w:date="2024-02-07T10:12:00Z">
        <w:r w:rsidR="0007397D">
          <w:rPr>
            <w:rFonts w:eastAsia="Calibri" w:cstheme="minorHAnsi"/>
            <w:sz w:val="22"/>
            <w:szCs w:val="22"/>
            <w:lang w:val="en-GB"/>
          </w:rPr>
          <w:t>[</w:t>
        </w:r>
      </w:ins>
      <w:r w:rsidRPr="0051247F">
        <w:rPr>
          <w:rFonts w:eastAsia="Calibri" w:cstheme="minorHAnsi"/>
          <w:sz w:val="22"/>
          <w:szCs w:val="22"/>
          <w:lang w:val="en-GB"/>
        </w:rPr>
        <w:t>superconducting material performance evaluation in the scope of the world-wide Future Circular Collider technology R&amp;D program</w:t>
      </w:r>
      <w:ins w:id="217" w:author="Lorena Lopez Garcia" w:date="2024-02-07T10:12:00Z">
        <w:r w:rsidR="0007397D">
          <w:rPr>
            <w:rFonts w:eastAsia="Calibri" w:cstheme="minorHAnsi"/>
            <w:sz w:val="22"/>
            <w:szCs w:val="22"/>
            <w:lang w:val="en-GB"/>
          </w:rPr>
          <w:t>]</w:t>
        </w:r>
      </w:ins>
      <w:r w:rsidRPr="0051247F">
        <w:rPr>
          <w:rFonts w:eastAsia="Calibri" w:cstheme="minorHAnsi"/>
          <w:sz w:val="22"/>
          <w:szCs w:val="22"/>
          <w:lang w:val="en-GB"/>
        </w:rPr>
        <w:t xml:space="preserve">. </w:t>
      </w:r>
    </w:p>
    <w:p w14:paraId="79E3412D" w14:textId="40BB296A"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Beyond the </w:t>
      </w:r>
      <w:del w:id="218" w:author="Lorena Lopez Garcia" w:date="2024-02-07T10:12:00Z">
        <w:r w:rsidRPr="0051247F" w:rsidDel="0007397D">
          <w:rPr>
            <w:rFonts w:eastAsia="Calibri" w:cstheme="minorHAnsi"/>
            <w:sz w:val="22"/>
            <w:szCs w:val="22"/>
            <w:lang w:val="en-GB"/>
          </w:rPr>
          <w:delText>Consortium</w:delText>
        </w:r>
      </w:del>
      <w:ins w:id="219" w:author="Lorena Lopez Garcia" w:date="2024-02-07T10:12:00Z">
        <w:r w:rsidR="0007397D">
          <w:rPr>
            <w:rFonts w:eastAsia="Calibri" w:cstheme="minorHAnsi"/>
            <w:sz w:val="22"/>
            <w:szCs w:val="22"/>
            <w:lang w:val="en-GB"/>
          </w:rPr>
          <w:t>institution</w:t>
        </w:r>
      </w:ins>
      <w:r w:rsidRPr="0051247F">
        <w:rPr>
          <w:rFonts w:eastAsia="Calibri" w:cstheme="minorHAnsi"/>
          <w:sz w:val="22"/>
          <w:szCs w:val="22"/>
          <w:lang w:val="en-GB"/>
        </w:rPr>
        <w:t xml:space="preserve">: </w:t>
      </w:r>
    </w:p>
    <w:p w14:paraId="1E48552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The data can be used by independent researchers to understand better the contents and conclusions of the scientific publications, which base their findings on the data. Furthermore, independent researchers can use the files to produce figures and publications, showing comparisons of their own results and the &lt;AcronymProject&gt;</w:t>
      </w:r>
      <w:r w:rsidRPr="0051247F">
        <w:rPr>
          <w:rFonts w:eastAsia="Calibri" w:cstheme="minorHAnsi"/>
          <w:bCs/>
          <w:sz w:val="22"/>
          <w:szCs w:val="22"/>
          <w:lang w:val="en-GB"/>
        </w:rPr>
        <w:t xml:space="preserve"> </w:t>
      </w:r>
      <w:r w:rsidRPr="0051247F">
        <w:rPr>
          <w:rFonts w:eastAsia="Calibri" w:cstheme="minorHAnsi"/>
          <w:sz w:val="22"/>
          <w:szCs w:val="22"/>
          <w:lang w:val="en-GB"/>
        </w:rPr>
        <w:t>results. Scientists can also use the data files to repeat the experiments and measurements to verify and validate the &lt;AcronymProject&gt; research. Finally, the data sets may also be used by scientific writers and the press to produce high-quality infographics, demonstrating the impact potentials of the technology.</w:t>
      </w:r>
    </w:p>
    <w:p w14:paraId="57F8AD09" w14:textId="4BEA1F37" w:rsidR="00F1343F" w:rsidRDefault="00F1343F" w:rsidP="00F1343F">
      <w:pPr>
        <w:jc w:val="both"/>
        <w:rPr>
          <w:ins w:id="220" w:author="Lorena Lopez Garcia" w:date="2024-02-07T10:13:00Z"/>
          <w:rFonts w:eastAsia="Calibri" w:cstheme="minorHAnsi"/>
          <w:sz w:val="22"/>
          <w:szCs w:val="22"/>
          <w:lang w:val="en-GB"/>
        </w:rPr>
      </w:pPr>
      <w:r w:rsidRPr="0051247F">
        <w:rPr>
          <w:rFonts w:eastAsia="Calibri" w:cstheme="minorHAnsi"/>
          <w:b/>
          <w:sz w:val="22"/>
          <w:szCs w:val="22"/>
          <w:lang w:val="en-GB"/>
        </w:rPr>
        <w:t>Ex. 3</w:t>
      </w:r>
      <w:del w:id="221" w:author="Lorena Lopez Garcia" w:date="2024-02-07T10:13:00Z">
        <w:r w:rsidRPr="0051247F" w:rsidDel="0007397D">
          <w:rPr>
            <w:rFonts w:eastAsia="Calibri" w:cstheme="minorHAnsi"/>
            <w:b/>
            <w:sz w:val="22"/>
            <w:szCs w:val="22"/>
            <w:lang w:val="en-GB"/>
          </w:rPr>
          <w:delText>:</w:delText>
        </w:r>
      </w:del>
      <w:r w:rsidRPr="0051247F">
        <w:rPr>
          <w:rFonts w:eastAsia="Calibri" w:cstheme="minorHAnsi"/>
          <w:sz w:val="22"/>
          <w:szCs w:val="22"/>
          <w:lang w:val="en-GB"/>
        </w:rPr>
        <w:t xml:space="preserve"> The data from these limited pilots will be useful for users and institutions who may be considering similar technologies in their digitisation and data management work. This applies in particular to the experiments carried out by WP6, but also the others. In particular, the digitised data from the experiments in WP3 will make apparent the quality of the digitisation results achieved with the new technologies. The data in the experiments of WP5 will be useful for the museums. </w:t>
      </w:r>
    </w:p>
    <w:p w14:paraId="6FBC6C93" w14:textId="3CEAA1E4" w:rsidR="0007397D" w:rsidRPr="0051247F" w:rsidRDefault="0007397D" w:rsidP="00F1343F">
      <w:pPr>
        <w:jc w:val="both"/>
        <w:rPr>
          <w:rFonts w:eastAsia="Calibri" w:cstheme="minorHAnsi"/>
          <w:sz w:val="22"/>
          <w:szCs w:val="22"/>
          <w:lang w:val="en-GB"/>
        </w:rPr>
      </w:pPr>
      <w:ins w:id="222" w:author="Lorena Lopez Garcia" w:date="2024-02-07T10:13:00Z">
        <w:r w:rsidRPr="0007397D">
          <w:rPr>
            <w:rFonts w:eastAsia="Calibri" w:cstheme="minorHAnsi"/>
            <w:b/>
            <w:sz w:val="22"/>
            <w:szCs w:val="22"/>
            <w:lang w:val="en-GB"/>
            <w:rPrChange w:id="223" w:author="Lorena Lopez Garcia" w:date="2024-02-07T10:13:00Z">
              <w:rPr>
                <w:rFonts w:eastAsia="Calibri" w:cstheme="minorHAnsi"/>
                <w:sz w:val="22"/>
                <w:szCs w:val="22"/>
                <w:lang w:val="en-GB"/>
              </w:rPr>
            </w:rPrChange>
          </w:rPr>
          <w:t>Ex. 4</w:t>
        </w:r>
        <w:r>
          <w:rPr>
            <w:rFonts w:eastAsia="Calibri" w:cstheme="minorHAnsi"/>
            <w:sz w:val="22"/>
            <w:szCs w:val="22"/>
            <w:lang w:val="en-GB"/>
          </w:rPr>
          <w:t xml:space="preserve"> </w:t>
        </w:r>
        <w:r w:rsidRPr="0007397D">
          <w:rPr>
            <w:rFonts w:eastAsia="Calibri" w:cstheme="minorHAnsi"/>
            <w:sz w:val="22"/>
            <w:szCs w:val="22"/>
            <w:lang w:val="en-GB"/>
          </w:rPr>
          <w:t>The data underlying the figures and conclusions in academic papers could be suitable for reuse for researchers in our field of [Adaptive reuse].</w:t>
        </w:r>
      </w:ins>
    </w:p>
    <w:p w14:paraId="7A131E9D" w14:textId="60F5F248"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224" w:name="_Toc156301224"/>
      <w:r w:rsidRPr="0051247F">
        <w:rPr>
          <w:rFonts w:eastAsia="Times New Roman" w:cstheme="minorHAnsi"/>
          <w:b/>
          <w:bCs/>
          <w:color w:val="3185C2" w:themeColor="accent5"/>
          <w:sz w:val="32"/>
          <w:szCs w:val="28"/>
          <w:lang w:val="en-GB"/>
        </w:rPr>
        <w:t>2. FAIR data</w:t>
      </w:r>
      <w:bookmarkEnd w:id="224"/>
    </w:p>
    <w:p w14:paraId="4A8A5FE6" w14:textId="1365BAEF" w:rsidR="00F1343F" w:rsidRPr="0051247F" w:rsidRDefault="00F1343F" w:rsidP="001460F4">
      <w:pPr>
        <w:pStyle w:val="Ttulo2"/>
        <w:rPr>
          <w:bCs/>
          <w:lang w:val="en-GB"/>
        </w:rPr>
      </w:pPr>
      <w:bookmarkStart w:id="225" w:name="_Toc156301225"/>
      <w:r w:rsidRPr="0051247F">
        <w:rPr>
          <w:lang w:val="en-GB"/>
        </w:rPr>
        <w:t>2.1 Making data findable, including provisions for metadata</w:t>
      </w:r>
      <w:bookmarkEnd w:id="225"/>
    </w:p>
    <w:p w14:paraId="398DE5ED"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2.1.A Will data be identified by a persistent identifier?</w:t>
      </w:r>
    </w:p>
    <w:p w14:paraId="13BA9A1B"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2.1. a) Description</w:t>
      </w:r>
    </w:p>
    <w:p w14:paraId="78B6AB96" w14:textId="77777777" w:rsidR="00F1343F" w:rsidRPr="0051247F" w:rsidRDefault="00F1343F" w:rsidP="00F1343F">
      <w:pPr>
        <w:jc w:val="both"/>
        <w:rPr>
          <w:b/>
          <w:sz w:val="22"/>
          <w:szCs w:val="22"/>
          <w:u w:val="single"/>
          <w:lang w:val="en-GB"/>
        </w:rPr>
      </w:pPr>
      <w:r w:rsidRPr="0051247F">
        <w:rPr>
          <w:rFonts w:eastAsia="Calibri" w:cstheme="minorHAnsi"/>
          <w:sz w:val="22"/>
          <w:szCs w:val="22"/>
          <w:lang w:val="en-GB"/>
        </w:rPr>
        <w:t>Explain how the data and metadata are assigned to a globally unique and eternally persistent identifier (DOI, Handle…).</w:t>
      </w:r>
    </w:p>
    <w:tbl>
      <w:tblPr>
        <w:tblStyle w:val="Tablaconcuadrcula"/>
        <w:tblW w:w="0" w:type="auto"/>
        <w:tblBorders>
          <w:top w:val="single" w:sz="18" w:space="0" w:color="E30613" w:themeColor="accent6"/>
          <w:left w:val="single" w:sz="18" w:space="0" w:color="E30613" w:themeColor="accent6"/>
          <w:bottom w:val="single" w:sz="24" w:space="0" w:color="E30613" w:themeColor="accent6"/>
          <w:right w:val="single" w:sz="18" w:space="0" w:color="E30613" w:themeColor="accent6"/>
          <w:insideH w:val="single" w:sz="24" w:space="0" w:color="E30613" w:themeColor="accent6"/>
          <w:insideV w:val="single" w:sz="24" w:space="0" w:color="E30613" w:themeColor="accent6"/>
        </w:tblBorders>
        <w:tblLook w:val="04A0" w:firstRow="1" w:lastRow="0" w:firstColumn="1" w:lastColumn="0" w:noHBand="0" w:noVBand="1"/>
      </w:tblPr>
      <w:tblGrid>
        <w:gridCol w:w="8792"/>
      </w:tblGrid>
      <w:tr w:rsidR="00F1343F" w:rsidRPr="0051247F" w14:paraId="73B834A6" w14:textId="77777777" w:rsidTr="005E0012">
        <w:tc>
          <w:tcPr>
            <w:tcW w:w="8828" w:type="dxa"/>
            <w:shd w:val="clear" w:color="auto" w:fill="E30613" w:themeFill="accent6"/>
          </w:tcPr>
          <w:p w14:paraId="12E19906" w14:textId="72DCD9DB" w:rsidR="00F1343F" w:rsidRPr="0051247F" w:rsidRDefault="00F1343F" w:rsidP="007F54C2">
            <w:pPr>
              <w:spacing w:line="276" w:lineRule="auto"/>
              <w:jc w:val="both"/>
              <w:rPr>
                <w:b/>
                <w:szCs w:val="28"/>
                <w:lang w:val="en-GB"/>
              </w:rPr>
            </w:pPr>
            <w:r w:rsidRPr="0051247F">
              <w:rPr>
                <w:b/>
                <w:color w:val="FFFFFF" w:themeColor="background1"/>
                <w:sz w:val="22"/>
                <w:szCs w:val="28"/>
                <w:lang w:val="en-GB"/>
              </w:rPr>
              <w:t xml:space="preserve">Institutional </w:t>
            </w:r>
            <w:r w:rsidR="007F54C2" w:rsidRPr="0051247F">
              <w:rPr>
                <w:b/>
                <w:color w:val="FFFFFF" w:themeColor="background1"/>
                <w:sz w:val="22"/>
                <w:szCs w:val="28"/>
                <w:lang w:val="en-GB"/>
              </w:rPr>
              <w:t>information</w:t>
            </w:r>
          </w:p>
        </w:tc>
      </w:tr>
      <w:tr w:rsidR="00F1343F" w:rsidRPr="002C4971" w14:paraId="393C4E2F" w14:textId="77777777" w:rsidTr="005E0012">
        <w:tc>
          <w:tcPr>
            <w:tcW w:w="8828" w:type="dxa"/>
          </w:tcPr>
          <w:p w14:paraId="7CC8AA5B" w14:textId="0E7CF3B5" w:rsidR="00F1343F" w:rsidRPr="0051247F" w:rsidRDefault="00F1343F">
            <w:pPr>
              <w:spacing w:line="276" w:lineRule="auto"/>
              <w:jc w:val="both"/>
              <w:rPr>
                <w:szCs w:val="28"/>
                <w:lang w:val="en-GB"/>
              </w:rPr>
            </w:pPr>
            <w:r w:rsidRPr="0051247F">
              <w:rPr>
                <w:szCs w:val="28"/>
                <w:lang w:val="en-GB"/>
              </w:rPr>
              <w:t>IRSJD FAIR data institutional repository, the CORA – Research Data Repository (RdR) (</w:t>
            </w:r>
            <w:r w:rsidR="002C3F6C">
              <w:fldChar w:fldCharType="begin"/>
            </w:r>
            <w:r w:rsidR="002C3F6C" w:rsidRPr="002C3F6C">
              <w:rPr>
                <w:lang w:val="en-GB"/>
                <w:rPrChange w:id="226" w:author="Jordi Moretón  Galí" w:date="2024-01-17T12:00:00Z">
                  <w:rPr/>
                </w:rPrChange>
              </w:rPr>
              <w:instrText xml:space="preserve"> HYPERLINK "https://dataverse.csuc.cat" </w:instrText>
            </w:r>
            <w:r w:rsidR="002C3F6C">
              <w:fldChar w:fldCharType="separate"/>
            </w:r>
            <w:r w:rsidRPr="0051247F">
              <w:rPr>
                <w:rStyle w:val="Hipervnculo"/>
                <w:color w:val="auto"/>
                <w:szCs w:val="28"/>
                <w:lang w:val="en-GB"/>
              </w:rPr>
              <w:t>https://dataverse.csuc.cat</w:t>
            </w:r>
            <w:r w:rsidR="002C3F6C">
              <w:rPr>
                <w:rStyle w:val="Hipervnculo"/>
                <w:color w:val="auto"/>
                <w:szCs w:val="28"/>
                <w:lang w:val="en-GB"/>
              </w:rPr>
              <w:fldChar w:fldCharType="end"/>
            </w:r>
            <w:r w:rsidRPr="0051247F">
              <w:rPr>
                <w:szCs w:val="28"/>
                <w:lang w:val="en-GB"/>
              </w:rPr>
              <w:t xml:space="preserve">), assigns DOIs for persistent identification and </w:t>
            </w:r>
            <w:r w:rsidR="00833164" w:rsidRPr="0051247F">
              <w:rPr>
                <w:szCs w:val="28"/>
                <w:lang w:val="en-GB"/>
              </w:rPr>
              <w:t xml:space="preserve">citability </w:t>
            </w:r>
            <w:r w:rsidRPr="0051247F">
              <w:rPr>
                <w:szCs w:val="28"/>
                <w:lang w:val="en-GB"/>
              </w:rPr>
              <w:t>of the dataset.</w:t>
            </w:r>
          </w:p>
        </w:tc>
      </w:tr>
    </w:tbl>
    <w:p w14:paraId="599034EB" w14:textId="77777777" w:rsidR="00F1343F" w:rsidRPr="0051247F" w:rsidRDefault="00F1343F" w:rsidP="00F1343F">
      <w:pPr>
        <w:spacing w:line="240" w:lineRule="auto"/>
        <w:rPr>
          <w:lang w:val="en-GB"/>
        </w:rPr>
      </w:pPr>
    </w:p>
    <w:p w14:paraId="0C4AFF07" w14:textId="5CBE6FDA" w:rsidR="00F1343F" w:rsidRPr="00626D39" w:rsidRDefault="00F1343F">
      <w:pPr>
        <w:pStyle w:val="Ttulo4"/>
        <w:jc w:val="both"/>
        <w:rPr>
          <w:b/>
          <w:u w:val="single"/>
          <w:lang w:val="en-GB"/>
        </w:rPr>
        <w:pPrChange w:id="227" w:author="Lorena Lopez Garcia" w:date="2024-02-07T10:15:00Z">
          <w:pPr>
            <w:pStyle w:val="Ttulo4"/>
          </w:pPr>
        </w:pPrChange>
      </w:pPr>
      <w:r w:rsidRPr="00626D39">
        <w:rPr>
          <w:b/>
          <w:u w:val="single"/>
          <w:lang w:val="en-GB"/>
        </w:rPr>
        <w:t xml:space="preserve">2.1.A b) </w:t>
      </w:r>
      <w:del w:id="228" w:author="Lorena Lopez Garcia" w:date="2024-02-07T09:41:00Z">
        <w:r w:rsidRPr="00626D39" w:rsidDel="0011107C">
          <w:rPr>
            <w:b/>
            <w:u w:val="single"/>
            <w:lang w:val="en-GB"/>
          </w:rPr>
          <w:delText>Real example</w:delText>
        </w:r>
      </w:del>
      <w:ins w:id="229" w:author="Lorena Lopez Garcia" w:date="2024-02-07T09:41:00Z">
        <w:r w:rsidR="0011107C">
          <w:rPr>
            <w:b/>
            <w:u w:val="single"/>
            <w:lang w:val="en-GB"/>
          </w:rPr>
          <w:t>Example</w:t>
        </w:r>
      </w:ins>
    </w:p>
    <w:p w14:paraId="34267959" w14:textId="62AAEA63" w:rsidR="00F1343F" w:rsidRPr="0051247F" w:rsidRDefault="00F1343F" w:rsidP="00C976A4">
      <w:pPr>
        <w:jc w:val="both"/>
        <w:rPr>
          <w:rFonts w:eastAsia="Calibri" w:cstheme="minorHAnsi"/>
          <w:sz w:val="22"/>
          <w:szCs w:val="22"/>
          <w:lang w:val="en-GB"/>
        </w:rPr>
      </w:pPr>
      <w:r w:rsidRPr="0051247F">
        <w:rPr>
          <w:rFonts w:eastAsia="Calibri" w:cstheme="minorHAnsi"/>
          <w:b/>
          <w:sz w:val="22"/>
          <w:szCs w:val="22"/>
          <w:lang w:val="en-GB"/>
        </w:rPr>
        <w:t>Ex. 1</w:t>
      </w:r>
      <w:del w:id="230" w:author="Lorena Lopez Garcia" w:date="2024-02-07T10:14:00Z">
        <w:r w:rsidRPr="0051247F" w:rsidDel="0007397D">
          <w:rPr>
            <w:rFonts w:eastAsia="Calibri" w:cstheme="minorHAnsi"/>
            <w:b/>
            <w:sz w:val="22"/>
            <w:szCs w:val="22"/>
            <w:lang w:val="en-GB"/>
          </w:rPr>
          <w:delText>:</w:delText>
        </w:r>
      </w:del>
      <w:r w:rsidRPr="0051247F">
        <w:rPr>
          <w:rFonts w:eastAsia="Calibri" w:cstheme="minorHAnsi"/>
          <w:sz w:val="22"/>
          <w:szCs w:val="22"/>
          <w:lang w:val="en-GB"/>
        </w:rPr>
        <w:t xml:space="preserve"> </w:t>
      </w:r>
      <w:ins w:id="231" w:author="Lorena Lopez Garcia" w:date="2024-12-10T11:48:00Z">
        <w:r w:rsidR="00297ACF">
          <w:rPr>
            <w:rFonts w:eastAsia="Calibri" w:cstheme="minorHAnsi"/>
            <w:sz w:val="22"/>
            <w:szCs w:val="22"/>
            <w:lang w:val="en-GB"/>
          </w:rPr>
          <w:t xml:space="preserve">All </w:t>
        </w:r>
      </w:ins>
      <w:ins w:id="232" w:author="Lorena Lopez Garcia" w:date="2024-02-07T10:14:00Z">
        <w:r w:rsidR="0007397D">
          <w:rPr>
            <w:rFonts w:eastAsia="Calibri" w:cstheme="minorHAnsi"/>
            <w:sz w:val="22"/>
            <w:szCs w:val="22"/>
            <w:lang w:val="en-GB"/>
          </w:rPr>
          <w:t xml:space="preserve">data will </w:t>
        </w:r>
        <w:r w:rsidR="0007397D" w:rsidRPr="0007397D">
          <w:rPr>
            <w:rFonts w:eastAsia="Calibri" w:cstheme="minorHAnsi"/>
            <w:sz w:val="22"/>
            <w:szCs w:val="22"/>
            <w:lang w:val="en-GB"/>
          </w:rPr>
          <w:t>be made openly availa</w:t>
        </w:r>
        <w:r w:rsidR="0007397D">
          <w:rPr>
            <w:rFonts w:eastAsia="Calibri" w:cstheme="minorHAnsi"/>
            <w:sz w:val="22"/>
            <w:szCs w:val="22"/>
            <w:lang w:val="en-GB"/>
          </w:rPr>
          <w:t xml:space="preserve">ble through CORA.RDR, a trusted </w:t>
        </w:r>
        <w:r w:rsidR="0007397D" w:rsidRPr="0007397D">
          <w:rPr>
            <w:rFonts w:eastAsia="Calibri" w:cstheme="minorHAnsi"/>
            <w:sz w:val="22"/>
            <w:szCs w:val="22"/>
            <w:lang w:val="en-GB"/>
          </w:rPr>
          <w:t>institutional data repository. Every dataset will be assig</w:t>
        </w:r>
        <w:r w:rsidR="0007397D">
          <w:rPr>
            <w:rFonts w:eastAsia="Calibri" w:cstheme="minorHAnsi"/>
            <w:sz w:val="22"/>
            <w:szCs w:val="22"/>
            <w:lang w:val="en-GB"/>
          </w:rPr>
          <w:t xml:space="preserve">ned a Digital Object Identifier </w:t>
        </w:r>
        <w:r w:rsidR="0007397D" w:rsidRPr="0007397D">
          <w:rPr>
            <w:rFonts w:eastAsia="Calibri" w:cstheme="minorHAnsi"/>
            <w:sz w:val="22"/>
            <w:szCs w:val="22"/>
            <w:lang w:val="en-GB"/>
          </w:rPr>
          <w:t>(DOI), to make them citable and persistently available. In</w:t>
        </w:r>
        <w:r w:rsidR="0007397D">
          <w:rPr>
            <w:rFonts w:eastAsia="Calibri" w:cstheme="minorHAnsi"/>
            <w:sz w:val="22"/>
            <w:szCs w:val="22"/>
            <w:lang w:val="en-GB"/>
          </w:rPr>
          <w:t xml:space="preserve"> the case of tabular data, a </w:t>
        </w:r>
        <w:r w:rsidR="0007397D" w:rsidRPr="0007397D">
          <w:rPr>
            <w:rFonts w:eastAsia="Calibri" w:cstheme="minorHAnsi"/>
            <w:sz w:val="22"/>
            <w:szCs w:val="22"/>
            <w:lang w:val="en-GB"/>
          </w:rPr>
          <w:t>Universal Numerical Fingerprint (UNF) is also gener</w:t>
        </w:r>
        <w:r w:rsidR="0007397D">
          <w:rPr>
            <w:rFonts w:eastAsia="Calibri" w:cstheme="minorHAnsi"/>
            <w:sz w:val="22"/>
            <w:szCs w:val="22"/>
            <w:lang w:val="en-GB"/>
          </w:rPr>
          <w:t xml:space="preserve">ated. The repository provides a unique URL to access the </w:t>
        </w:r>
      </w:ins>
      <w:ins w:id="233" w:author="Lorena Lopez Garcia" w:date="2024-02-07T10:15:00Z">
        <w:r w:rsidR="0007397D">
          <w:rPr>
            <w:rFonts w:eastAsia="Calibri" w:cstheme="minorHAnsi"/>
            <w:sz w:val="22"/>
            <w:szCs w:val="22"/>
            <w:lang w:val="en-GB"/>
          </w:rPr>
          <w:t xml:space="preserve">document </w:t>
        </w:r>
      </w:ins>
      <w:ins w:id="234" w:author="Lorena Lopez Garcia" w:date="2024-02-07T10:14:00Z">
        <w:r w:rsidR="0007397D">
          <w:rPr>
            <w:rFonts w:eastAsia="Calibri" w:cstheme="minorHAnsi"/>
            <w:sz w:val="22"/>
            <w:szCs w:val="22"/>
            <w:lang w:val="en-GB"/>
          </w:rPr>
          <w:t>with the format</w:t>
        </w:r>
      </w:ins>
      <w:ins w:id="235" w:author="Lorena Lopez Garcia" w:date="2024-02-07T10:15:00Z">
        <w:r w:rsidR="0007397D">
          <w:rPr>
            <w:rFonts w:eastAsia="Calibri" w:cstheme="minorHAnsi"/>
            <w:sz w:val="22"/>
            <w:szCs w:val="22"/>
            <w:lang w:val="en-GB"/>
          </w:rPr>
          <w:t xml:space="preserve"> </w:t>
        </w:r>
      </w:ins>
      <w:ins w:id="236" w:author="Lorena Lopez Garcia" w:date="2024-02-07T10:17:00Z">
        <w:r w:rsidR="0007397D">
          <w:rPr>
            <w:rFonts w:eastAsia="Calibri" w:cstheme="minorHAnsi"/>
            <w:sz w:val="22"/>
            <w:szCs w:val="22"/>
            <w:lang w:val="en-GB"/>
          </w:rPr>
          <w:fldChar w:fldCharType="begin"/>
        </w:r>
        <w:r w:rsidR="0007397D">
          <w:rPr>
            <w:rFonts w:eastAsia="Calibri" w:cstheme="minorHAnsi"/>
            <w:sz w:val="22"/>
            <w:szCs w:val="22"/>
            <w:lang w:val="en-GB"/>
          </w:rPr>
          <w:instrText xml:space="preserve"> HYPERLINK "</w:instrText>
        </w:r>
      </w:ins>
      <w:ins w:id="237" w:author="Lorena Lopez Garcia" w:date="2024-02-07T10:14:00Z">
        <w:r w:rsidR="0007397D" w:rsidRPr="0007397D">
          <w:rPr>
            <w:rFonts w:eastAsia="Calibri" w:cstheme="minorHAnsi"/>
            <w:sz w:val="22"/>
            <w:szCs w:val="22"/>
            <w:lang w:val="en-GB"/>
          </w:rPr>
          <w:instrText>https://dataverse.csuc.cat/dataset.xhtml?persistentId=doi:10.34810/dataXXX</w:instrText>
        </w:r>
      </w:ins>
      <w:ins w:id="238" w:author="Lorena Lopez Garcia" w:date="2024-02-07T10:17:00Z">
        <w:r w:rsidR="0007397D">
          <w:rPr>
            <w:rFonts w:eastAsia="Calibri" w:cstheme="minorHAnsi"/>
            <w:sz w:val="22"/>
            <w:szCs w:val="22"/>
            <w:lang w:val="en-GB"/>
          </w:rPr>
          <w:instrText xml:space="preserve">" </w:instrText>
        </w:r>
        <w:r w:rsidR="0007397D">
          <w:rPr>
            <w:rFonts w:eastAsia="Calibri" w:cstheme="minorHAnsi"/>
            <w:sz w:val="22"/>
            <w:szCs w:val="22"/>
            <w:lang w:val="en-GB"/>
          </w:rPr>
          <w:fldChar w:fldCharType="separate"/>
        </w:r>
      </w:ins>
      <w:ins w:id="239" w:author="Lorena Lopez Garcia" w:date="2024-02-07T10:14:00Z">
        <w:r w:rsidR="0007397D" w:rsidRPr="00BE2AAF">
          <w:rPr>
            <w:rStyle w:val="Hipervnculo"/>
            <w:rFonts w:eastAsia="Calibri" w:cstheme="minorHAnsi"/>
            <w:sz w:val="22"/>
            <w:szCs w:val="22"/>
            <w:lang w:val="en-GB"/>
          </w:rPr>
          <w:t>https://dataverse.csuc.cat/dataset.xhtml?persistentId=doi:10.34810/dataXXX</w:t>
        </w:r>
      </w:ins>
      <w:ins w:id="240" w:author="Lorena Lopez Garcia" w:date="2024-02-07T10:17:00Z">
        <w:r w:rsidR="0007397D">
          <w:rPr>
            <w:rFonts w:eastAsia="Calibri" w:cstheme="minorHAnsi"/>
            <w:sz w:val="22"/>
            <w:szCs w:val="22"/>
            <w:lang w:val="en-GB"/>
          </w:rPr>
          <w:fldChar w:fldCharType="end"/>
        </w:r>
        <w:r w:rsidR="0007397D">
          <w:rPr>
            <w:rFonts w:eastAsia="Calibri" w:cstheme="minorHAnsi"/>
            <w:sz w:val="22"/>
            <w:szCs w:val="22"/>
            <w:lang w:val="en-GB"/>
          </w:rPr>
          <w:t xml:space="preserve"> </w:t>
        </w:r>
      </w:ins>
      <w:ins w:id="241" w:author="Lorena Lopez Garcia" w:date="2024-02-07T10:14:00Z">
        <w:r w:rsidR="00FD1174">
          <w:rPr>
            <w:rFonts w:eastAsia="Calibri" w:cstheme="minorHAnsi"/>
            <w:sz w:val="22"/>
            <w:szCs w:val="22"/>
            <w:lang w:val="en-GB"/>
          </w:rPr>
          <w:t>.</w:t>
        </w:r>
      </w:ins>
      <w:del w:id="242" w:author="Lorena Lopez Garcia" w:date="2024-02-07T10:14:00Z">
        <w:r w:rsidRPr="0051247F" w:rsidDel="0007397D">
          <w:rPr>
            <w:rFonts w:eastAsia="Calibri" w:cstheme="minorHAnsi"/>
            <w:sz w:val="22"/>
            <w:szCs w:val="22"/>
            <w:lang w:val="en-GB"/>
          </w:rPr>
          <w:delText>The institutional repository provides a unique URL to access the document with the format https://repository/record/1234.</w:delText>
        </w:r>
      </w:del>
    </w:p>
    <w:p w14:paraId="430A21F3"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del w:id="243" w:author="Lorena Lopez Garcia" w:date="2024-02-07T10:16:00Z">
        <w:r w:rsidRPr="0051247F" w:rsidDel="0007397D">
          <w:rPr>
            <w:rFonts w:eastAsia="Calibri" w:cstheme="minorHAnsi"/>
            <w:b/>
            <w:sz w:val="22"/>
            <w:szCs w:val="22"/>
            <w:lang w:val="en-GB"/>
          </w:rPr>
          <w:delText>:</w:delText>
        </w:r>
      </w:del>
      <w:r w:rsidRPr="0051247F">
        <w:rPr>
          <w:rFonts w:eastAsia="Calibri" w:cstheme="minorHAnsi"/>
          <w:sz w:val="22"/>
          <w:szCs w:val="22"/>
          <w:lang w:val="en-GB"/>
        </w:rPr>
        <w:t xml:space="preserve"> The repository assigns Handle/DOIs for persistent identification and citability of the dataset. </w:t>
      </w:r>
    </w:p>
    <w:p w14:paraId="76C54037" w14:textId="77777777" w:rsidR="00F1343F" w:rsidRPr="0051247F" w:rsidRDefault="00F1343F" w:rsidP="0037192A">
      <w:pPr>
        <w:spacing w:after="0"/>
        <w:jc w:val="both"/>
        <w:rPr>
          <w:rFonts w:eastAsia="Calibri" w:cstheme="minorHAnsi"/>
          <w:sz w:val="22"/>
          <w:szCs w:val="22"/>
          <w:lang w:val="en-GB"/>
        </w:rPr>
      </w:pPr>
    </w:p>
    <w:p w14:paraId="083D6F20" w14:textId="77777777" w:rsidR="00F1343F" w:rsidRPr="0051247F" w:rsidRDefault="00F1343F" w:rsidP="00F1343F">
      <w:pPr>
        <w:pStyle w:val="Ttulo3"/>
        <w:spacing w:after="240" w:line="360" w:lineRule="auto"/>
        <w:jc w:val="both"/>
        <w:rPr>
          <w:rFonts w:eastAsia="Times New Roman" w:cstheme="minorHAnsi"/>
          <w:b/>
          <w:bCs/>
          <w:szCs w:val="22"/>
          <w:lang w:val="en-GB"/>
        </w:rPr>
      </w:pPr>
      <w:r w:rsidRPr="0051247F">
        <w:rPr>
          <w:rFonts w:eastAsia="Times New Roman" w:cstheme="minorHAnsi"/>
          <w:b/>
          <w:bCs/>
          <w:color w:val="auto"/>
          <w:szCs w:val="22"/>
          <w:lang w:val="en-GB"/>
        </w:rPr>
        <w:t>2.1.B Will rich metadata be provided to allow discovery? What metadata will be created? What disciplinary or general standards will be followed? In case metadata standards do not exist in your discipline, please outline what type of metadata will be created and how.</w:t>
      </w:r>
    </w:p>
    <w:p w14:paraId="37DCDCE4"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2.1.B a) Description</w:t>
      </w:r>
    </w:p>
    <w:p w14:paraId="2F12EE7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Rich metadata provided: The metadata should document how the data were generated, under what license and how they can be re-used. Also, metadata helps to discover the data and provide the context for proper interpretation by other researchers. </w:t>
      </w:r>
    </w:p>
    <w:p w14:paraId="0454458C"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Metadata created and standards: State the metadata standards that will be used. We recommend using metadata standards that are specific to the discipline. Consult metadata standards.</w:t>
      </w:r>
    </w:p>
    <w:p w14:paraId="2FFCC34F" w14:textId="1DDBF702" w:rsidR="00F1343F" w:rsidDel="0007397D" w:rsidRDefault="00F1343F" w:rsidP="00F1343F">
      <w:pPr>
        <w:jc w:val="both"/>
        <w:rPr>
          <w:del w:id="244" w:author="Lorena Lopez Garcia" w:date="2024-02-07T10:17:00Z"/>
          <w:rFonts w:eastAsia="Calibri" w:cstheme="minorHAnsi"/>
          <w:sz w:val="22"/>
          <w:szCs w:val="22"/>
          <w:lang w:val="en-GB"/>
        </w:rPr>
      </w:pPr>
      <w:r w:rsidRPr="0051247F">
        <w:rPr>
          <w:rFonts w:eastAsia="Calibri" w:cstheme="minorHAnsi"/>
          <w:sz w:val="22"/>
          <w:szCs w:val="22"/>
          <w:lang w:val="en-GB"/>
        </w:rPr>
        <w:t>If metadata standards are not used, state what metadata will be generated (manually or automatically) and how.</w:t>
      </w:r>
    </w:p>
    <w:p w14:paraId="1A9FC698" w14:textId="77777777" w:rsidR="00301330" w:rsidRPr="0051247F" w:rsidRDefault="00301330" w:rsidP="00F1343F">
      <w:pPr>
        <w:jc w:val="both"/>
        <w:rPr>
          <w:b/>
          <w:sz w:val="22"/>
          <w:szCs w:val="28"/>
          <w:u w:val="single"/>
          <w:lang w:val="en-GB"/>
        </w:rPr>
      </w:pPr>
    </w:p>
    <w:tbl>
      <w:tblPr>
        <w:tblStyle w:val="Tablaconcuadrcula1"/>
        <w:tblW w:w="0" w:type="auto"/>
        <w:tblLook w:val="04A0" w:firstRow="1" w:lastRow="0" w:firstColumn="1" w:lastColumn="0" w:noHBand="0" w:noVBand="1"/>
      </w:tblPr>
      <w:tblGrid>
        <w:gridCol w:w="8792"/>
      </w:tblGrid>
      <w:tr w:rsidR="00F1343F" w:rsidRPr="0051247F" w14:paraId="6047319A"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0EDD7110" w14:textId="3C30352D" w:rsidR="00F1343F" w:rsidRPr="0051247F" w:rsidRDefault="00F1343F" w:rsidP="007F54C2">
            <w:pPr>
              <w:spacing w:line="276" w:lineRule="auto"/>
              <w:jc w:val="both"/>
              <w:rPr>
                <w:b/>
                <w:highlight w:val="cyan"/>
                <w:lang w:val="en-GB"/>
              </w:rPr>
            </w:pPr>
            <w:r w:rsidRPr="0051247F">
              <w:rPr>
                <w:b/>
                <w:color w:val="FFFFFF" w:themeColor="background1"/>
                <w:sz w:val="22"/>
                <w:lang w:val="en-GB"/>
              </w:rPr>
              <w:t xml:space="preserve">Institutional </w:t>
            </w:r>
            <w:r w:rsidR="007F54C2" w:rsidRPr="0051247F">
              <w:rPr>
                <w:b/>
                <w:color w:val="FFFFFF" w:themeColor="background1"/>
                <w:sz w:val="22"/>
                <w:lang w:val="en-GB"/>
              </w:rPr>
              <w:t>information</w:t>
            </w:r>
          </w:p>
        </w:tc>
      </w:tr>
      <w:tr w:rsidR="00F1343F" w:rsidRPr="002C4971" w14:paraId="03B4B478"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2646C307" w14:textId="6A9E1B47" w:rsidR="00F1343F" w:rsidRPr="0051247F" w:rsidRDefault="00F1343F">
            <w:pPr>
              <w:spacing w:line="276" w:lineRule="auto"/>
              <w:jc w:val="both"/>
              <w:rPr>
                <w:sz w:val="22"/>
                <w:szCs w:val="28"/>
                <w:lang w:val="en-GB"/>
              </w:rPr>
            </w:pPr>
            <w:r w:rsidRPr="0051247F">
              <w:rPr>
                <w:szCs w:val="28"/>
                <w:lang w:val="en-GB"/>
              </w:rPr>
              <w:t xml:space="preserve">IRSJD FAIR data institutional repository, </w:t>
            </w:r>
            <w:r w:rsidRPr="0051247F">
              <w:rPr>
                <w:lang w:val="en-GB"/>
              </w:rPr>
              <w:t>the CORA – Research Data Repository (RdR) (</w:t>
            </w:r>
            <w:r w:rsidR="002C3F6C">
              <w:fldChar w:fldCharType="begin"/>
            </w:r>
            <w:r w:rsidR="002C3F6C" w:rsidRPr="002C3F6C">
              <w:rPr>
                <w:lang w:val="en-GB"/>
                <w:rPrChange w:id="245" w:author="Jordi Moretón  Galí" w:date="2024-01-17T12:00:00Z">
                  <w:rPr/>
                </w:rPrChange>
              </w:rPr>
              <w:instrText xml:space="preserve"> HYPERLINK "https://dataverse.csuc.cat" </w:instrText>
            </w:r>
            <w:r w:rsidR="002C3F6C">
              <w:fldChar w:fldCharType="separate"/>
            </w:r>
            <w:r w:rsidRPr="0051247F">
              <w:rPr>
                <w:u w:val="single"/>
                <w:lang w:val="en-GB"/>
              </w:rPr>
              <w:t>https://dataverse.csuc.cat</w:t>
            </w:r>
            <w:r w:rsidR="002C3F6C">
              <w:rPr>
                <w:u w:val="single"/>
                <w:lang w:val="en-GB"/>
              </w:rPr>
              <w:fldChar w:fldCharType="end"/>
            </w:r>
            <w:r w:rsidRPr="0051247F">
              <w:rPr>
                <w:lang w:val="en-GB"/>
              </w:rPr>
              <w:t xml:space="preserve">) uses the Data Documentation Initiative (DDI) standard </w:t>
            </w:r>
            <w:r w:rsidR="00833164" w:rsidRPr="0051247F">
              <w:rPr>
                <w:lang w:val="en-GB"/>
              </w:rPr>
              <w:t xml:space="preserve">to describe the dataset </w:t>
            </w:r>
            <w:r w:rsidRPr="0051247F">
              <w:rPr>
                <w:lang w:val="en-GB"/>
              </w:rPr>
              <w:t>and is compliant with the Dublin Core Metadata Terms</w:t>
            </w:r>
            <w:r w:rsidR="00833164" w:rsidRPr="0051247F">
              <w:rPr>
                <w:lang w:val="en-GB"/>
              </w:rPr>
              <w:t xml:space="preserve"> </w:t>
            </w:r>
            <w:r w:rsidRPr="0051247F">
              <w:rPr>
                <w:lang w:val="en-GB"/>
              </w:rPr>
              <w:t xml:space="preserve">and DataCite. More information on the metadata: </w:t>
            </w:r>
            <w:r w:rsidR="002C3F6C">
              <w:fldChar w:fldCharType="begin"/>
            </w:r>
            <w:r w:rsidR="002C3F6C" w:rsidRPr="002C3F6C">
              <w:rPr>
                <w:lang w:val="en-GB"/>
                <w:rPrChange w:id="246" w:author="Jordi Moretón  Galí" w:date="2024-01-17T12:00:00Z">
                  <w:rPr/>
                </w:rPrChange>
              </w:rPr>
              <w:instrText xml:space="preserve"> HYPERLINK "https://guides.dataverse.org/en/5.5/user/appendix.html" </w:instrText>
            </w:r>
            <w:r w:rsidR="002C3F6C">
              <w:fldChar w:fldCharType="separate"/>
            </w:r>
            <w:r w:rsidRPr="0051247F">
              <w:rPr>
                <w:u w:val="single"/>
                <w:lang w:val="en-GB"/>
              </w:rPr>
              <w:t>https://guides.dataverse.org/en/5.5/user/appendix.html</w:t>
            </w:r>
            <w:r w:rsidR="002C3F6C">
              <w:rPr>
                <w:u w:val="single"/>
                <w:lang w:val="en-GB"/>
              </w:rPr>
              <w:fldChar w:fldCharType="end"/>
            </w:r>
          </w:p>
        </w:tc>
      </w:tr>
    </w:tbl>
    <w:p w14:paraId="467C19AA" w14:textId="206E4075" w:rsidR="00F1343F" w:rsidRPr="0051247F" w:rsidRDefault="00F1343F" w:rsidP="0037192A">
      <w:pPr>
        <w:spacing w:after="0" w:line="240" w:lineRule="auto"/>
        <w:jc w:val="both"/>
        <w:rPr>
          <w:sz w:val="22"/>
          <w:szCs w:val="28"/>
          <w:lang w:val="en-GB"/>
        </w:rPr>
      </w:pPr>
    </w:p>
    <w:p w14:paraId="21F15FD5" w14:textId="383B3434" w:rsidR="00F1343F" w:rsidRPr="00626D39" w:rsidRDefault="00F1343F" w:rsidP="00F1343F">
      <w:pPr>
        <w:pStyle w:val="Ttulo4"/>
        <w:rPr>
          <w:rFonts w:eastAsia="Times New Roman"/>
          <w:b/>
          <w:iCs/>
          <w:color w:val="E30613" w:themeColor="text2"/>
          <w:u w:val="single"/>
          <w:lang w:val="en-GB"/>
        </w:rPr>
      </w:pPr>
      <w:r w:rsidRPr="00626D39">
        <w:rPr>
          <w:rFonts w:eastAsia="Times New Roman"/>
          <w:b/>
          <w:iCs/>
          <w:u w:val="single"/>
          <w:lang w:val="en-GB"/>
        </w:rPr>
        <w:t xml:space="preserve">2.1.B b) </w:t>
      </w:r>
      <w:del w:id="247" w:author="Lorena Lopez Garcia" w:date="2024-02-07T09:41:00Z">
        <w:r w:rsidRPr="00626D39" w:rsidDel="0011107C">
          <w:rPr>
            <w:rFonts w:eastAsia="Times New Roman"/>
            <w:b/>
            <w:iCs/>
            <w:u w:val="single"/>
            <w:lang w:val="en-GB"/>
          </w:rPr>
          <w:delText>Real example</w:delText>
        </w:r>
      </w:del>
      <w:ins w:id="248" w:author="Lorena Lopez Garcia" w:date="2024-02-07T09:41:00Z">
        <w:r w:rsidR="0011107C">
          <w:rPr>
            <w:rFonts w:eastAsia="Times New Roman"/>
            <w:b/>
            <w:iCs/>
            <w:u w:val="single"/>
            <w:lang w:val="en-GB"/>
          </w:rPr>
          <w:t>Example</w:t>
        </w:r>
      </w:ins>
    </w:p>
    <w:p w14:paraId="43F63663"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sz w:val="22"/>
          <w:szCs w:val="22"/>
          <w:lang w:val="en-GB"/>
        </w:rPr>
        <w:t xml:space="preserve">The metadata standard used to describe the dataset will be the Dublin Core Schema, as it is a flexible and common used standard and is also the one adopted by the repository. </w:t>
      </w:r>
    </w:p>
    <w:p w14:paraId="57913CCB"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Metadata are created manually by depositors in the deposit form at the repository.</w:t>
      </w:r>
    </w:p>
    <w:p w14:paraId="79D626DD"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3:</w:t>
      </w:r>
      <w:r w:rsidRPr="0051247F">
        <w:rPr>
          <w:rFonts w:eastAsia="Calibri" w:cstheme="minorHAnsi"/>
          <w:sz w:val="22"/>
          <w:szCs w:val="22"/>
          <w:lang w:val="en-GB"/>
        </w:rPr>
        <w:t xml:space="preserve"> (1) The data are expected to be provided in ANSI SQL, XML or text (ASCII) format. For this dataset, data citation and metadata practices derived from the community will be considered. (2) There are no standards for these logs. A possible solution is project servers such as AAA servers. In this case, the logs would include the attributes defined by “project”.</w:t>
      </w:r>
    </w:p>
    <w:p w14:paraId="279DD470"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4:</w:t>
      </w:r>
      <w:r w:rsidRPr="0051247F">
        <w:rPr>
          <w:rFonts w:eastAsia="Calibri" w:cstheme="minorHAnsi"/>
          <w:sz w:val="22"/>
          <w:szCs w:val="22"/>
          <w:lang w:val="en-GB"/>
        </w:rPr>
        <w:t xml:space="preserve"> Each file associated with data will be accompanied with unique specified metadata to allow ease of access and re-usability. Below, the form to be followed is presented.</w:t>
      </w:r>
    </w:p>
    <w:p w14:paraId="6CEB92BE"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5:</w:t>
      </w:r>
      <w:r w:rsidRPr="0051247F">
        <w:rPr>
          <w:rFonts w:eastAsia="Calibri" w:cstheme="minorHAnsi"/>
          <w:sz w:val="22"/>
          <w:szCs w:val="22"/>
          <w:lang w:val="en-GB"/>
        </w:rPr>
        <w:t xml:space="preserve"> Standards such as the Dublin Core and ISO/IEC 11179 Metadata Registry (MDR), which addresses issues in the metadata and data modelling space, will be considered.</w:t>
      </w:r>
    </w:p>
    <w:p w14:paraId="24697CDC"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6:</w:t>
      </w:r>
      <w:r w:rsidRPr="0051247F">
        <w:rPr>
          <w:rFonts w:eastAsia="Calibri" w:cstheme="minorHAnsi"/>
          <w:sz w:val="22"/>
          <w:szCs w:val="22"/>
          <w:lang w:val="en-GB"/>
        </w:rPr>
        <w:t xml:space="preserve"> There are many different metadata standards for many different types of data and it may not be possible to find one that fits all purposes. Therefore, a pragmatic and feasible approach is to agree on a common and minimal catalogue metadata schema for those datasets that are published in public catalogues and data repositories and to use data-type specific schema extensions, if necessary. </w:t>
      </w:r>
    </w:p>
    <w:p w14:paraId="7DE7C4E2"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In general, the Zenodo deposition metadata domain model which is based on DataCite’s metadata schema minimum and recommended terms will be used for open data generated by the project and deposited in an appropriate repository.</w:t>
      </w:r>
    </w:p>
    <w:p w14:paraId="3F78FE73" w14:textId="77777777" w:rsidR="00F1343F" w:rsidRPr="0051247F" w:rsidRDefault="00F1343F" w:rsidP="00F1343F">
      <w:pPr>
        <w:jc w:val="both"/>
        <w:rPr>
          <w:rFonts w:eastAsia="Calibri" w:cstheme="minorHAnsi"/>
          <w:sz w:val="22"/>
          <w:szCs w:val="22"/>
          <w:lang w:val="en-GB"/>
        </w:rPr>
      </w:pPr>
    </w:p>
    <w:p w14:paraId="1FC64E6E" w14:textId="77777777" w:rsidR="00F1343F" w:rsidRPr="0051247F" w:rsidRDefault="00F1343F" w:rsidP="00F1343F">
      <w:pPr>
        <w:pStyle w:val="Ttulo3"/>
        <w:spacing w:after="240" w:line="360" w:lineRule="auto"/>
        <w:jc w:val="both"/>
        <w:rPr>
          <w:rFonts w:eastAsia="Times New Roman" w:cstheme="minorHAnsi"/>
          <w:b/>
          <w:bCs/>
          <w:szCs w:val="22"/>
          <w:lang w:val="en-GB"/>
        </w:rPr>
      </w:pPr>
      <w:r w:rsidRPr="0051247F">
        <w:rPr>
          <w:rFonts w:eastAsia="Times New Roman" w:cstheme="minorHAnsi"/>
          <w:b/>
          <w:bCs/>
          <w:color w:val="auto"/>
          <w:szCs w:val="22"/>
          <w:lang w:val="en-GB"/>
        </w:rPr>
        <w:t>2.1.C Will search keywords be provided in the metadata to optimize the possibility for discovery and then potential re-use?</w:t>
      </w:r>
    </w:p>
    <w:p w14:paraId="15BBA4D6"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2.1.C a) Description</w:t>
      </w:r>
    </w:p>
    <w:p w14:paraId="5AAF552C" w14:textId="2C2688C6" w:rsidR="00F1343F" w:rsidDel="0007397D" w:rsidRDefault="00F1343F" w:rsidP="00F1343F">
      <w:pPr>
        <w:jc w:val="both"/>
        <w:rPr>
          <w:del w:id="249" w:author="Lorena Lopez Garcia" w:date="2024-02-07T10:18:00Z"/>
          <w:rFonts w:eastAsia="Calibri" w:cstheme="minorHAnsi"/>
          <w:sz w:val="22"/>
          <w:szCs w:val="22"/>
          <w:lang w:val="en-GB"/>
        </w:rPr>
      </w:pPr>
      <w:r w:rsidRPr="0051247F">
        <w:rPr>
          <w:rFonts w:eastAsia="Calibri" w:cstheme="minorHAnsi"/>
          <w:sz w:val="22"/>
          <w:szCs w:val="22"/>
          <w:lang w:val="en-GB"/>
        </w:rPr>
        <w:t>State how content search keywords will be created to optimize retrieval and reuse.</w:t>
      </w:r>
      <w:del w:id="250" w:author="Lorena Lopez Garcia" w:date="2024-02-07T10:18:00Z">
        <w:r w:rsidRPr="0051247F" w:rsidDel="0007397D">
          <w:rPr>
            <w:rFonts w:eastAsia="Calibri" w:cstheme="minorHAnsi"/>
            <w:sz w:val="22"/>
            <w:szCs w:val="22"/>
            <w:lang w:val="en-GB"/>
          </w:rPr>
          <w:delText xml:space="preserve"> </w:delText>
        </w:r>
      </w:del>
    </w:p>
    <w:p w14:paraId="5D59E2C1" w14:textId="77777777" w:rsidR="00301330" w:rsidRPr="0051247F" w:rsidRDefault="00301330" w:rsidP="00F1343F">
      <w:pPr>
        <w:jc w:val="both"/>
        <w:rPr>
          <w:b/>
          <w:sz w:val="22"/>
          <w:szCs w:val="28"/>
          <w:u w:val="single"/>
          <w:lang w:val="en-GB"/>
        </w:rPr>
      </w:pPr>
    </w:p>
    <w:tbl>
      <w:tblPr>
        <w:tblStyle w:val="Tablaconcuadrcula2"/>
        <w:tblW w:w="0" w:type="auto"/>
        <w:tblLook w:val="04A0" w:firstRow="1" w:lastRow="0" w:firstColumn="1" w:lastColumn="0" w:noHBand="0" w:noVBand="1"/>
      </w:tblPr>
      <w:tblGrid>
        <w:gridCol w:w="8792"/>
      </w:tblGrid>
      <w:tr w:rsidR="00F1343F" w:rsidRPr="0051247F" w14:paraId="644D9BBF"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13635201" w14:textId="5EC23526" w:rsidR="00F1343F" w:rsidRPr="0051247F" w:rsidRDefault="00F1343F" w:rsidP="007F54C2">
            <w:pPr>
              <w:spacing w:line="276" w:lineRule="auto"/>
              <w:jc w:val="both"/>
              <w:rPr>
                <w:highlight w:val="cyan"/>
                <w:lang w:val="en-GB"/>
              </w:rPr>
            </w:pPr>
            <w:r w:rsidRPr="0051247F">
              <w:rPr>
                <w:b/>
                <w:color w:val="FFFFFF" w:themeColor="background1"/>
                <w:sz w:val="22"/>
                <w:szCs w:val="28"/>
                <w:lang w:val="en-GB"/>
              </w:rPr>
              <w:t xml:space="preserve">Institutional </w:t>
            </w:r>
            <w:r w:rsidR="007F54C2" w:rsidRPr="0051247F">
              <w:rPr>
                <w:b/>
                <w:color w:val="FFFFFF" w:themeColor="background1"/>
                <w:sz w:val="22"/>
                <w:szCs w:val="28"/>
                <w:lang w:val="en-GB"/>
              </w:rPr>
              <w:t>information</w:t>
            </w:r>
          </w:p>
        </w:tc>
      </w:tr>
      <w:tr w:rsidR="00F1343F" w:rsidRPr="002C4971" w14:paraId="53743F7D"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105CCEBF" w14:textId="0682BE5B" w:rsidR="00F1343F" w:rsidRPr="0051247F" w:rsidRDefault="00F1343F" w:rsidP="005E0012">
            <w:pPr>
              <w:spacing w:line="276" w:lineRule="auto"/>
              <w:jc w:val="both"/>
              <w:rPr>
                <w:b/>
                <w:sz w:val="22"/>
                <w:szCs w:val="28"/>
                <w:highlight w:val="cyan"/>
                <w:lang w:val="en-GB"/>
              </w:rPr>
            </w:pPr>
            <w:r w:rsidRPr="0051247F">
              <w:rPr>
                <w:szCs w:val="28"/>
                <w:lang w:val="en-GB"/>
              </w:rPr>
              <w:t xml:space="preserve">IRSJD FAIR data institutional repository, </w:t>
            </w:r>
            <w:r w:rsidRPr="0051247F">
              <w:rPr>
                <w:lang w:val="en-GB"/>
              </w:rPr>
              <w:t>the CORA – Research Data Repository (RdR) (</w:t>
            </w:r>
            <w:r w:rsidR="002C3F6C">
              <w:fldChar w:fldCharType="begin"/>
            </w:r>
            <w:r w:rsidR="002C3F6C" w:rsidRPr="002C3F6C">
              <w:rPr>
                <w:lang w:val="en-GB"/>
                <w:rPrChange w:id="251" w:author="Jordi Moretón  Galí" w:date="2024-01-17T12:00:00Z">
                  <w:rPr/>
                </w:rPrChange>
              </w:rPr>
              <w:instrText xml:space="preserve"> HYPERLINK "https://dataverse.csuc.cat" </w:instrText>
            </w:r>
            <w:r w:rsidR="002C3F6C">
              <w:fldChar w:fldCharType="separate"/>
            </w:r>
            <w:r w:rsidRPr="0051247F">
              <w:rPr>
                <w:u w:val="single"/>
                <w:lang w:val="en-GB"/>
              </w:rPr>
              <w:t>https://dataverse.csuc.cat</w:t>
            </w:r>
            <w:r w:rsidR="002C3F6C">
              <w:rPr>
                <w:u w:val="single"/>
                <w:lang w:val="en-GB"/>
              </w:rPr>
              <w:fldChar w:fldCharType="end"/>
            </w:r>
            <w:r w:rsidRPr="0051247F">
              <w:rPr>
                <w:lang w:val="en-GB"/>
              </w:rPr>
              <w:t>) provides specific metadata keyword</w:t>
            </w:r>
            <w:r w:rsidR="00291B3E">
              <w:rPr>
                <w:lang w:val="en-GB"/>
              </w:rPr>
              <w:t>s fields</w:t>
            </w:r>
            <w:r w:rsidRPr="0051247F">
              <w:rPr>
                <w:lang w:val="en-GB"/>
              </w:rPr>
              <w:t xml:space="preserve"> to optimize possibilities of </w:t>
            </w:r>
            <w:r w:rsidR="00833164" w:rsidRPr="0051247F">
              <w:rPr>
                <w:lang w:val="en-GB"/>
              </w:rPr>
              <w:t xml:space="preserve">discovery and </w:t>
            </w:r>
            <w:r w:rsidRPr="0051247F">
              <w:rPr>
                <w:lang w:val="en-GB"/>
              </w:rPr>
              <w:t>reuse. It’s possible to specify if any controlled vocabulary is used.</w:t>
            </w:r>
            <w:r w:rsidRPr="0051247F">
              <w:rPr>
                <w:sz w:val="22"/>
                <w:szCs w:val="28"/>
                <w:lang w:val="en-GB"/>
              </w:rPr>
              <w:t xml:space="preserve"> </w:t>
            </w:r>
          </w:p>
        </w:tc>
      </w:tr>
    </w:tbl>
    <w:p w14:paraId="2DB490E7" w14:textId="77777777" w:rsidR="00F1343F" w:rsidRPr="0051247F" w:rsidRDefault="00F1343F" w:rsidP="00F1343F">
      <w:pPr>
        <w:spacing w:after="0" w:line="240" w:lineRule="auto"/>
        <w:rPr>
          <w:rFonts w:eastAsia="Times New Roman" w:cstheme="minorHAnsi"/>
          <w:b/>
          <w:iCs/>
          <w:sz w:val="22"/>
          <w:szCs w:val="22"/>
          <w:u w:val="single"/>
          <w:lang w:val="en-GB"/>
        </w:rPr>
      </w:pPr>
    </w:p>
    <w:p w14:paraId="0327B661" w14:textId="2ABB543D"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 xml:space="preserve">2.1.C b) </w:t>
      </w:r>
      <w:del w:id="252" w:author="Lorena Lopez Garcia" w:date="2024-02-07T09:41:00Z">
        <w:r w:rsidRPr="00626D39" w:rsidDel="0011107C">
          <w:rPr>
            <w:rFonts w:eastAsia="Times New Roman"/>
            <w:b/>
            <w:u w:val="single"/>
            <w:lang w:val="en-GB"/>
          </w:rPr>
          <w:delText>Real example</w:delText>
        </w:r>
      </w:del>
      <w:ins w:id="253" w:author="Lorena Lopez Garcia" w:date="2024-02-07T09:41:00Z">
        <w:r w:rsidR="0011107C">
          <w:rPr>
            <w:rFonts w:eastAsia="Times New Roman"/>
            <w:b/>
            <w:u w:val="single"/>
            <w:lang w:val="en-GB"/>
          </w:rPr>
          <w:t>Example</w:t>
        </w:r>
      </w:ins>
    </w:p>
    <w:p w14:paraId="258C4D27" w14:textId="23130AA7" w:rsidR="00F1343F" w:rsidDel="00FD1174" w:rsidRDefault="00F1343F">
      <w:pPr>
        <w:jc w:val="both"/>
        <w:rPr>
          <w:del w:id="254" w:author="Lorena Lopez Garcia" w:date="2024-02-07T11:15:00Z"/>
          <w:rFonts w:eastAsia="Calibri" w:cstheme="minorHAnsi"/>
          <w:b/>
          <w:sz w:val="22"/>
          <w:szCs w:val="22"/>
          <w:lang w:val="en-GB"/>
        </w:rPr>
        <w:pPrChange w:id="255" w:author="Lorena Lopez Garcia" w:date="2024-02-07T11:15:00Z">
          <w:pPr>
            <w:spacing w:before="240"/>
            <w:jc w:val="both"/>
          </w:pPr>
        </w:pPrChange>
      </w:pPr>
      <w:r w:rsidRPr="0051247F">
        <w:rPr>
          <w:rFonts w:eastAsia="Calibri" w:cstheme="minorHAnsi"/>
          <w:b/>
          <w:sz w:val="22"/>
          <w:szCs w:val="22"/>
          <w:lang w:val="en-GB"/>
        </w:rPr>
        <w:t>Ex. 1</w:t>
      </w:r>
      <w:del w:id="256" w:author="Lorena Lopez Garcia" w:date="2024-02-07T10:18:00Z">
        <w:r w:rsidRPr="0051247F" w:rsidDel="0007397D">
          <w:rPr>
            <w:rFonts w:eastAsia="Calibri" w:cstheme="minorHAnsi"/>
            <w:b/>
            <w:sz w:val="22"/>
            <w:szCs w:val="22"/>
            <w:lang w:val="en-GB"/>
          </w:rPr>
          <w:delText>:</w:delText>
        </w:r>
      </w:del>
      <w:ins w:id="257" w:author="Lorena Lopez Garcia" w:date="2024-02-07T10:18:00Z">
        <w:r w:rsidR="00FD1174">
          <w:rPr>
            <w:rFonts w:eastAsia="Calibri" w:cstheme="minorHAnsi"/>
            <w:b/>
            <w:sz w:val="22"/>
            <w:szCs w:val="22"/>
            <w:lang w:val="en-GB"/>
          </w:rPr>
          <w:t xml:space="preserve"> </w:t>
        </w:r>
      </w:ins>
      <w:del w:id="258" w:author="Lorena Lopez Garcia" w:date="2024-02-07T11:14:00Z">
        <w:r w:rsidRPr="0051247F" w:rsidDel="00FD1174">
          <w:rPr>
            <w:rFonts w:eastAsia="Calibri" w:cstheme="minorHAnsi"/>
            <w:sz w:val="22"/>
            <w:szCs w:val="22"/>
            <w:lang w:val="en-GB"/>
          </w:rPr>
          <w:delText xml:space="preserve"> </w:delText>
        </w:r>
      </w:del>
      <w:r w:rsidRPr="0051247F">
        <w:rPr>
          <w:rFonts w:eastAsia="Calibri" w:cstheme="minorHAnsi"/>
          <w:sz w:val="22"/>
          <w:szCs w:val="22"/>
          <w:lang w:val="en-GB"/>
        </w:rPr>
        <w:t xml:space="preserve">Data must be findable easily, rapidly and identically. Therefore, exact and standard measures have to be used to identify the data sets. This can include the definition and use of naming conventions, search keywords, version numbers, metadata standards and standard data identifiers. </w:t>
      </w:r>
    </w:p>
    <w:p w14:paraId="2C8C5E9E" w14:textId="77777777" w:rsidR="00FD1174" w:rsidRPr="0051247F" w:rsidRDefault="00FD1174" w:rsidP="00F1343F">
      <w:pPr>
        <w:jc w:val="both"/>
        <w:rPr>
          <w:ins w:id="259" w:author="Lorena Lopez Garcia" w:date="2024-02-07T11:15:00Z"/>
          <w:rFonts w:eastAsia="Calibri" w:cstheme="minorHAnsi"/>
          <w:sz w:val="22"/>
          <w:szCs w:val="22"/>
          <w:lang w:val="en-GB"/>
        </w:rPr>
      </w:pPr>
    </w:p>
    <w:p w14:paraId="39C11A5A" w14:textId="35385B6E" w:rsidR="00F1343F" w:rsidRPr="0051247F" w:rsidDel="00FD1174" w:rsidRDefault="00F1343F" w:rsidP="00775ADD">
      <w:pPr>
        <w:jc w:val="both"/>
        <w:rPr>
          <w:del w:id="260" w:author="Lorena Lopez Garcia" w:date="2024-02-07T11:15:00Z"/>
          <w:rFonts w:eastAsia="Calibri" w:cstheme="minorHAnsi"/>
          <w:sz w:val="22"/>
          <w:szCs w:val="22"/>
          <w:lang w:val="en-GB"/>
        </w:rPr>
      </w:pPr>
      <w:del w:id="261" w:author="Lorena Lopez Garcia" w:date="2024-02-07T11:15:00Z">
        <w:r w:rsidRPr="0051247F" w:rsidDel="00FD1174">
          <w:rPr>
            <w:rFonts w:eastAsia="Calibri" w:cstheme="minorHAnsi"/>
            <w:b/>
            <w:sz w:val="22"/>
            <w:szCs w:val="22"/>
            <w:lang w:val="en-GB"/>
          </w:rPr>
          <w:delText>Ex. 2</w:delText>
        </w:r>
      </w:del>
      <w:del w:id="262" w:author="Lorena Lopez Garcia" w:date="2024-02-07T10:18:00Z">
        <w:r w:rsidRPr="0051247F" w:rsidDel="0007397D">
          <w:rPr>
            <w:rFonts w:eastAsia="Calibri" w:cstheme="minorHAnsi"/>
            <w:b/>
            <w:sz w:val="22"/>
            <w:szCs w:val="22"/>
            <w:lang w:val="en-GB"/>
          </w:rPr>
          <w:delText>:</w:delText>
        </w:r>
      </w:del>
      <w:del w:id="263" w:author="Lorena Lopez Garcia" w:date="2024-02-07T11:15:00Z">
        <w:r w:rsidRPr="0051247F" w:rsidDel="00FD1174">
          <w:rPr>
            <w:rFonts w:eastAsia="Calibri" w:cstheme="minorHAnsi"/>
            <w:b/>
            <w:sz w:val="22"/>
            <w:szCs w:val="22"/>
            <w:lang w:val="en-GB"/>
          </w:rPr>
          <w:delText xml:space="preserve"> </w:delText>
        </w:r>
        <w:r w:rsidRPr="0051247F" w:rsidDel="00FD1174">
          <w:rPr>
            <w:rFonts w:eastAsia="Calibri" w:cstheme="minorHAnsi"/>
            <w:sz w:val="22"/>
            <w:szCs w:val="22"/>
            <w:lang w:val="en-GB"/>
          </w:rPr>
          <w:delText xml:space="preserve">All open project results deposited in a repository will provide search keywords together with their metadata. Keywords for open data will be selected from controlled vocabularies that are suitable for the specific type of data. </w:delText>
        </w:r>
      </w:del>
    </w:p>
    <w:p w14:paraId="276D046B" w14:textId="77777777" w:rsidR="00775ADD" w:rsidRPr="0051247F" w:rsidRDefault="00775ADD">
      <w:pPr>
        <w:jc w:val="both"/>
        <w:rPr>
          <w:rFonts w:eastAsia="Calibri" w:cstheme="minorHAnsi"/>
          <w:sz w:val="22"/>
          <w:szCs w:val="22"/>
          <w:lang w:val="en-GB"/>
        </w:rPr>
        <w:pPrChange w:id="264" w:author="Lorena Lopez Garcia" w:date="2024-02-07T11:15:00Z">
          <w:pPr>
            <w:spacing w:before="240"/>
            <w:jc w:val="both"/>
          </w:pPr>
        </w:pPrChange>
      </w:pPr>
    </w:p>
    <w:p w14:paraId="401CBCC5" w14:textId="77777777" w:rsidR="00F1343F" w:rsidRPr="0051247F" w:rsidRDefault="00F1343F" w:rsidP="00F1343F">
      <w:pPr>
        <w:pStyle w:val="Ttulo3"/>
        <w:spacing w:before="0" w:line="360" w:lineRule="auto"/>
        <w:jc w:val="both"/>
        <w:rPr>
          <w:rFonts w:eastAsia="Times New Roman" w:cstheme="minorHAnsi"/>
          <w:b/>
          <w:bCs/>
          <w:szCs w:val="22"/>
          <w:lang w:val="en-GB"/>
        </w:rPr>
      </w:pPr>
      <w:r w:rsidRPr="0051247F">
        <w:rPr>
          <w:rFonts w:eastAsia="Times New Roman" w:cstheme="minorHAnsi"/>
          <w:b/>
          <w:bCs/>
          <w:color w:val="auto"/>
          <w:szCs w:val="22"/>
          <w:lang w:val="en-GB"/>
        </w:rPr>
        <w:t>2.1.D Will metadata be offered in such a way that it can be harvested and indexed?</w:t>
      </w:r>
    </w:p>
    <w:p w14:paraId="2982B5BF"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2.1.D a) Description</w:t>
      </w:r>
    </w:p>
    <w:p w14:paraId="1683349C" w14:textId="77777777" w:rsidR="00F1343F" w:rsidRPr="0051247F" w:rsidRDefault="00F1343F" w:rsidP="00F1343F">
      <w:pPr>
        <w:jc w:val="both"/>
        <w:rPr>
          <w:b/>
          <w:sz w:val="22"/>
          <w:szCs w:val="28"/>
          <w:u w:val="single"/>
          <w:lang w:val="en-GB"/>
        </w:rPr>
      </w:pPr>
      <w:r w:rsidRPr="0051247F">
        <w:rPr>
          <w:rFonts w:eastAsia="Calibri" w:cstheme="minorHAnsi"/>
          <w:sz w:val="22"/>
          <w:szCs w:val="22"/>
          <w:lang w:val="en-GB"/>
        </w:rPr>
        <w:t>Metadata should be provided structured using the Open Archives Initiative Protocol for Metadata Harvesting (OAI-PMH) in such a way as to allow exchange with other repositories. At the same time, the metadata provided should be as detailed as possible to allow it to be indexed so that the data is searchable and retrievable.</w:t>
      </w:r>
    </w:p>
    <w:tbl>
      <w:tblPr>
        <w:tblStyle w:val="Tablaconcuadrcula3"/>
        <w:tblW w:w="0" w:type="auto"/>
        <w:tblLook w:val="04A0" w:firstRow="1" w:lastRow="0" w:firstColumn="1" w:lastColumn="0" w:noHBand="0" w:noVBand="1"/>
      </w:tblPr>
      <w:tblGrid>
        <w:gridCol w:w="8792"/>
      </w:tblGrid>
      <w:tr w:rsidR="00F1343F" w:rsidRPr="0051247F" w14:paraId="297F109D"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4285FE71" w14:textId="5AFFA3F0" w:rsidR="00F1343F" w:rsidRPr="0051247F" w:rsidRDefault="00F1343F" w:rsidP="007F54C2">
            <w:pPr>
              <w:spacing w:line="276" w:lineRule="auto"/>
              <w:jc w:val="both"/>
              <w:rPr>
                <w:szCs w:val="28"/>
                <w:highlight w:val="cyan"/>
                <w:lang w:val="en-GB"/>
              </w:rPr>
            </w:pPr>
            <w:r w:rsidRPr="0051247F">
              <w:rPr>
                <w:b/>
                <w:color w:val="FFFFFF" w:themeColor="background1"/>
                <w:sz w:val="22"/>
                <w:szCs w:val="28"/>
                <w:lang w:val="en-GB"/>
              </w:rPr>
              <w:t xml:space="preserve">Institutional </w:t>
            </w:r>
            <w:r w:rsidR="007F54C2" w:rsidRPr="0051247F">
              <w:rPr>
                <w:b/>
                <w:color w:val="FFFFFF" w:themeColor="background1"/>
                <w:sz w:val="22"/>
                <w:szCs w:val="28"/>
                <w:lang w:val="en-GB"/>
              </w:rPr>
              <w:t>information</w:t>
            </w:r>
          </w:p>
        </w:tc>
      </w:tr>
      <w:tr w:rsidR="00F1343F" w:rsidRPr="002C4971" w14:paraId="31051560"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0AAD2F87" w14:textId="4C33E5CC" w:rsidR="00F1343F" w:rsidRPr="0051247F" w:rsidRDefault="00F1343F" w:rsidP="007F54C2">
            <w:pPr>
              <w:spacing w:line="276" w:lineRule="auto"/>
              <w:jc w:val="both"/>
              <w:rPr>
                <w:sz w:val="22"/>
                <w:szCs w:val="28"/>
                <w:lang w:val="en-GB"/>
              </w:rPr>
            </w:pPr>
            <w:r w:rsidRPr="0051247F">
              <w:rPr>
                <w:szCs w:val="28"/>
                <w:lang w:val="en-GB"/>
              </w:rPr>
              <w:t xml:space="preserve">Datasets published in IRSJD FAIR data institutional repository, </w:t>
            </w:r>
            <w:r w:rsidRPr="0051247F">
              <w:rPr>
                <w:lang w:val="en-GB"/>
              </w:rPr>
              <w:t>the CORA – Research Data Repository (RdR) (</w:t>
            </w:r>
            <w:r w:rsidR="002C3F6C">
              <w:fldChar w:fldCharType="begin"/>
            </w:r>
            <w:r w:rsidR="002C3F6C" w:rsidRPr="002C3F6C">
              <w:rPr>
                <w:lang w:val="en-GB"/>
                <w:rPrChange w:id="265" w:author="Jordi Moretón  Galí" w:date="2024-01-17T12:00:00Z">
                  <w:rPr/>
                </w:rPrChange>
              </w:rPr>
              <w:instrText xml:space="preserve"> HYPERLINK "https://dataverse.csuc.cat" </w:instrText>
            </w:r>
            <w:r w:rsidR="002C3F6C">
              <w:fldChar w:fldCharType="separate"/>
            </w:r>
            <w:r w:rsidRPr="0051247F">
              <w:rPr>
                <w:u w:val="single"/>
                <w:lang w:val="en-GB"/>
              </w:rPr>
              <w:t>https://dataverse.csuc.cat</w:t>
            </w:r>
            <w:r w:rsidR="002C3F6C">
              <w:rPr>
                <w:u w:val="single"/>
                <w:lang w:val="en-GB"/>
              </w:rPr>
              <w:fldChar w:fldCharType="end"/>
            </w:r>
            <w:r w:rsidRPr="0051247F">
              <w:rPr>
                <w:lang w:val="en-GB"/>
              </w:rPr>
              <w:t>)</w:t>
            </w:r>
            <w:r w:rsidRPr="0051247F">
              <w:rPr>
                <w:szCs w:val="28"/>
                <w:lang w:val="en-GB"/>
              </w:rPr>
              <w:t xml:space="preserve">, </w:t>
            </w:r>
            <w:r w:rsidR="007F54C2" w:rsidRPr="0051247F">
              <w:rPr>
                <w:szCs w:val="28"/>
                <w:lang w:val="en-GB"/>
              </w:rPr>
              <w:t>are</w:t>
            </w:r>
            <w:r w:rsidRPr="0051247F">
              <w:rPr>
                <w:szCs w:val="28"/>
                <w:lang w:val="en-GB"/>
              </w:rPr>
              <w:t xml:space="preserve"> harvested and indexed using the Open Archives Initiative Protocol for Metadata Harvesting (OAI-PMH). They will be also indexed in </w:t>
            </w:r>
            <w:r w:rsidR="00833164" w:rsidRPr="0051247F">
              <w:rPr>
                <w:szCs w:val="28"/>
                <w:lang w:val="en-GB"/>
              </w:rPr>
              <w:t xml:space="preserve">EOSC, </w:t>
            </w:r>
            <w:r w:rsidRPr="0051247F">
              <w:rPr>
                <w:szCs w:val="28"/>
                <w:lang w:val="en-GB"/>
              </w:rPr>
              <w:t>OpenAIRE, RECOLECTA, Google Dataset Search</w:t>
            </w:r>
            <w:r w:rsidR="00833164" w:rsidRPr="0051247F">
              <w:rPr>
                <w:szCs w:val="28"/>
                <w:lang w:val="en-GB"/>
              </w:rPr>
              <w:t>, B2Find</w:t>
            </w:r>
            <w:r w:rsidRPr="0051247F">
              <w:rPr>
                <w:szCs w:val="28"/>
                <w:lang w:val="en-GB"/>
              </w:rPr>
              <w:t xml:space="preserve"> and Mendeley Data.</w:t>
            </w:r>
          </w:p>
        </w:tc>
      </w:tr>
    </w:tbl>
    <w:p w14:paraId="30FCB71C" w14:textId="77777777" w:rsidR="0007397D" w:rsidRDefault="0007397D">
      <w:pPr>
        <w:spacing w:line="240" w:lineRule="auto"/>
        <w:rPr>
          <w:ins w:id="266" w:author="Lorena Lopez Garcia" w:date="2024-02-07T10:21:00Z"/>
          <w:rFonts w:eastAsia="Times New Roman"/>
          <w:lang w:val="en-GB"/>
        </w:rPr>
        <w:pPrChange w:id="267" w:author="Lorena Lopez Garcia" w:date="2024-02-07T10:21:00Z">
          <w:pPr>
            <w:pStyle w:val="Ttulo4"/>
          </w:pPr>
        </w:pPrChange>
      </w:pPr>
    </w:p>
    <w:p w14:paraId="4547B952" w14:textId="47C6CEEA" w:rsidR="0007397D" w:rsidRPr="00626D39" w:rsidRDefault="0007397D" w:rsidP="0007397D">
      <w:pPr>
        <w:pStyle w:val="Ttulo4"/>
        <w:rPr>
          <w:ins w:id="268" w:author="Lorena Lopez Garcia" w:date="2024-02-07T10:19:00Z"/>
          <w:rFonts w:eastAsia="Times New Roman"/>
          <w:b/>
          <w:color w:val="E30613" w:themeColor="text2"/>
          <w:u w:val="single"/>
          <w:lang w:val="en-GB"/>
        </w:rPr>
      </w:pPr>
      <w:ins w:id="269" w:author="Lorena Lopez Garcia" w:date="2024-02-07T10:19:00Z">
        <w:r>
          <w:rPr>
            <w:rFonts w:eastAsia="Times New Roman"/>
            <w:b/>
            <w:u w:val="single"/>
            <w:lang w:val="en-GB"/>
          </w:rPr>
          <w:t>2.1.D b) Exampl</w:t>
        </w:r>
      </w:ins>
      <w:ins w:id="270" w:author="Lorena Lopez Garcia" w:date="2024-02-07T10:20:00Z">
        <w:r>
          <w:rPr>
            <w:rFonts w:eastAsia="Times New Roman"/>
            <w:b/>
            <w:u w:val="single"/>
            <w:lang w:val="en-GB"/>
          </w:rPr>
          <w:t>e</w:t>
        </w:r>
      </w:ins>
    </w:p>
    <w:p w14:paraId="141B1536" w14:textId="58FEA1A8" w:rsidR="0007397D" w:rsidRDefault="00072DCE" w:rsidP="00C976A4">
      <w:pPr>
        <w:jc w:val="both"/>
        <w:rPr>
          <w:ins w:id="271" w:author="Lorena Lopez Garcia" w:date="2024-02-07T10:25:00Z"/>
          <w:rFonts w:eastAsia="Times New Roman" w:cstheme="minorHAnsi"/>
          <w:sz w:val="22"/>
          <w:lang w:val="en-GB"/>
        </w:rPr>
      </w:pPr>
      <w:ins w:id="272" w:author="Lorena Lopez Garcia" w:date="2024-02-07T10:21:00Z">
        <w:r w:rsidRPr="00072DCE">
          <w:rPr>
            <w:rFonts w:eastAsia="Times New Roman" w:cstheme="minorHAnsi"/>
            <w:b/>
            <w:sz w:val="22"/>
            <w:lang w:val="en-GB"/>
            <w:rPrChange w:id="273" w:author="Lorena Lopez Garcia" w:date="2024-02-07T10:22:00Z">
              <w:rPr>
                <w:rFonts w:eastAsia="Times New Roman"/>
                <w:lang w:val="en-GB"/>
              </w:rPr>
            </w:rPrChange>
          </w:rPr>
          <w:t>Ex. 1</w:t>
        </w:r>
        <w:r w:rsidRPr="00C976A4">
          <w:rPr>
            <w:rFonts w:eastAsia="Times New Roman" w:cstheme="minorHAnsi"/>
            <w:sz w:val="22"/>
            <w:lang w:val="en-GB"/>
          </w:rPr>
          <w:t xml:space="preserve"> </w:t>
        </w:r>
        <w:r w:rsidRPr="00072DCE">
          <w:rPr>
            <w:rFonts w:eastAsia="Times New Roman" w:cstheme="minorHAnsi"/>
            <w:sz w:val="22"/>
            <w:lang w:val="en-GB"/>
            <w:rPrChange w:id="274" w:author="Lorena Lopez Garcia" w:date="2024-02-07T10:22:00Z">
              <w:rPr>
                <w:rFonts w:eastAsia="Times New Roman"/>
                <w:lang w:val="en-GB"/>
              </w:rPr>
            </w:rPrChange>
          </w:rPr>
          <w:t>All data (underlying the published papers) will be made openly available through [repository name] which uses [schema.org] metadata, meaning that all datasets are indexed in [Google Dataset Search].”</w:t>
        </w:r>
      </w:ins>
    </w:p>
    <w:p w14:paraId="3B8CA24B" w14:textId="77777777" w:rsidR="006B0119" w:rsidRPr="00072DCE" w:rsidRDefault="006B0119">
      <w:pPr>
        <w:jc w:val="both"/>
        <w:rPr>
          <w:rFonts w:eastAsia="Times New Roman" w:cstheme="minorHAnsi"/>
          <w:sz w:val="22"/>
          <w:lang w:val="en-GB"/>
          <w:rPrChange w:id="275" w:author="Lorena Lopez Garcia" w:date="2024-02-07T10:22:00Z">
            <w:rPr>
              <w:rFonts w:eastAsia="Times New Roman"/>
              <w:lang w:val="en-GB"/>
            </w:rPr>
          </w:rPrChange>
        </w:rPr>
      </w:pPr>
    </w:p>
    <w:p w14:paraId="67008C53" w14:textId="77777777" w:rsidR="00F1343F" w:rsidRPr="0051247F" w:rsidRDefault="00F1343F" w:rsidP="001460F4">
      <w:pPr>
        <w:pStyle w:val="Ttulo2"/>
        <w:rPr>
          <w:lang w:val="en-GB"/>
        </w:rPr>
      </w:pPr>
      <w:bookmarkStart w:id="276" w:name="_Toc156301226"/>
      <w:commentRangeStart w:id="277"/>
      <w:commentRangeStart w:id="278"/>
      <w:r w:rsidRPr="0051247F">
        <w:rPr>
          <w:lang w:val="en-GB"/>
        </w:rPr>
        <w:t>2.2 Making data accessible</w:t>
      </w:r>
      <w:bookmarkEnd w:id="276"/>
      <w:commentRangeEnd w:id="277"/>
      <w:r w:rsidR="004C57DA">
        <w:rPr>
          <w:rStyle w:val="Refdecomentario"/>
          <w:rFonts w:asciiTheme="minorHAnsi" w:eastAsiaTheme="minorEastAsia" w:hAnsiTheme="minorHAnsi" w:cstheme="minorBidi"/>
          <w:color w:val="auto"/>
        </w:rPr>
        <w:commentReference w:id="277"/>
      </w:r>
      <w:commentRangeEnd w:id="278"/>
      <w:r w:rsidR="00832EC1">
        <w:rPr>
          <w:rStyle w:val="Refdecomentario"/>
          <w:rFonts w:asciiTheme="minorHAnsi" w:eastAsiaTheme="minorEastAsia" w:hAnsiTheme="minorHAnsi" w:cstheme="minorBidi"/>
          <w:color w:val="auto"/>
        </w:rPr>
        <w:commentReference w:id="278"/>
      </w:r>
    </w:p>
    <w:p w14:paraId="1B1430EF" w14:textId="5C7CEC31" w:rsidR="00F1343F" w:rsidRPr="0051247F" w:rsidRDefault="00F1343F" w:rsidP="00F1343F">
      <w:pPr>
        <w:pStyle w:val="Ttulo3"/>
        <w:spacing w:line="360" w:lineRule="auto"/>
        <w:jc w:val="both"/>
        <w:rPr>
          <w:rFonts w:eastAsia="Times New Roman" w:cstheme="minorHAnsi"/>
          <w:b/>
          <w:bCs/>
          <w:szCs w:val="22"/>
          <w:lang w:val="en-GB"/>
        </w:rPr>
      </w:pPr>
      <w:commentRangeStart w:id="279"/>
      <w:commentRangeStart w:id="280"/>
      <w:r w:rsidRPr="0051247F">
        <w:rPr>
          <w:rFonts w:asciiTheme="minorHAnsi" w:eastAsia="Times New Roman" w:hAnsiTheme="minorHAnsi" w:cstheme="minorHAnsi"/>
          <w:b/>
          <w:bCs/>
          <w:color w:val="auto"/>
          <w:szCs w:val="22"/>
          <w:lang w:val="en-GB"/>
        </w:rPr>
        <w:t xml:space="preserve">2.2.A </w:t>
      </w:r>
      <w:ins w:id="281" w:author="Lorena Lopez Garcia" w:date="2024-12-10T12:44:00Z">
        <w:r w:rsidR="00832EC1" w:rsidRPr="00832EC1">
          <w:rPr>
            <w:rFonts w:asciiTheme="minorHAnsi" w:eastAsia="Times New Roman" w:hAnsiTheme="minorHAnsi" w:cstheme="minorHAnsi"/>
            <w:b/>
            <w:bCs/>
            <w:color w:val="auto"/>
            <w:szCs w:val="22"/>
            <w:lang w:val="en-GB"/>
          </w:rPr>
          <w:t>Will the data be deposited in a trusted repository?</w:t>
        </w:r>
      </w:ins>
      <w:del w:id="282" w:author="Lorena Lopez Garcia" w:date="2024-12-10T12:44:00Z">
        <w:r w:rsidRPr="0051247F" w:rsidDel="00832EC1">
          <w:rPr>
            <w:rFonts w:asciiTheme="minorHAnsi" w:eastAsia="Times New Roman" w:hAnsiTheme="minorHAnsi" w:cstheme="minorHAnsi"/>
            <w:b/>
            <w:bCs/>
            <w:color w:val="auto"/>
            <w:szCs w:val="22"/>
            <w:lang w:val="en-GB"/>
          </w:rPr>
          <w:delText>Which data produced and/or used in the project will be made openly available as the default?</w:delText>
        </w:r>
      </w:del>
    </w:p>
    <w:p w14:paraId="70A60010"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2.2.A a) Description</w:t>
      </w:r>
    </w:p>
    <w:p w14:paraId="2B5D4B58" w14:textId="3C8AC278" w:rsidR="00F1343F" w:rsidRPr="0051247F" w:rsidRDefault="00832EC1" w:rsidP="00F1343F">
      <w:pPr>
        <w:jc w:val="both"/>
        <w:rPr>
          <w:rFonts w:eastAsia="Calibri" w:cstheme="minorHAnsi"/>
          <w:sz w:val="22"/>
          <w:szCs w:val="22"/>
          <w:lang w:val="en-GB"/>
        </w:rPr>
      </w:pPr>
      <w:ins w:id="283" w:author="Lorena Lopez Garcia" w:date="2024-12-10T12:44:00Z">
        <w:r w:rsidRPr="00832EC1">
          <w:rPr>
            <w:rFonts w:eastAsia="Calibri" w:cstheme="minorHAnsi"/>
            <w:sz w:val="22"/>
            <w:szCs w:val="22"/>
            <w:lang w:val="en-US"/>
            <w:rPrChange w:id="284" w:author="Lorena Lopez Garcia" w:date="2024-12-10T12:44:00Z">
              <w:rPr>
                <w:rFonts w:eastAsia="Calibri" w:cstheme="minorHAnsi"/>
                <w:sz w:val="22"/>
                <w:szCs w:val="22"/>
              </w:rPr>
            </w:rPrChange>
          </w:rPr>
          <w:t>Specify in which repository the data will be deposited and whether the repository is trustworthy. A trustworthy repository is one that meets the established requirements for the reliable, secure, and long-term preservation and access of data. The data should be deposited in a repository that provides these</w:t>
        </w:r>
        <w:r>
          <w:rPr>
            <w:rFonts w:eastAsia="Calibri" w:cstheme="minorHAnsi"/>
            <w:sz w:val="22"/>
            <w:szCs w:val="22"/>
            <w:lang w:val="en-US"/>
          </w:rPr>
          <w:t xml:space="preserve"> guarantees.</w:t>
        </w:r>
      </w:ins>
      <w:del w:id="285" w:author="Lorena Lopez Garcia" w:date="2024-12-10T12:44:00Z">
        <w:r w:rsidR="00F1343F" w:rsidRPr="0051247F" w:rsidDel="00832EC1">
          <w:rPr>
            <w:rFonts w:eastAsia="Calibri" w:cstheme="minorHAnsi"/>
            <w:sz w:val="22"/>
            <w:szCs w:val="22"/>
            <w:lang w:val="en-GB"/>
          </w:rPr>
          <w:delText>Description of whether and how data will be shared, including access procedures, embargo periods (if any), and definition of whether access will be wide open or restricted to specific groups. If some cannot be made openly available, you must justify why.</w:delText>
        </w:r>
        <w:commentRangeEnd w:id="279"/>
        <w:r w:rsidR="00A873E0" w:rsidDel="00832EC1">
          <w:rPr>
            <w:rStyle w:val="Refdecomentario"/>
          </w:rPr>
          <w:commentReference w:id="279"/>
        </w:r>
        <w:commentRangeEnd w:id="280"/>
        <w:r w:rsidDel="00832EC1">
          <w:rPr>
            <w:rStyle w:val="Refdecomentario"/>
          </w:rPr>
          <w:commentReference w:id="280"/>
        </w:r>
      </w:del>
    </w:p>
    <w:tbl>
      <w:tblPr>
        <w:tblStyle w:val="Tablaconcuadrcula3"/>
        <w:tblW w:w="0" w:type="auto"/>
        <w:tblLook w:val="04A0" w:firstRow="1" w:lastRow="0" w:firstColumn="1" w:lastColumn="0" w:noHBand="0" w:noVBand="1"/>
      </w:tblPr>
      <w:tblGrid>
        <w:gridCol w:w="8792"/>
      </w:tblGrid>
      <w:tr w:rsidR="00F1343F" w:rsidRPr="0051247F" w14:paraId="2D8E38CF"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3520273E" w14:textId="77777777" w:rsidR="00F1343F" w:rsidRPr="0051247F" w:rsidRDefault="00F1343F" w:rsidP="005E0012">
            <w:pPr>
              <w:spacing w:line="276" w:lineRule="auto"/>
              <w:jc w:val="both"/>
              <w:rPr>
                <w:szCs w:val="28"/>
                <w:highlight w:val="cyan"/>
                <w:lang w:val="en-GB"/>
              </w:rPr>
            </w:pPr>
            <w:r w:rsidRPr="0051247F">
              <w:rPr>
                <w:b/>
                <w:color w:val="FFFFFF" w:themeColor="background1"/>
                <w:sz w:val="22"/>
                <w:szCs w:val="28"/>
                <w:lang w:val="en-GB"/>
              </w:rPr>
              <w:t>Institutional information</w:t>
            </w:r>
          </w:p>
        </w:tc>
      </w:tr>
      <w:tr w:rsidR="00F1343F" w:rsidRPr="0051247F" w14:paraId="6680493B"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44263B62" w14:textId="77777777" w:rsidR="00F1343F" w:rsidRPr="0051247F" w:rsidRDefault="00F1343F" w:rsidP="005E0012">
            <w:pPr>
              <w:spacing w:line="276" w:lineRule="auto"/>
              <w:jc w:val="both"/>
              <w:rPr>
                <w:szCs w:val="28"/>
                <w:lang w:val="en-GB"/>
              </w:rPr>
            </w:pPr>
            <w:r w:rsidRPr="0051247F">
              <w:rPr>
                <w:szCs w:val="28"/>
                <w:lang w:val="en-GB"/>
              </w:rPr>
              <w:t>FAIR principles allow for open, restricted or even -justified- closed data, and the CORA – Research Data Repository (RdR) (</w:t>
            </w:r>
            <w:r w:rsidR="002C3F6C">
              <w:fldChar w:fldCharType="begin"/>
            </w:r>
            <w:r w:rsidR="002C3F6C" w:rsidRPr="002C3F6C">
              <w:rPr>
                <w:lang w:val="en-GB"/>
                <w:rPrChange w:id="286" w:author="Jordi Moretón  Galí" w:date="2024-01-17T12:00:00Z">
                  <w:rPr/>
                </w:rPrChange>
              </w:rPr>
              <w:instrText xml:space="preserve"> HYPERLINK "https://dataverse.csuc.cat" </w:instrText>
            </w:r>
            <w:r w:rsidR="002C3F6C">
              <w:fldChar w:fldCharType="separate"/>
            </w:r>
            <w:r w:rsidRPr="0051247F">
              <w:rPr>
                <w:rStyle w:val="Hipervnculo"/>
                <w:lang w:val="en-GB"/>
              </w:rPr>
              <w:t>https://dataverse.csuc.cat</w:t>
            </w:r>
            <w:r w:rsidR="002C3F6C">
              <w:rPr>
                <w:rStyle w:val="Hipervnculo"/>
                <w:lang w:val="en-GB"/>
              </w:rPr>
              <w:fldChar w:fldCharType="end"/>
            </w:r>
            <w:r w:rsidRPr="0051247F">
              <w:rPr>
                <w:szCs w:val="28"/>
                <w:lang w:val="en-GB"/>
              </w:rPr>
              <w:t>) allows for setting up restricted access and/or embargo periods for datasets. The degree of “openess” will depend on specifics of the data being published (ie. the degree of anonymization and the risks of re-identification (GDRP), confidentiality agreements, patent Applications, etc).</w:t>
            </w:r>
          </w:p>
          <w:p w14:paraId="09C104CF" w14:textId="77777777" w:rsidR="00F1343F" w:rsidRPr="0051247F" w:rsidRDefault="00F1343F" w:rsidP="005E0012">
            <w:pPr>
              <w:spacing w:line="276" w:lineRule="auto"/>
              <w:jc w:val="both"/>
              <w:rPr>
                <w:szCs w:val="28"/>
                <w:lang w:val="en-GB"/>
              </w:rPr>
            </w:pPr>
          </w:p>
          <w:p w14:paraId="4CE22362" w14:textId="745EE33C" w:rsidR="00F1343F" w:rsidRPr="0051247F" w:rsidRDefault="00F1343F" w:rsidP="005E0012">
            <w:pPr>
              <w:spacing w:line="276" w:lineRule="auto"/>
              <w:jc w:val="both"/>
              <w:rPr>
                <w:szCs w:val="28"/>
                <w:lang w:val="en-GB"/>
              </w:rPr>
            </w:pPr>
            <w:r w:rsidRPr="0051247F">
              <w:rPr>
                <w:szCs w:val="28"/>
                <w:lang w:val="en-GB"/>
              </w:rPr>
              <w:t xml:space="preserve">Contact </w:t>
            </w:r>
            <w:r w:rsidR="002C3F6C">
              <w:fldChar w:fldCharType="begin"/>
            </w:r>
            <w:r w:rsidR="002C3F6C" w:rsidRPr="002C3F6C">
              <w:rPr>
                <w:lang w:val="en-GB"/>
                <w:rPrChange w:id="287" w:author="Jordi Moretón  Galí" w:date="2024-01-17T12:00:00Z">
                  <w:rPr/>
                </w:rPrChange>
              </w:rPr>
              <w:instrText xml:space="preserve"> HYPERLINK "file:///\\\\hsjdbcn.es\\dfsroot\\Recursos\\fsjd_coneixement\\04.%20Gestió%20Ciència%20Oberta\\04.%20FAIR%20Data\\DMP\\Plantilles\\frecerca.suport-dmp@sjd.es" </w:instrText>
            </w:r>
            <w:r w:rsidR="002C3F6C">
              <w:fldChar w:fldCharType="separate"/>
            </w:r>
            <w:r w:rsidR="007F54C2" w:rsidRPr="0051247F">
              <w:rPr>
                <w:rStyle w:val="Hipervnculo"/>
                <w:szCs w:val="28"/>
                <w:lang w:val="en-GB"/>
              </w:rPr>
              <w:t>frecerca.suport-dmp@sjd.es</w:t>
            </w:r>
            <w:r w:rsidR="002C3F6C">
              <w:rPr>
                <w:rStyle w:val="Hipervnculo"/>
                <w:szCs w:val="28"/>
                <w:lang w:val="en-GB"/>
              </w:rPr>
              <w:fldChar w:fldCharType="end"/>
            </w:r>
            <w:r w:rsidRPr="0051247F">
              <w:rPr>
                <w:szCs w:val="28"/>
                <w:lang w:val="en-GB"/>
              </w:rPr>
              <w:t xml:space="preserve"> to answer this item.</w:t>
            </w:r>
          </w:p>
          <w:p w14:paraId="1A744A8F" w14:textId="77777777" w:rsidR="00F1343F" w:rsidRPr="0051247F" w:rsidRDefault="00F1343F" w:rsidP="005E0012">
            <w:pPr>
              <w:spacing w:line="276" w:lineRule="auto"/>
              <w:jc w:val="both"/>
              <w:rPr>
                <w:szCs w:val="28"/>
                <w:lang w:val="en-GB"/>
              </w:rPr>
            </w:pPr>
          </w:p>
          <w:p w14:paraId="7A5D0F43" w14:textId="77777777" w:rsidR="00F1343F" w:rsidRPr="0051247F" w:rsidRDefault="00F1343F" w:rsidP="005E0012">
            <w:pPr>
              <w:spacing w:line="276" w:lineRule="auto"/>
              <w:jc w:val="both"/>
              <w:rPr>
                <w:szCs w:val="28"/>
                <w:lang w:val="en-GB"/>
              </w:rPr>
            </w:pPr>
            <w:r w:rsidRPr="0051247F">
              <w:rPr>
                <w:szCs w:val="28"/>
                <w:lang w:val="en-GB"/>
              </w:rPr>
              <w:t>In case of many datasets, you might create a table:</w:t>
            </w:r>
          </w:p>
          <w:p w14:paraId="3F886CF8" w14:textId="77777777" w:rsidR="00F1343F" w:rsidRPr="0051247F" w:rsidRDefault="00F1343F" w:rsidP="005E0012">
            <w:pPr>
              <w:spacing w:line="276" w:lineRule="auto"/>
              <w:jc w:val="both"/>
              <w:rPr>
                <w:sz w:val="22"/>
                <w:szCs w:val="28"/>
                <w:lang w:val="en-GB"/>
              </w:rPr>
            </w:pPr>
          </w:p>
          <w:tbl>
            <w:tblPr>
              <w:tblStyle w:val="Tablaconcuadrcula"/>
              <w:tblW w:w="0" w:type="auto"/>
              <w:tblLook w:val="04A0" w:firstRow="1" w:lastRow="0" w:firstColumn="1" w:lastColumn="0" w:noHBand="0" w:noVBand="1"/>
            </w:tblPr>
            <w:tblGrid>
              <w:gridCol w:w="2855"/>
              <w:gridCol w:w="2855"/>
              <w:gridCol w:w="2856"/>
            </w:tblGrid>
            <w:tr w:rsidR="007F54C2" w:rsidRPr="0051247F" w14:paraId="2BA6F2DD" w14:textId="77777777" w:rsidTr="00833164">
              <w:tc>
                <w:tcPr>
                  <w:tcW w:w="2855" w:type="dxa"/>
                </w:tcPr>
                <w:p w14:paraId="1E542D24" w14:textId="77777777" w:rsidR="007F54C2" w:rsidRPr="0051247F" w:rsidRDefault="007F54C2" w:rsidP="007F54C2">
                  <w:pPr>
                    <w:spacing w:line="276" w:lineRule="auto"/>
                    <w:jc w:val="both"/>
                    <w:rPr>
                      <w:szCs w:val="28"/>
                      <w:lang w:val="en-GB"/>
                    </w:rPr>
                  </w:pPr>
                  <w:r w:rsidRPr="0051247F">
                    <w:rPr>
                      <w:szCs w:val="28"/>
                      <w:lang w:val="en-GB"/>
                    </w:rPr>
                    <w:t>Dataset</w:t>
                  </w:r>
                </w:p>
              </w:tc>
              <w:tc>
                <w:tcPr>
                  <w:tcW w:w="2855" w:type="dxa"/>
                </w:tcPr>
                <w:p w14:paraId="1E548676" w14:textId="77777777" w:rsidR="007F54C2" w:rsidRPr="0051247F" w:rsidRDefault="007F54C2" w:rsidP="007F54C2">
                  <w:pPr>
                    <w:spacing w:line="276" w:lineRule="auto"/>
                    <w:jc w:val="both"/>
                    <w:rPr>
                      <w:szCs w:val="28"/>
                      <w:lang w:val="en-GB"/>
                    </w:rPr>
                  </w:pPr>
                  <w:r w:rsidRPr="0051247F">
                    <w:rPr>
                      <w:szCs w:val="28"/>
                      <w:lang w:val="en-GB"/>
                    </w:rPr>
                    <w:t>Open/Restricted/Closed</w:t>
                  </w:r>
                </w:p>
              </w:tc>
              <w:tc>
                <w:tcPr>
                  <w:tcW w:w="2856" w:type="dxa"/>
                </w:tcPr>
                <w:p w14:paraId="2BB7222D" w14:textId="77777777" w:rsidR="007F54C2" w:rsidRPr="0051247F" w:rsidRDefault="007F54C2" w:rsidP="007F54C2">
                  <w:pPr>
                    <w:spacing w:line="276" w:lineRule="auto"/>
                    <w:jc w:val="both"/>
                    <w:rPr>
                      <w:szCs w:val="28"/>
                      <w:lang w:val="en-GB"/>
                    </w:rPr>
                  </w:pPr>
                  <w:r w:rsidRPr="0051247F">
                    <w:rPr>
                      <w:szCs w:val="28"/>
                      <w:lang w:val="en-GB"/>
                    </w:rPr>
                    <w:t>Justification for restrictions</w:t>
                  </w:r>
                </w:p>
              </w:tc>
            </w:tr>
            <w:tr w:rsidR="007F54C2" w:rsidRPr="0051247F" w14:paraId="08B8EA36" w14:textId="77777777" w:rsidTr="00833164">
              <w:tc>
                <w:tcPr>
                  <w:tcW w:w="2855" w:type="dxa"/>
                </w:tcPr>
                <w:p w14:paraId="3EBFCBF2" w14:textId="77777777" w:rsidR="007F54C2" w:rsidRPr="0051247F" w:rsidRDefault="007F54C2" w:rsidP="007F54C2">
                  <w:pPr>
                    <w:spacing w:line="276" w:lineRule="auto"/>
                    <w:jc w:val="both"/>
                    <w:rPr>
                      <w:szCs w:val="28"/>
                      <w:lang w:val="en-GB"/>
                    </w:rPr>
                  </w:pPr>
                  <w:r w:rsidRPr="0051247F">
                    <w:rPr>
                      <w:szCs w:val="28"/>
                      <w:lang w:val="en-GB"/>
                    </w:rPr>
                    <w:t>...</w:t>
                  </w:r>
                </w:p>
              </w:tc>
              <w:tc>
                <w:tcPr>
                  <w:tcW w:w="2855" w:type="dxa"/>
                </w:tcPr>
                <w:p w14:paraId="5EFFDD93" w14:textId="77777777" w:rsidR="007F54C2" w:rsidRPr="0051247F" w:rsidRDefault="007F54C2" w:rsidP="007F54C2">
                  <w:pPr>
                    <w:spacing w:line="276" w:lineRule="auto"/>
                    <w:jc w:val="both"/>
                    <w:rPr>
                      <w:szCs w:val="28"/>
                      <w:lang w:val="en-GB"/>
                    </w:rPr>
                  </w:pPr>
                  <w:r w:rsidRPr="0051247F">
                    <w:rPr>
                      <w:szCs w:val="28"/>
                      <w:lang w:val="en-GB"/>
                    </w:rPr>
                    <w:t>...</w:t>
                  </w:r>
                </w:p>
              </w:tc>
              <w:tc>
                <w:tcPr>
                  <w:tcW w:w="2856" w:type="dxa"/>
                </w:tcPr>
                <w:p w14:paraId="18E4485E" w14:textId="77777777" w:rsidR="007F54C2" w:rsidRPr="0051247F" w:rsidRDefault="007F54C2" w:rsidP="007F54C2">
                  <w:pPr>
                    <w:spacing w:line="276" w:lineRule="auto"/>
                    <w:jc w:val="both"/>
                    <w:rPr>
                      <w:szCs w:val="28"/>
                      <w:lang w:val="en-GB"/>
                    </w:rPr>
                  </w:pPr>
                  <w:r w:rsidRPr="0051247F">
                    <w:rPr>
                      <w:szCs w:val="28"/>
                      <w:lang w:val="en-GB"/>
                    </w:rPr>
                    <w:t>...</w:t>
                  </w:r>
                </w:p>
              </w:tc>
            </w:tr>
          </w:tbl>
          <w:p w14:paraId="7C731883" w14:textId="54C0F70C" w:rsidR="007F54C2" w:rsidRPr="0051247F" w:rsidRDefault="007F54C2" w:rsidP="005E0012">
            <w:pPr>
              <w:spacing w:line="276" w:lineRule="auto"/>
              <w:jc w:val="both"/>
              <w:rPr>
                <w:sz w:val="22"/>
                <w:szCs w:val="28"/>
                <w:lang w:val="en-GB"/>
              </w:rPr>
            </w:pPr>
          </w:p>
        </w:tc>
      </w:tr>
    </w:tbl>
    <w:p w14:paraId="62864F26" w14:textId="77777777" w:rsidR="00F1343F" w:rsidRPr="0051247F" w:rsidRDefault="00F1343F" w:rsidP="00775ADD">
      <w:pPr>
        <w:spacing w:after="0" w:line="240" w:lineRule="auto"/>
        <w:jc w:val="both"/>
        <w:rPr>
          <w:rFonts w:eastAsia="Calibri" w:cstheme="minorHAnsi"/>
          <w:sz w:val="22"/>
          <w:szCs w:val="22"/>
          <w:lang w:val="en-GB"/>
        </w:rPr>
      </w:pPr>
    </w:p>
    <w:p w14:paraId="5597422A" w14:textId="23366A35"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 xml:space="preserve">2.2.A b) </w:t>
      </w:r>
      <w:del w:id="288" w:author="Lorena Lopez Garcia" w:date="2024-02-07T09:41:00Z">
        <w:r w:rsidRPr="00626D39" w:rsidDel="0011107C">
          <w:rPr>
            <w:rFonts w:eastAsia="Times New Roman"/>
            <w:b/>
            <w:u w:val="single"/>
            <w:lang w:val="en-GB"/>
          </w:rPr>
          <w:delText>Real example</w:delText>
        </w:r>
      </w:del>
      <w:ins w:id="289" w:author="Lorena Lopez Garcia" w:date="2024-02-07T09:41:00Z">
        <w:r w:rsidR="0011107C">
          <w:rPr>
            <w:rFonts w:eastAsia="Times New Roman"/>
            <w:b/>
            <w:u w:val="single"/>
            <w:lang w:val="en-GB"/>
          </w:rPr>
          <w:t>Example</w:t>
        </w:r>
      </w:ins>
    </w:p>
    <w:p w14:paraId="26D22B89"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All data produced by the experiments of WP3, WP4, WP5, and WP6, which has been described above, will be made openly available. This is any imagery and results of automatic or computer-assisted human interpretation of the data, which can be seen in the imagery. This does not mean that also the details of the equipment used and algorithms used in the interpretation will be made openly available, as these may contain proprietary information. In Zenodo, the option exists to provide open access, embargoed access, closed access. </w:t>
      </w:r>
    </w:p>
    <w:p w14:paraId="67DCFE49"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All of the data associated with scientific publications will be made openly available as the default unless there is a specific reason not to publish the data. Datasets which cannot be shared – voluntary restrictions Other data may be made available on a case-by-case basis if it is relevant for third parties. </w:t>
      </w:r>
    </w:p>
    <w:p w14:paraId="2414165B"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The following data will not be made publicly available: </w:t>
      </w:r>
    </w:p>
    <w:p w14:paraId="31AA60C0"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Data obtained with the permission of third parties, but the third parties have not agreed to make the data publicly available.</w:t>
      </w:r>
    </w:p>
    <w:p w14:paraId="704E685C"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Data that discloses the identity of a manufacturer. </w:t>
      </w:r>
    </w:p>
    <w:p w14:paraId="0B067D9F"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Data that compromises the protection of a partner(s) intellectual property. The level of data made available will also be considered, for example, pre-processed data will not be provided unless there is a clear reason for doing so. </w:t>
      </w:r>
    </w:p>
    <w:p w14:paraId="1A6F92B2" w14:textId="332EE76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Datasets which cannot be shared - legal and contractual reasons: All of the data from the project will be made available, except for market or customer survey data, which are commercially sensitive and cannot be shared.</w:t>
      </w:r>
    </w:p>
    <w:p w14:paraId="455B6D96" w14:textId="3FB2AFF9" w:rsidR="00F1343F" w:rsidRPr="0051247F" w:rsidDel="00CC47E1" w:rsidRDefault="00F1343F" w:rsidP="00F1343F">
      <w:pPr>
        <w:jc w:val="both"/>
        <w:rPr>
          <w:del w:id="290" w:author="Lorena Lopez Garcia" w:date="2024-02-07T11:07:00Z"/>
          <w:rFonts w:eastAsia="Calibri" w:cstheme="minorHAnsi"/>
          <w:sz w:val="22"/>
          <w:szCs w:val="22"/>
          <w:lang w:val="en-GB"/>
        </w:rPr>
      </w:pPr>
      <w:del w:id="291" w:author="Lorena Lopez Garcia" w:date="2024-02-07T11:07:00Z">
        <w:r w:rsidRPr="0051247F" w:rsidDel="00CC47E1">
          <w:rPr>
            <w:rFonts w:eastAsia="Calibri" w:cstheme="minorHAnsi"/>
            <w:b/>
            <w:sz w:val="22"/>
            <w:szCs w:val="22"/>
            <w:lang w:val="en-GB"/>
          </w:rPr>
          <w:delText>Ex. 3:</w:delText>
        </w:r>
        <w:r w:rsidRPr="0051247F" w:rsidDel="00CC47E1">
          <w:rPr>
            <w:rFonts w:eastAsia="Calibri" w:cstheme="minorHAnsi"/>
            <w:sz w:val="22"/>
            <w:szCs w:val="22"/>
            <w:lang w:val="en-GB"/>
          </w:rPr>
          <w:delText xml:space="preserve"> </w:delText>
        </w:r>
        <w:commentRangeStart w:id="292"/>
        <w:r w:rsidRPr="0051247F" w:rsidDel="00CC47E1">
          <w:rPr>
            <w:rFonts w:eastAsia="Calibri" w:cstheme="minorHAnsi"/>
            <w:sz w:val="22"/>
            <w:szCs w:val="22"/>
            <w:lang w:val="en-GB"/>
          </w:rPr>
          <w:delText>All</w:delText>
        </w:r>
        <w:commentRangeEnd w:id="292"/>
        <w:r w:rsidR="00A873E0" w:rsidDel="00CC47E1">
          <w:rPr>
            <w:rStyle w:val="Refdecomentario"/>
          </w:rPr>
          <w:commentReference w:id="292"/>
        </w:r>
        <w:r w:rsidRPr="0051247F" w:rsidDel="00CC47E1">
          <w:rPr>
            <w:rFonts w:eastAsia="Calibri" w:cstheme="minorHAnsi"/>
            <w:sz w:val="22"/>
            <w:szCs w:val="22"/>
            <w:lang w:val="en-GB"/>
          </w:rPr>
          <w:delText xml:space="preserve"> research data underpinning publications will be made available for verification and re-use unless there are justified reasons for keeping specific datasets confidential. The main elements when considering confidentiality of datasets are:</w:delText>
        </w:r>
      </w:del>
    </w:p>
    <w:p w14:paraId="5F87F2CD" w14:textId="6BA1DA15" w:rsidR="00F1343F" w:rsidRPr="0051247F" w:rsidDel="00CC47E1" w:rsidRDefault="00F1343F" w:rsidP="00F1343F">
      <w:pPr>
        <w:pStyle w:val="Prrafodelista"/>
        <w:numPr>
          <w:ilvl w:val="0"/>
          <w:numId w:val="3"/>
        </w:numPr>
        <w:jc w:val="both"/>
        <w:rPr>
          <w:del w:id="293" w:author="Lorena Lopez Garcia" w:date="2024-02-07T11:07:00Z"/>
          <w:rFonts w:eastAsia="Calibri" w:cstheme="minorHAnsi"/>
          <w:sz w:val="22"/>
          <w:szCs w:val="22"/>
          <w:lang w:val="en-GB"/>
        </w:rPr>
      </w:pPr>
      <w:del w:id="294" w:author="Lorena Lopez Garcia" w:date="2024-02-07T11:07:00Z">
        <w:r w:rsidRPr="0051247F" w:rsidDel="00CC47E1">
          <w:rPr>
            <w:rFonts w:eastAsia="Calibri" w:cstheme="minorHAnsi"/>
            <w:sz w:val="22"/>
            <w:szCs w:val="22"/>
            <w:lang w:val="en-GB"/>
          </w:rPr>
          <w:delText>Protection of intellectual property regarding new processes, products and technologies where the data could be used to derive sensitive information that would impact the competitive advantage of the consortium or its members,</w:delText>
        </w:r>
      </w:del>
    </w:p>
    <w:p w14:paraId="7D7A7E1B" w14:textId="3B385B0E" w:rsidR="00F1343F" w:rsidRPr="0051247F" w:rsidDel="00CC47E1" w:rsidRDefault="00F1343F" w:rsidP="00F1343F">
      <w:pPr>
        <w:pStyle w:val="Prrafodelista"/>
        <w:numPr>
          <w:ilvl w:val="0"/>
          <w:numId w:val="3"/>
        </w:numPr>
        <w:jc w:val="both"/>
        <w:rPr>
          <w:del w:id="295" w:author="Lorena Lopez Garcia" w:date="2024-02-07T11:07:00Z"/>
          <w:rFonts w:eastAsia="Calibri" w:cstheme="minorHAnsi"/>
          <w:sz w:val="22"/>
          <w:szCs w:val="22"/>
          <w:lang w:val="en-GB"/>
        </w:rPr>
      </w:pPr>
      <w:del w:id="296" w:author="Lorena Lopez Garcia" w:date="2024-02-07T11:07:00Z">
        <w:r w:rsidRPr="0051247F" w:rsidDel="00CC47E1">
          <w:rPr>
            <w:rFonts w:eastAsia="Calibri" w:cstheme="minorHAnsi"/>
            <w:sz w:val="22"/>
            <w:szCs w:val="22"/>
            <w:lang w:val="en-GB"/>
          </w:rPr>
          <w:delText>Commercial agreements as part of the procurements of components or materials that might foresee the confidentiality of data.</w:delText>
        </w:r>
      </w:del>
    </w:p>
    <w:p w14:paraId="5F44D7A1" w14:textId="24AE4D27" w:rsidR="00F1343F" w:rsidRPr="0051247F" w:rsidDel="00CC47E1" w:rsidRDefault="00F1343F" w:rsidP="00F1343F">
      <w:pPr>
        <w:pStyle w:val="Prrafodelista"/>
        <w:numPr>
          <w:ilvl w:val="0"/>
          <w:numId w:val="3"/>
        </w:numPr>
        <w:jc w:val="both"/>
        <w:rPr>
          <w:del w:id="297" w:author="Lorena Lopez Garcia" w:date="2024-02-07T11:07:00Z"/>
          <w:rFonts w:eastAsia="Calibri" w:cstheme="minorHAnsi"/>
          <w:sz w:val="22"/>
          <w:szCs w:val="22"/>
          <w:lang w:val="en-GB"/>
        </w:rPr>
      </w:pPr>
      <w:del w:id="298" w:author="Lorena Lopez Garcia" w:date="2024-02-07T11:07:00Z">
        <w:r w:rsidRPr="0051247F" w:rsidDel="00CC47E1">
          <w:rPr>
            <w:rFonts w:eastAsia="Calibri" w:cstheme="minorHAnsi"/>
            <w:sz w:val="22"/>
            <w:szCs w:val="22"/>
            <w:lang w:val="en-GB"/>
          </w:rPr>
          <w:delText>Personal data that might have been collected in the project where sharing them is not allowed by the national and European legislation.</w:delText>
        </w:r>
      </w:del>
    </w:p>
    <w:p w14:paraId="6F112536" w14:textId="77777777" w:rsidR="00F1343F" w:rsidRPr="0051247F" w:rsidRDefault="00F1343F" w:rsidP="00F1343F">
      <w:pPr>
        <w:jc w:val="both"/>
        <w:rPr>
          <w:rFonts w:eastAsia="Calibri" w:cstheme="minorHAnsi"/>
          <w:sz w:val="22"/>
          <w:szCs w:val="22"/>
          <w:lang w:val="en-GB"/>
        </w:rPr>
      </w:pPr>
    </w:p>
    <w:p w14:paraId="7FCD6DC4" w14:textId="4B34DA5A" w:rsidR="00F1343F" w:rsidRPr="00832EC1" w:rsidRDefault="00F1343F">
      <w:pPr>
        <w:pStyle w:val="Ttulo3"/>
        <w:jc w:val="both"/>
        <w:rPr>
          <w:rFonts w:eastAsia="Times New Roman" w:cstheme="minorHAnsi"/>
          <w:b/>
          <w:bCs/>
          <w:color w:val="auto"/>
          <w:szCs w:val="22"/>
          <w:lang w:val="en-GB"/>
          <w:rPrChange w:id="299" w:author="Lorena Lopez Garcia" w:date="2024-12-10T12:45:00Z">
            <w:rPr>
              <w:rFonts w:eastAsia="Times New Roman" w:cstheme="minorHAnsi"/>
              <w:b/>
              <w:bCs/>
              <w:szCs w:val="22"/>
              <w:lang w:val="en-GB"/>
            </w:rPr>
          </w:rPrChange>
        </w:rPr>
        <w:pPrChange w:id="300" w:author="Lorena Lopez Garcia" w:date="2024-12-10T12:45:00Z">
          <w:pPr>
            <w:pStyle w:val="Ttulo3"/>
            <w:spacing w:line="360" w:lineRule="auto"/>
            <w:jc w:val="both"/>
          </w:pPr>
        </w:pPrChange>
      </w:pPr>
      <w:r w:rsidRPr="0051247F">
        <w:rPr>
          <w:rFonts w:eastAsia="Times New Roman" w:cstheme="minorHAnsi"/>
          <w:b/>
          <w:bCs/>
          <w:color w:val="auto"/>
          <w:szCs w:val="22"/>
          <w:lang w:val="en-GB"/>
        </w:rPr>
        <w:t xml:space="preserve">2.2.B </w:t>
      </w:r>
      <w:ins w:id="301" w:author="Lorena Lopez Garcia" w:date="2024-12-10T12:45:00Z">
        <w:r w:rsidR="00832EC1" w:rsidRPr="00832EC1">
          <w:rPr>
            <w:rFonts w:eastAsia="Times New Roman" w:cstheme="minorHAnsi"/>
            <w:b/>
            <w:bCs/>
            <w:color w:val="auto"/>
            <w:szCs w:val="22"/>
            <w:lang w:val="en-GB"/>
          </w:rPr>
          <w:t>Have you explored appropriate arrangements with the identified repository</w:t>
        </w:r>
        <w:r w:rsidR="00832EC1">
          <w:rPr>
            <w:rFonts w:eastAsia="Times New Roman" w:cstheme="minorHAnsi"/>
            <w:b/>
            <w:bCs/>
            <w:color w:val="auto"/>
            <w:szCs w:val="22"/>
            <w:lang w:val="en-GB"/>
          </w:rPr>
          <w:t xml:space="preserve"> </w:t>
        </w:r>
        <w:r w:rsidR="00832EC1" w:rsidRPr="00832EC1">
          <w:rPr>
            <w:rFonts w:eastAsia="Times New Roman" w:cstheme="minorHAnsi"/>
            <w:b/>
            <w:bCs/>
            <w:color w:val="auto"/>
            <w:szCs w:val="22"/>
            <w:lang w:val="en-GB"/>
          </w:rPr>
          <w:t>where your data will be deposited?</w:t>
        </w:r>
        <w:r w:rsidR="00832EC1" w:rsidRPr="00832EC1">
          <w:rPr>
            <w:rFonts w:eastAsia="Times New Roman" w:cstheme="minorHAnsi"/>
            <w:b/>
            <w:bCs/>
            <w:color w:val="auto"/>
            <w:szCs w:val="22"/>
            <w:lang w:val="en-GB"/>
          </w:rPr>
          <w:cr/>
        </w:r>
      </w:ins>
      <w:del w:id="302" w:author="Lorena Lopez Garcia" w:date="2024-12-10T12:45:00Z">
        <w:r w:rsidRPr="0051247F" w:rsidDel="00832EC1">
          <w:rPr>
            <w:rFonts w:eastAsia="Times New Roman" w:cstheme="minorHAnsi"/>
            <w:b/>
            <w:bCs/>
            <w:color w:val="auto"/>
            <w:szCs w:val="22"/>
            <w:lang w:val="en-GB"/>
          </w:rPr>
          <w:delText>How will the data be made accessible (e.g., by deposition in a repository)?</w:delText>
        </w:r>
      </w:del>
    </w:p>
    <w:p w14:paraId="06F900CD"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2.2.B a) Description</w:t>
      </w:r>
    </w:p>
    <w:p w14:paraId="19A0710C" w14:textId="4681CB29" w:rsidR="00F1343F" w:rsidRPr="0051247F" w:rsidRDefault="00832EC1" w:rsidP="00F1343F">
      <w:pPr>
        <w:jc w:val="both"/>
        <w:rPr>
          <w:b/>
          <w:sz w:val="22"/>
          <w:szCs w:val="28"/>
          <w:u w:val="single"/>
          <w:lang w:val="en-GB"/>
        </w:rPr>
      </w:pPr>
      <w:ins w:id="303" w:author="Lorena Lopez Garcia" w:date="2024-12-10T12:46:00Z">
        <w:r w:rsidRPr="00832EC1">
          <w:rPr>
            <w:rFonts w:eastAsia="Calibri" w:cstheme="minorHAnsi"/>
            <w:sz w:val="22"/>
            <w:szCs w:val="22"/>
            <w:lang w:val="en-US"/>
            <w:rPrChange w:id="304" w:author="Lorena Lopez Garcia" w:date="2024-12-10T12:46:00Z">
              <w:rPr>
                <w:rFonts w:eastAsia="Calibri" w:cstheme="minorHAnsi"/>
                <w:sz w:val="22"/>
                <w:szCs w:val="22"/>
              </w:rPr>
            </w:rPrChange>
          </w:rPr>
          <w:t>Verify if there are specific agreements with the repository where the data will be deposited. This may include retention policies, access conditions, and other terms that may affect the availability and use of the data</w:t>
        </w:r>
        <w:r>
          <w:rPr>
            <w:rFonts w:eastAsia="Calibri" w:cstheme="minorHAnsi"/>
            <w:sz w:val="22"/>
            <w:szCs w:val="22"/>
            <w:lang w:val="en-US"/>
          </w:rPr>
          <w:t>.</w:t>
        </w:r>
      </w:ins>
      <w:del w:id="305" w:author="Lorena Lopez Garcia" w:date="2024-12-10T12:46:00Z">
        <w:r w:rsidR="00F1343F" w:rsidRPr="0051247F" w:rsidDel="00832EC1">
          <w:rPr>
            <w:rFonts w:eastAsia="Calibri" w:cstheme="minorHAnsi"/>
            <w:sz w:val="22"/>
            <w:szCs w:val="22"/>
            <w:lang w:val="en-GB"/>
          </w:rPr>
          <w:delText>Describe how the data will be shared, i.e. who will have access to the dataset. You can create a procedure to temporarily make the data accessible to other group members, project partners, and the general public. You should state whether the data will be open access and in what reasonable period. One possibility is to offer them together with the publications. If embargo periods are required, this is where you need to specify them.</w:delText>
        </w:r>
      </w:del>
    </w:p>
    <w:tbl>
      <w:tblPr>
        <w:tblStyle w:val="Tablaconcuadrcula"/>
        <w:tblW w:w="0" w:type="auto"/>
        <w:tblLook w:val="04A0" w:firstRow="1" w:lastRow="0" w:firstColumn="1" w:lastColumn="0" w:noHBand="0" w:noVBand="1"/>
      </w:tblPr>
      <w:tblGrid>
        <w:gridCol w:w="8792"/>
      </w:tblGrid>
      <w:tr w:rsidR="00F1343F" w:rsidRPr="0051247F" w14:paraId="787CD63B" w14:textId="77777777" w:rsidTr="005E0012">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3B1D9228" w14:textId="711B6AA2" w:rsidR="00F1343F" w:rsidRPr="0051247F" w:rsidRDefault="00F1343F" w:rsidP="007F54C2">
            <w:pPr>
              <w:spacing w:line="276" w:lineRule="auto"/>
              <w:jc w:val="both"/>
              <w:rPr>
                <w:szCs w:val="28"/>
                <w:highlight w:val="cyan"/>
                <w:lang w:val="en-GB"/>
              </w:rPr>
            </w:pPr>
            <w:r w:rsidRPr="0051247F">
              <w:rPr>
                <w:b/>
                <w:color w:val="FFFFFF" w:themeColor="background1"/>
                <w:sz w:val="22"/>
                <w:szCs w:val="28"/>
                <w:lang w:val="en-GB"/>
              </w:rPr>
              <w:t xml:space="preserve">Institutional </w:t>
            </w:r>
            <w:r w:rsidR="007F54C2" w:rsidRPr="0051247F">
              <w:rPr>
                <w:b/>
                <w:color w:val="FFFFFF" w:themeColor="background1"/>
                <w:sz w:val="22"/>
                <w:szCs w:val="28"/>
                <w:lang w:val="en-GB"/>
              </w:rPr>
              <w:t>information</w:t>
            </w:r>
          </w:p>
        </w:tc>
      </w:tr>
      <w:tr w:rsidR="00F1343F" w:rsidRPr="002C4971" w14:paraId="6EF50D7A" w14:textId="77777777" w:rsidTr="005E0012">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33EF88EF" w14:textId="16FFC23B" w:rsidR="007F54C2" w:rsidRPr="0051247F" w:rsidRDefault="00F1343F" w:rsidP="005E0012">
            <w:pPr>
              <w:spacing w:line="276" w:lineRule="auto"/>
              <w:jc w:val="both"/>
              <w:rPr>
                <w:szCs w:val="28"/>
                <w:lang w:val="en-GB"/>
              </w:rPr>
            </w:pPr>
            <w:r w:rsidRPr="0051247F">
              <w:rPr>
                <w:szCs w:val="28"/>
                <w:lang w:val="en-GB"/>
              </w:rPr>
              <w:t xml:space="preserve">The final data </w:t>
            </w:r>
            <w:r w:rsidR="007F54C2" w:rsidRPr="0051247F">
              <w:rPr>
                <w:szCs w:val="28"/>
                <w:lang w:val="en-GB"/>
              </w:rPr>
              <w:t>can be</w:t>
            </w:r>
            <w:r w:rsidRPr="0051247F">
              <w:rPr>
                <w:szCs w:val="28"/>
                <w:lang w:val="en-GB"/>
              </w:rPr>
              <w:t xml:space="preserve"> deposited in open/restricted/closed access in </w:t>
            </w:r>
            <w:r w:rsidR="007F54C2" w:rsidRPr="0051247F">
              <w:rPr>
                <w:szCs w:val="28"/>
                <w:lang w:val="en-GB"/>
              </w:rPr>
              <w:t xml:space="preserve">the </w:t>
            </w:r>
            <w:r w:rsidRPr="0051247F">
              <w:rPr>
                <w:szCs w:val="28"/>
                <w:lang w:val="en-GB"/>
              </w:rPr>
              <w:t xml:space="preserve">IRSJD Fair Data repository, the CORA – Research Data Repository (RdR) (https://dataverse.csuc.cat). </w:t>
            </w:r>
          </w:p>
          <w:p w14:paraId="3770F63C" w14:textId="77777777" w:rsidR="007F54C2" w:rsidRPr="0051247F" w:rsidRDefault="007F54C2" w:rsidP="005E0012">
            <w:pPr>
              <w:spacing w:line="276" w:lineRule="auto"/>
              <w:jc w:val="both"/>
              <w:rPr>
                <w:szCs w:val="28"/>
                <w:lang w:val="en-GB"/>
              </w:rPr>
            </w:pPr>
          </w:p>
          <w:p w14:paraId="68337D22" w14:textId="02DEC67A" w:rsidR="00F1343F" w:rsidRPr="0051247F" w:rsidRDefault="00F1343F" w:rsidP="005E0012">
            <w:pPr>
              <w:spacing w:line="276" w:lineRule="auto"/>
              <w:jc w:val="both"/>
              <w:rPr>
                <w:szCs w:val="28"/>
                <w:lang w:val="en-GB"/>
              </w:rPr>
            </w:pPr>
            <w:r w:rsidRPr="0051247F">
              <w:rPr>
                <w:szCs w:val="28"/>
                <w:lang w:val="en-GB"/>
              </w:rPr>
              <w:t>This data will be preserved for the lifetime of the repository.</w:t>
            </w:r>
          </w:p>
          <w:p w14:paraId="1A546A2E" w14:textId="77777777" w:rsidR="00F1343F" w:rsidRPr="0051247F" w:rsidRDefault="00F1343F" w:rsidP="005E0012">
            <w:pPr>
              <w:spacing w:line="276" w:lineRule="auto"/>
              <w:jc w:val="both"/>
              <w:rPr>
                <w:szCs w:val="28"/>
                <w:lang w:val="en-GB"/>
              </w:rPr>
            </w:pPr>
          </w:p>
          <w:p w14:paraId="337A1E9C" w14:textId="1E440667" w:rsidR="00F1343F" w:rsidRPr="0051247F" w:rsidRDefault="007F54C2" w:rsidP="007F54C2">
            <w:pPr>
              <w:spacing w:line="276" w:lineRule="auto"/>
              <w:jc w:val="both"/>
              <w:rPr>
                <w:szCs w:val="28"/>
                <w:lang w:val="en-GB"/>
              </w:rPr>
            </w:pPr>
            <w:r w:rsidRPr="0051247F">
              <w:rPr>
                <w:szCs w:val="28"/>
                <w:lang w:val="en-GB"/>
              </w:rPr>
              <w:t>If needed,</w:t>
            </w:r>
            <w:r w:rsidR="00F1343F" w:rsidRPr="0051247F">
              <w:rPr>
                <w:szCs w:val="28"/>
                <w:lang w:val="en-GB"/>
              </w:rPr>
              <w:t xml:space="preserve"> </w:t>
            </w:r>
            <w:r w:rsidRPr="0051247F">
              <w:rPr>
                <w:szCs w:val="28"/>
                <w:lang w:val="en-GB"/>
              </w:rPr>
              <w:t>t</w:t>
            </w:r>
            <w:r w:rsidR="00F1343F" w:rsidRPr="0051247F">
              <w:rPr>
                <w:szCs w:val="28"/>
                <w:lang w:val="en-GB"/>
              </w:rPr>
              <w:t xml:space="preserve">he access to the datasets </w:t>
            </w:r>
            <w:r w:rsidRPr="0051247F">
              <w:rPr>
                <w:szCs w:val="28"/>
                <w:lang w:val="en-GB"/>
              </w:rPr>
              <w:t>can</w:t>
            </w:r>
            <w:r w:rsidR="00F1343F" w:rsidRPr="0051247F">
              <w:rPr>
                <w:szCs w:val="28"/>
                <w:lang w:val="en-GB"/>
              </w:rPr>
              <w:t xml:space="preserve"> be embargoed for a period of </w:t>
            </w:r>
            <w:r w:rsidRPr="0051247F">
              <w:rPr>
                <w:szCs w:val="28"/>
                <w:lang w:val="en-GB"/>
              </w:rPr>
              <w:t>time</w:t>
            </w:r>
            <w:r w:rsidR="00F1343F" w:rsidRPr="0051247F">
              <w:rPr>
                <w:szCs w:val="28"/>
                <w:lang w:val="en-GB"/>
              </w:rPr>
              <w:t>.</w:t>
            </w:r>
          </w:p>
        </w:tc>
      </w:tr>
    </w:tbl>
    <w:p w14:paraId="4A12F41C" w14:textId="77777777" w:rsidR="00F1343F" w:rsidRPr="0051247F" w:rsidRDefault="00F1343F" w:rsidP="00F1343F">
      <w:pPr>
        <w:spacing w:line="240" w:lineRule="auto"/>
        <w:rPr>
          <w:lang w:val="en-GB"/>
        </w:rPr>
      </w:pPr>
    </w:p>
    <w:p w14:paraId="542BBA80" w14:textId="291BF8D4"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 xml:space="preserve">2.2.B b) </w:t>
      </w:r>
      <w:del w:id="306" w:author="Lorena Lopez Garcia" w:date="2024-02-07T09:41:00Z">
        <w:r w:rsidRPr="00626D39" w:rsidDel="0011107C">
          <w:rPr>
            <w:rFonts w:eastAsia="Times New Roman"/>
            <w:b/>
            <w:u w:val="single"/>
            <w:lang w:val="en-GB"/>
          </w:rPr>
          <w:delText>Real example</w:delText>
        </w:r>
      </w:del>
      <w:ins w:id="307" w:author="Lorena Lopez Garcia" w:date="2024-02-07T09:41:00Z">
        <w:r w:rsidR="0011107C">
          <w:rPr>
            <w:rFonts w:eastAsia="Times New Roman"/>
            <w:b/>
            <w:u w:val="single"/>
            <w:lang w:val="en-GB"/>
          </w:rPr>
          <w:t>Example</w:t>
        </w:r>
      </w:ins>
    </w:p>
    <w:p w14:paraId="2C9EA2A8" w14:textId="6C5D4658" w:rsidR="00F1343F" w:rsidRPr="0051247F" w:rsidDel="00832EC1" w:rsidRDefault="00F1343F">
      <w:pPr>
        <w:jc w:val="both"/>
        <w:rPr>
          <w:del w:id="308" w:author="Lorena Lopez Garcia" w:date="2024-12-10T12:46:00Z"/>
          <w:rFonts w:eastAsia="Calibri" w:cstheme="minorHAnsi"/>
          <w:sz w:val="22"/>
          <w:szCs w:val="22"/>
          <w:lang w:val="en-GB"/>
        </w:rPr>
      </w:pPr>
      <w:r w:rsidRPr="0051247F">
        <w:rPr>
          <w:rFonts w:eastAsia="Calibri" w:cstheme="minorHAnsi"/>
          <w:b/>
          <w:sz w:val="22"/>
          <w:szCs w:val="22"/>
          <w:lang w:val="en-GB"/>
        </w:rPr>
        <w:t xml:space="preserve">Ex. 1: </w:t>
      </w:r>
      <w:del w:id="309" w:author="Lorena Lopez Garcia" w:date="2024-12-10T12:46:00Z">
        <w:r w:rsidRPr="0051247F" w:rsidDel="00832EC1">
          <w:rPr>
            <w:rFonts w:eastAsia="Calibri" w:cstheme="minorHAnsi"/>
            <w:sz w:val="22"/>
            <w:szCs w:val="22"/>
            <w:lang w:val="en-GB"/>
          </w:rPr>
          <w:delText xml:space="preserve">The data will be deposited in the storage systems which will be tested by WP6, as appropriate (&lt;Repository1&gt;, &lt;Repository2&gt;, &lt;Repository3&gt;). Links from &lt;AcronymProject&gt; website will be provided to these storage systems. By their service definition, the data stored at &lt;Repository1&gt; remains permanently available. Permanent access to the data on national &lt;Repository2&gt; and &lt;Repository3&gt; tests is not foreseen. Data from the digitisation pilots may remain permanently available if published on &lt;Repository4&gt;. These arrangements will be revisited after the data from the pilots has been created. </w:delText>
        </w:r>
      </w:del>
    </w:p>
    <w:p w14:paraId="5CD2DEEC" w14:textId="6E8D9874" w:rsidR="00F1343F" w:rsidRPr="00832EC1" w:rsidRDefault="00F1343F" w:rsidP="00832EC1">
      <w:pPr>
        <w:jc w:val="both"/>
        <w:rPr>
          <w:rFonts w:eastAsia="Calibri" w:cstheme="minorHAnsi"/>
          <w:sz w:val="22"/>
          <w:szCs w:val="22"/>
          <w:lang w:val="en-US"/>
          <w:rPrChange w:id="310" w:author="Lorena Lopez Garcia" w:date="2024-12-10T12:47:00Z">
            <w:rPr>
              <w:rFonts w:eastAsia="Calibri" w:cstheme="minorHAnsi"/>
              <w:sz w:val="22"/>
              <w:szCs w:val="22"/>
              <w:lang w:val="en-GB"/>
            </w:rPr>
          </w:rPrChange>
        </w:rPr>
      </w:pPr>
      <w:del w:id="311" w:author="Lorena Lopez Garcia" w:date="2024-12-10T12:46:00Z">
        <w:r w:rsidRPr="0051247F" w:rsidDel="00832EC1">
          <w:rPr>
            <w:rFonts w:eastAsia="Calibri" w:cstheme="minorHAnsi"/>
            <w:b/>
            <w:sz w:val="22"/>
            <w:szCs w:val="22"/>
            <w:lang w:val="en-GB"/>
          </w:rPr>
          <w:delText xml:space="preserve">Ex. 2: </w:delText>
        </w:r>
        <w:r w:rsidRPr="0051247F" w:rsidDel="00832EC1">
          <w:rPr>
            <w:rFonts w:eastAsia="Calibri" w:cstheme="minorHAnsi"/>
            <w:sz w:val="22"/>
            <w:szCs w:val="22"/>
            <w:lang w:val="en-GB"/>
          </w:rPr>
          <w:delText>Once processing, quality control, organisation, analysis and publication are complete, the data will be made accessible by deposition in open access repositories (eg Zenodo).</w:delText>
        </w:r>
      </w:del>
      <w:r w:rsidRPr="0051247F">
        <w:rPr>
          <w:rFonts w:eastAsia="Calibri" w:cstheme="minorHAnsi"/>
          <w:sz w:val="22"/>
          <w:szCs w:val="22"/>
          <w:lang w:val="en-GB"/>
        </w:rPr>
        <w:t xml:space="preserve"> </w:t>
      </w:r>
      <w:ins w:id="312" w:author="Lorena Lopez Garcia" w:date="2024-12-10T12:47:00Z">
        <w:r w:rsidR="00832EC1" w:rsidRPr="00832EC1">
          <w:rPr>
            <w:rFonts w:eastAsia="Calibri" w:cstheme="minorHAnsi"/>
            <w:sz w:val="22"/>
            <w:szCs w:val="22"/>
            <w:lang w:val="en-US"/>
            <w:rPrChange w:id="313" w:author="Lorena Lopez Garcia" w:date="2024-12-10T12:47:00Z">
              <w:rPr>
                <w:rFonts w:eastAsia="Calibri" w:cstheme="minorHAnsi"/>
                <w:sz w:val="22"/>
                <w:szCs w:val="22"/>
              </w:rPr>
            </w:rPrChange>
          </w:rPr>
          <w:t>Different storage solutions were evaluated, and others are still under evaluation. The current solution was chosen as the best solution in terms of cost/benefits.</w:t>
        </w:r>
      </w:ins>
    </w:p>
    <w:p w14:paraId="20BEE00C" w14:textId="77777777" w:rsidR="00F1343F" w:rsidRPr="0051247F" w:rsidRDefault="00F1343F" w:rsidP="00F1343F">
      <w:pPr>
        <w:jc w:val="both"/>
        <w:rPr>
          <w:rFonts w:eastAsia="Calibri" w:cstheme="minorHAnsi"/>
          <w:sz w:val="22"/>
          <w:szCs w:val="22"/>
          <w:lang w:val="en-GB"/>
        </w:rPr>
      </w:pPr>
    </w:p>
    <w:p w14:paraId="55A5FDCE" w14:textId="38A5BA54"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 xml:space="preserve">2.2.C </w:t>
      </w:r>
      <w:ins w:id="314" w:author="Lorena Lopez Garcia" w:date="2024-12-10T12:47:00Z">
        <w:r w:rsidR="00832EC1" w:rsidRPr="00832EC1">
          <w:rPr>
            <w:rFonts w:eastAsia="Times New Roman" w:cstheme="minorHAnsi"/>
            <w:b/>
            <w:bCs/>
            <w:color w:val="auto"/>
            <w:szCs w:val="22"/>
            <w:lang w:val="en-US"/>
            <w:rPrChange w:id="315" w:author="Lorena Lopez Garcia" w:date="2024-12-10T12:47:00Z">
              <w:rPr>
                <w:rFonts w:eastAsia="Times New Roman" w:cstheme="minorHAnsi"/>
                <w:b/>
                <w:bCs/>
                <w:color w:val="auto"/>
                <w:szCs w:val="22"/>
              </w:rPr>
            </w:rPrChange>
          </w:rPr>
          <w:t xml:space="preserve">Does the repository ensure that the data is assigned an identifier? Will the repository resolve the identifier to a digital object? </w:t>
        </w:r>
      </w:ins>
      <w:del w:id="316" w:author="Lorena Lopez Garcia" w:date="2024-12-10T12:47:00Z">
        <w:r w:rsidRPr="0051247F" w:rsidDel="00832EC1">
          <w:rPr>
            <w:rFonts w:eastAsia="Times New Roman" w:cstheme="minorHAnsi"/>
            <w:b/>
            <w:bCs/>
            <w:color w:val="auto"/>
            <w:szCs w:val="22"/>
            <w:lang w:val="en-GB"/>
          </w:rPr>
          <w:delText>What methods or software tools are needed to access the data?</w:delText>
        </w:r>
      </w:del>
    </w:p>
    <w:p w14:paraId="5C06B2AF"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2.2.C a) Description</w:t>
      </w:r>
    </w:p>
    <w:p w14:paraId="0801BE2B" w14:textId="4C498C25" w:rsidR="00F1343F" w:rsidRPr="0051247F" w:rsidRDefault="00832EC1" w:rsidP="00F1343F">
      <w:pPr>
        <w:jc w:val="both"/>
        <w:rPr>
          <w:rFonts w:eastAsia="Calibri" w:cstheme="minorHAnsi"/>
          <w:sz w:val="22"/>
          <w:szCs w:val="22"/>
          <w:lang w:val="en-GB"/>
        </w:rPr>
      </w:pPr>
      <w:ins w:id="317" w:author="Lorena Lopez Garcia" w:date="2024-12-10T12:47:00Z">
        <w:r w:rsidRPr="00832EC1">
          <w:rPr>
            <w:rFonts w:eastAsia="Calibri" w:cstheme="minorHAnsi"/>
            <w:sz w:val="22"/>
            <w:szCs w:val="22"/>
            <w:lang w:val="en-US"/>
            <w:rPrChange w:id="318" w:author="Lorena Lopez Garcia" w:date="2024-12-10T12:47:00Z">
              <w:rPr>
                <w:rFonts w:eastAsia="Calibri" w:cstheme="minorHAnsi"/>
                <w:sz w:val="22"/>
                <w:szCs w:val="22"/>
              </w:rPr>
            </w:rPrChange>
          </w:rPr>
          <w:t>Explain whether the repository assigns persistent identifiers permanently (such as DOI, handle, etc.) and ensures their durability to facilitate referencing and access to the data.</w:t>
        </w:r>
      </w:ins>
      <w:del w:id="319" w:author="Lorena Lopez Garcia" w:date="2024-12-10T12:47:00Z">
        <w:r w:rsidR="00F1343F" w:rsidRPr="0051247F" w:rsidDel="00832EC1">
          <w:rPr>
            <w:rFonts w:eastAsia="Calibri" w:cstheme="minorHAnsi"/>
            <w:sz w:val="22"/>
            <w:szCs w:val="22"/>
            <w:lang w:val="en-GB"/>
          </w:rPr>
          <w:delText>Include any technical requirements for access to and reuse of data.</w:delText>
        </w:r>
      </w:del>
      <w:r w:rsidR="00F1343F" w:rsidRPr="0051247F">
        <w:rPr>
          <w:rFonts w:eastAsia="Calibri" w:cstheme="minorHAnsi"/>
          <w:sz w:val="22"/>
          <w:szCs w:val="22"/>
          <w:lang w:val="en-GB"/>
        </w:rPr>
        <w:t xml:space="preserve"> </w:t>
      </w:r>
    </w:p>
    <w:p w14:paraId="45E91BE3" w14:textId="3C1B80DE"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 xml:space="preserve">2.2.C b) </w:t>
      </w:r>
      <w:del w:id="320" w:author="Lorena Lopez Garcia" w:date="2024-02-07T09:41:00Z">
        <w:r w:rsidRPr="00626D39" w:rsidDel="0011107C">
          <w:rPr>
            <w:rFonts w:eastAsia="Times New Roman"/>
            <w:b/>
            <w:u w:val="single"/>
            <w:lang w:val="en-GB"/>
          </w:rPr>
          <w:delText>Real example</w:delText>
        </w:r>
      </w:del>
      <w:ins w:id="321" w:author="Lorena Lopez Garcia" w:date="2024-02-07T09:41:00Z">
        <w:r w:rsidR="0011107C">
          <w:rPr>
            <w:rFonts w:eastAsia="Times New Roman"/>
            <w:b/>
            <w:u w:val="single"/>
            <w:lang w:val="en-GB"/>
          </w:rPr>
          <w:t>Example</w:t>
        </w:r>
      </w:ins>
    </w:p>
    <w:p w14:paraId="1ADFAA02" w14:textId="1C11D14C"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w:t>
      </w:r>
      <w:ins w:id="322" w:author="Lorena Lopez Garcia" w:date="2024-12-10T12:48:00Z">
        <w:r w:rsidR="00832EC1" w:rsidRPr="00832EC1">
          <w:rPr>
            <w:rFonts w:eastAsia="Calibri" w:cstheme="minorHAnsi"/>
            <w:sz w:val="22"/>
            <w:szCs w:val="22"/>
            <w:lang w:val="en-US"/>
            <w:rPrChange w:id="323" w:author="Lorena Lopez Garcia" w:date="2024-12-10T12:48:00Z">
              <w:rPr>
                <w:rFonts w:eastAsia="Calibri" w:cstheme="minorHAnsi"/>
                <w:sz w:val="22"/>
                <w:szCs w:val="22"/>
              </w:rPr>
            </w:rPrChange>
          </w:rPr>
          <w:t>[Repository name] applies digital object identifiers to datasets.</w:t>
        </w:r>
      </w:ins>
      <w:del w:id="324" w:author="Lorena Lopez Garcia" w:date="2024-12-10T12:48:00Z">
        <w:r w:rsidRPr="0051247F" w:rsidDel="00832EC1">
          <w:rPr>
            <w:rFonts w:eastAsia="Calibri" w:cstheme="minorHAnsi"/>
            <w:sz w:val="22"/>
            <w:szCs w:val="22"/>
            <w:lang w:val="en-GB"/>
          </w:rPr>
          <w:delText>Web browser and/or application programming interfaces (API) offered by these storage systems, complemented by customized tools developed by users in specific domains. Zenodo provides basic robust, fast services. Anything on top of it is envisioned to be layered, and not necessarily part of the Zenodo infrastructure. For example, viewing and searching multiple images has to be handled outside Zenodo, e.g., by using &lt;ExampleURL&gt; that is currently being developed by &lt;Partner1&gt; for the domain-specific Biodiversity Literature Repository.</w:delText>
        </w:r>
      </w:del>
      <w:r w:rsidRPr="0051247F">
        <w:rPr>
          <w:rFonts w:eastAsia="Calibri" w:cstheme="minorHAnsi"/>
          <w:sz w:val="22"/>
          <w:szCs w:val="22"/>
          <w:lang w:val="en-GB"/>
        </w:rPr>
        <w:t xml:space="preserve"> </w:t>
      </w:r>
    </w:p>
    <w:p w14:paraId="1189E0B4" w14:textId="6FEBA06C"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w:t>
      </w:r>
      <w:ins w:id="325" w:author="Lorena Lopez Garcia" w:date="2024-12-10T12:48:00Z">
        <w:r w:rsidR="00832EC1" w:rsidRPr="00832EC1">
          <w:rPr>
            <w:rFonts w:eastAsia="Calibri" w:cstheme="minorHAnsi"/>
            <w:sz w:val="22"/>
            <w:szCs w:val="22"/>
            <w:lang w:val="en-US"/>
            <w:rPrChange w:id="326" w:author="Lorena Lopez Garcia" w:date="2024-12-10T12:48:00Z">
              <w:rPr>
                <w:rFonts w:eastAsia="Calibri" w:cstheme="minorHAnsi"/>
                <w:sz w:val="22"/>
                <w:szCs w:val="22"/>
              </w:rPr>
            </w:rPrChange>
          </w:rPr>
          <w:t>All data will be made openly available through CORA.RDR, which is a trusted institutional data repository and assigns a Digital Object Identifier (DOI) to datasets and code to make them citable and persistently available</w:t>
        </w:r>
      </w:ins>
      <w:del w:id="327" w:author="Lorena Lopez Garcia" w:date="2024-12-10T12:48:00Z">
        <w:r w:rsidRPr="0051247F" w:rsidDel="00832EC1">
          <w:rPr>
            <w:rFonts w:eastAsia="Calibri" w:cstheme="minorHAnsi"/>
            <w:sz w:val="22"/>
            <w:szCs w:val="22"/>
            <w:lang w:val="en-GB"/>
          </w:rPr>
          <w:delText>The data will be accessible using the following software: MS Office, Matlab, Mathematica, Origin, Open Office, Adobe Reader, Image Viewer</w:delText>
        </w:r>
      </w:del>
      <w:r w:rsidRPr="0051247F">
        <w:rPr>
          <w:rFonts w:eastAsia="Calibri" w:cstheme="minorHAnsi"/>
          <w:sz w:val="22"/>
          <w:szCs w:val="22"/>
          <w:lang w:val="en-GB"/>
        </w:rPr>
        <w:t xml:space="preserve">. </w:t>
      </w:r>
    </w:p>
    <w:p w14:paraId="717E01ED" w14:textId="77777777" w:rsidR="00F1343F" w:rsidRPr="0051247F" w:rsidRDefault="00F1343F" w:rsidP="00F1343F">
      <w:pPr>
        <w:jc w:val="both"/>
        <w:rPr>
          <w:rFonts w:eastAsia="Calibri" w:cstheme="minorHAnsi"/>
          <w:sz w:val="22"/>
          <w:szCs w:val="22"/>
          <w:lang w:val="en-GB"/>
        </w:rPr>
      </w:pPr>
    </w:p>
    <w:p w14:paraId="0A1CC535" w14:textId="19A15670"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 xml:space="preserve">2.2.D </w:t>
      </w:r>
      <w:ins w:id="328" w:author="Lorena Lopez Garcia" w:date="2024-12-10T12:48:00Z">
        <w:r w:rsidR="00832EC1" w:rsidRPr="00832EC1">
          <w:rPr>
            <w:rFonts w:eastAsia="Times New Roman" w:cstheme="minorHAnsi"/>
            <w:b/>
            <w:bCs/>
            <w:color w:val="auto"/>
            <w:szCs w:val="22"/>
            <w:lang w:val="en-US"/>
            <w:rPrChange w:id="329" w:author="Lorena Lopez Garcia" w:date="2024-12-10T12:48:00Z">
              <w:rPr>
                <w:rFonts w:eastAsia="Times New Roman" w:cstheme="minorHAnsi"/>
                <w:b/>
                <w:bCs/>
                <w:color w:val="auto"/>
                <w:szCs w:val="22"/>
              </w:rPr>
            </w:rPrChange>
          </w:rPr>
          <w:t>Will all data be made openly available? If certain datasets cannot be shared (or need to be shared under restricted access conditions), explain why, clearly separating legal and contractual reasons from intentional restrictions.</w:t>
        </w:r>
      </w:ins>
      <w:del w:id="330" w:author="Lorena Lopez Garcia" w:date="2024-12-10T12:49:00Z">
        <w:r w:rsidRPr="0051247F" w:rsidDel="00832EC1">
          <w:rPr>
            <w:rFonts w:eastAsia="Times New Roman" w:cstheme="minorHAnsi"/>
            <w:b/>
            <w:bCs/>
            <w:color w:val="auto"/>
            <w:szCs w:val="22"/>
            <w:lang w:val="en-GB"/>
          </w:rPr>
          <w:delText>Is documentation about the software needed to access the data included?</w:delText>
        </w:r>
      </w:del>
    </w:p>
    <w:p w14:paraId="0CC62925"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2.2.D a) Description</w:t>
      </w:r>
    </w:p>
    <w:p w14:paraId="29252E55" w14:textId="3CB2162F" w:rsidR="00F1343F" w:rsidRPr="0051247F" w:rsidRDefault="00832EC1" w:rsidP="00F1343F">
      <w:pPr>
        <w:jc w:val="both"/>
        <w:rPr>
          <w:rFonts w:eastAsia="Calibri" w:cstheme="minorHAnsi"/>
          <w:sz w:val="22"/>
          <w:szCs w:val="22"/>
          <w:lang w:val="en-GB"/>
        </w:rPr>
      </w:pPr>
      <w:ins w:id="331" w:author="Lorena Lopez Garcia" w:date="2024-12-10T12:49:00Z">
        <w:r w:rsidRPr="00832EC1">
          <w:rPr>
            <w:rFonts w:eastAsia="Calibri" w:cstheme="minorHAnsi"/>
            <w:sz w:val="22"/>
            <w:szCs w:val="22"/>
            <w:lang w:val="en-US"/>
            <w:rPrChange w:id="332" w:author="Lorena Lopez Garcia" w:date="2024-12-10T12:49:00Z">
              <w:rPr>
                <w:rFonts w:eastAsia="Calibri" w:cstheme="minorHAnsi"/>
                <w:sz w:val="22"/>
                <w:szCs w:val="22"/>
              </w:rPr>
            </w:rPrChange>
          </w:rPr>
          <w:t>Note that in multi-beneficiary projects it is also possible for specific beneficiaries to keep their data closed if opening their data goes against their legitimate interests or other constraints as per the Grant Agreement. Specify whether all data will be accessible through open access or if there will be access restrictions. If there are restrictions, differentiate between legal reasons, such as copyright or patent protection, and intentional restrictions based on legitimate interests or other contractual limitations.</w:t>
        </w:r>
      </w:ins>
      <w:del w:id="333" w:author="Lorena Lopez Garcia" w:date="2024-12-10T12:49:00Z">
        <w:r w:rsidR="00F1343F" w:rsidRPr="0051247F" w:rsidDel="00832EC1">
          <w:rPr>
            <w:rFonts w:eastAsia="Calibri" w:cstheme="minorHAnsi"/>
            <w:sz w:val="22"/>
            <w:szCs w:val="22"/>
            <w:lang w:val="en-GB"/>
          </w:rPr>
          <w:delText>You must also include the documentation on the software that is needed to access the data.</w:delText>
        </w:r>
      </w:del>
    </w:p>
    <w:p w14:paraId="126F4E12" w14:textId="42FB612E"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 xml:space="preserve">2.2.D b) </w:t>
      </w:r>
      <w:del w:id="334" w:author="Lorena Lopez Garcia" w:date="2024-02-07T09:41:00Z">
        <w:r w:rsidRPr="00626D39" w:rsidDel="0011107C">
          <w:rPr>
            <w:rFonts w:eastAsia="Times New Roman"/>
            <w:b/>
            <w:u w:val="single"/>
            <w:lang w:val="en-GB"/>
          </w:rPr>
          <w:delText>Real example</w:delText>
        </w:r>
      </w:del>
      <w:ins w:id="335" w:author="Lorena Lopez Garcia" w:date="2024-02-07T09:41:00Z">
        <w:r w:rsidR="0011107C">
          <w:rPr>
            <w:rFonts w:eastAsia="Times New Roman"/>
            <w:b/>
            <w:u w:val="single"/>
            <w:lang w:val="en-GB"/>
          </w:rPr>
          <w:t>Example</w:t>
        </w:r>
      </w:ins>
    </w:p>
    <w:p w14:paraId="5312BE30" w14:textId="56993D5D"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ins w:id="336" w:author="Lorena Lopez Garcia" w:date="2024-12-10T12:49:00Z">
        <w:r w:rsidR="00832EC1" w:rsidRPr="00832EC1">
          <w:rPr>
            <w:rFonts w:eastAsia="Calibri" w:cstheme="minorHAnsi"/>
            <w:sz w:val="22"/>
            <w:szCs w:val="22"/>
            <w:lang w:val="en-US"/>
            <w:rPrChange w:id="337" w:author="Lorena Lopez Garcia" w:date="2024-12-10T12:49:00Z">
              <w:rPr>
                <w:rFonts w:eastAsia="Calibri" w:cstheme="minorHAnsi"/>
                <w:b/>
                <w:sz w:val="22"/>
                <w:szCs w:val="22"/>
              </w:rPr>
            </w:rPrChange>
          </w:rPr>
          <w:t>All raw data (underlying the published papers) will be retained for [name] on [institution name] servers for the purposes of validation, with consent from the participants. All anonymised or aggregated data, and/or all other non-personal data (underlying the published papers) will be uploaded to [repository name] with public access, with consent from the participants. All pseudonymised data (underlying the published papers) will be uploaded to [repository name] with restricted access, with consent from the participants.</w:t>
        </w:r>
      </w:ins>
      <w:del w:id="338" w:author="Lorena Lopez Garcia" w:date="2024-12-10T12:49:00Z">
        <w:r w:rsidRPr="0051247F" w:rsidDel="00832EC1">
          <w:rPr>
            <w:rFonts w:eastAsia="Calibri" w:cstheme="minorHAnsi"/>
            <w:sz w:val="22"/>
            <w:szCs w:val="22"/>
            <w:lang w:val="en-GB"/>
          </w:rPr>
          <w:delText>If accessed through the API, documentation will be needed.</w:delText>
        </w:r>
      </w:del>
      <w:r w:rsidRPr="0051247F">
        <w:rPr>
          <w:rFonts w:eastAsia="Calibri" w:cstheme="minorHAnsi"/>
          <w:sz w:val="22"/>
          <w:szCs w:val="22"/>
          <w:lang w:val="en-GB"/>
        </w:rPr>
        <w:t xml:space="preserve"> </w:t>
      </w:r>
    </w:p>
    <w:p w14:paraId="11171361" w14:textId="52E07914"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w:t>
      </w:r>
      <w:ins w:id="339" w:author="Lorena Lopez Garcia" w:date="2024-12-10T12:50:00Z">
        <w:r w:rsidR="00832EC1" w:rsidRPr="00832EC1">
          <w:rPr>
            <w:rFonts w:eastAsia="Calibri" w:cstheme="minorHAnsi"/>
            <w:sz w:val="22"/>
            <w:szCs w:val="22"/>
            <w:lang w:val="en-US"/>
            <w:rPrChange w:id="340" w:author="Lorena Lopez Garcia" w:date="2024-12-10T12:50:00Z">
              <w:rPr>
                <w:rFonts w:eastAsia="Calibri" w:cstheme="minorHAnsi"/>
                <w:sz w:val="22"/>
                <w:szCs w:val="22"/>
              </w:rPr>
            </w:rPrChange>
          </w:rPr>
          <w:t>Not all data will be made available. Some data will be business confidential, and thus cannot always be shared outwardly. Studies will be altered to use certain variations of a material so that publications can be made, and data can be made as available as possible.</w:t>
        </w:r>
      </w:ins>
      <w:del w:id="341" w:author="Lorena Lopez Garcia" w:date="2024-12-10T12:50:00Z">
        <w:r w:rsidRPr="0051247F" w:rsidDel="00832EC1">
          <w:rPr>
            <w:rFonts w:eastAsia="Calibri" w:cstheme="minorHAnsi"/>
            <w:sz w:val="22"/>
            <w:szCs w:val="22"/>
            <w:lang w:val="en-GB"/>
          </w:rPr>
          <w:delText>Standard publicly available software will be used where possible, but if specialist software tools are developed, i.e. created within Matlab, a short text file (e.g. ASCII) will be provided with the data file to explain the software required.</w:delText>
        </w:r>
      </w:del>
    </w:p>
    <w:p w14:paraId="3D4F1ED8" w14:textId="77777777" w:rsidR="00F1343F" w:rsidRPr="0051247F" w:rsidRDefault="00F1343F" w:rsidP="00F1343F">
      <w:pPr>
        <w:jc w:val="both"/>
        <w:rPr>
          <w:rFonts w:eastAsia="Calibri" w:cstheme="minorHAnsi"/>
          <w:sz w:val="22"/>
          <w:szCs w:val="22"/>
          <w:lang w:val="en-GB"/>
        </w:rPr>
      </w:pPr>
    </w:p>
    <w:p w14:paraId="1F5F1D90" w14:textId="3CE52EB2"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 xml:space="preserve">2.2.E </w:t>
      </w:r>
      <w:ins w:id="342" w:author="Lorena Lopez Garcia" w:date="2024-12-10T12:50:00Z">
        <w:r w:rsidR="00832EC1" w:rsidRPr="00832EC1">
          <w:rPr>
            <w:rFonts w:eastAsia="Times New Roman" w:cstheme="minorHAnsi"/>
            <w:b/>
            <w:bCs/>
            <w:color w:val="auto"/>
            <w:szCs w:val="22"/>
            <w:lang w:val="en-US"/>
            <w:rPrChange w:id="343" w:author="Lorena Lopez Garcia" w:date="2024-12-10T12:50:00Z">
              <w:rPr>
                <w:rFonts w:eastAsia="Times New Roman" w:cstheme="minorHAnsi"/>
                <w:b/>
                <w:bCs/>
                <w:color w:val="auto"/>
                <w:szCs w:val="22"/>
              </w:rPr>
            </w:rPrChange>
          </w:rPr>
          <w:t>If an embargo is applied to give time to publish or seek protection of the intellectual property (e.g. patents), specify why and how long this will apply, bearing in mind that research data should be made available as soon as possible.</w:t>
        </w:r>
      </w:ins>
      <w:del w:id="344" w:author="Lorena Lopez Garcia" w:date="2024-12-10T12:51:00Z">
        <w:r w:rsidRPr="0051247F" w:rsidDel="00832EC1">
          <w:rPr>
            <w:rFonts w:eastAsia="Times New Roman" w:cstheme="minorHAnsi"/>
            <w:b/>
            <w:bCs/>
            <w:color w:val="auto"/>
            <w:szCs w:val="22"/>
            <w:lang w:val="en-GB"/>
          </w:rPr>
          <w:delText>Is it possible to include the relevant software (e.g. in open source code)?</w:delText>
        </w:r>
      </w:del>
      <w:r w:rsidRPr="0051247F">
        <w:rPr>
          <w:rFonts w:eastAsia="Times New Roman" w:cstheme="minorHAnsi"/>
          <w:b/>
          <w:bCs/>
          <w:color w:val="auto"/>
          <w:szCs w:val="22"/>
          <w:lang w:val="en-GB"/>
        </w:rPr>
        <w:t xml:space="preserve"> </w:t>
      </w:r>
    </w:p>
    <w:p w14:paraId="1EFDCFAB"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2.2.E a) Description</w:t>
      </w:r>
    </w:p>
    <w:p w14:paraId="0A148900" w14:textId="66509A0C" w:rsidR="00F1343F" w:rsidRPr="0051247F" w:rsidRDefault="00832EC1" w:rsidP="00F1343F">
      <w:pPr>
        <w:jc w:val="both"/>
        <w:rPr>
          <w:rFonts w:eastAsia="Calibri" w:cstheme="minorHAnsi"/>
          <w:sz w:val="22"/>
          <w:szCs w:val="22"/>
          <w:lang w:val="en-GB"/>
        </w:rPr>
      </w:pPr>
      <w:ins w:id="345" w:author="Lorena Lopez Garcia" w:date="2024-12-10T12:51:00Z">
        <w:r w:rsidRPr="00832EC1">
          <w:rPr>
            <w:rFonts w:eastAsia="Calibri" w:cstheme="minorHAnsi"/>
            <w:sz w:val="22"/>
            <w:szCs w:val="22"/>
            <w:lang w:val="en-US"/>
            <w:rPrChange w:id="346" w:author="Lorena Lopez Garcia" w:date="2024-12-10T12:51:00Z">
              <w:rPr>
                <w:rFonts w:eastAsia="Calibri" w:cstheme="minorHAnsi"/>
                <w:sz w:val="22"/>
                <w:szCs w:val="22"/>
              </w:rPr>
            </w:rPrChange>
          </w:rPr>
          <w:t>Detail whether an embargo period (access restriction time) will be required for the data and explain the reasons behind this embargo, as well as the expected duration. This may be necessary to allow time for publication or to protect intellectual property for the shortest possible period</w:t>
        </w:r>
        <w:r>
          <w:rPr>
            <w:rFonts w:eastAsia="Calibri" w:cstheme="minorHAnsi"/>
            <w:sz w:val="22"/>
            <w:szCs w:val="22"/>
            <w:lang w:val="en-US"/>
          </w:rPr>
          <w:t>.</w:t>
        </w:r>
      </w:ins>
      <w:del w:id="347" w:author="Lorena Lopez Garcia" w:date="2024-12-10T12:51:00Z">
        <w:r w:rsidR="00F1343F" w:rsidRPr="0051247F" w:rsidDel="00832EC1">
          <w:rPr>
            <w:rFonts w:eastAsia="Calibri" w:cstheme="minorHAnsi"/>
            <w:sz w:val="22"/>
            <w:szCs w:val="22"/>
            <w:lang w:val="en-GB"/>
          </w:rPr>
          <w:delText>In case it’s specific software, it includes software if possible. For example, in the open source code.</w:delText>
        </w:r>
      </w:del>
    </w:p>
    <w:tbl>
      <w:tblPr>
        <w:tblStyle w:val="Tablaconcuadrcula"/>
        <w:tblW w:w="0" w:type="auto"/>
        <w:tblLook w:val="04A0" w:firstRow="1" w:lastRow="0" w:firstColumn="1" w:lastColumn="0" w:noHBand="0" w:noVBand="1"/>
      </w:tblPr>
      <w:tblGrid>
        <w:gridCol w:w="8792"/>
      </w:tblGrid>
      <w:tr w:rsidR="00F1343F" w:rsidRPr="0051247F" w14:paraId="19456C82" w14:textId="77777777" w:rsidTr="005E0012">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50D8691D" w14:textId="4A3B3517" w:rsidR="00F1343F" w:rsidRPr="0051247F" w:rsidRDefault="00F1343F" w:rsidP="006402DE">
            <w:pPr>
              <w:spacing w:line="276" w:lineRule="auto"/>
              <w:jc w:val="both"/>
              <w:rPr>
                <w:szCs w:val="28"/>
                <w:highlight w:val="cyan"/>
                <w:lang w:val="en-GB"/>
              </w:rPr>
            </w:pPr>
            <w:r w:rsidRPr="0051247F">
              <w:rPr>
                <w:b/>
                <w:color w:val="FFFFFF" w:themeColor="background1"/>
                <w:sz w:val="22"/>
                <w:szCs w:val="28"/>
                <w:lang w:val="en-GB"/>
              </w:rPr>
              <w:t>Institutional information</w:t>
            </w:r>
          </w:p>
        </w:tc>
      </w:tr>
      <w:tr w:rsidR="00F1343F" w:rsidRPr="002C4971" w14:paraId="68F8AC6A" w14:textId="77777777" w:rsidTr="005E0012">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17606B14" w14:textId="0073990D" w:rsidR="00F1343F" w:rsidRPr="0051247F" w:rsidRDefault="00F1343F" w:rsidP="007F54C2">
            <w:pPr>
              <w:spacing w:line="276" w:lineRule="auto"/>
              <w:jc w:val="both"/>
              <w:rPr>
                <w:szCs w:val="28"/>
                <w:lang w:val="en-GB"/>
              </w:rPr>
            </w:pPr>
            <w:r w:rsidRPr="0051247F">
              <w:rPr>
                <w:szCs w:val="28"/>
                <w:lang w:val="en-GB"/>
              </w:rPr>
              <w:t>The IRSJD Fair Data repository, the CORA – Research Data Repository (RdR) (</w:t>
            </w:r>
            <w:r w:rsidR="002C3F6C">
              <w:fldChar w:fldCharType="begin"/>
            </w:r>
            <w:r w:rsidR="002C3F6C" w:rsidRPr="002C3F6C">
              <w:rPr>
                <w:lang w:val="en-GB"/>
                <w:rPrChange w:id="348" w:author="Jordi Moretón  Galí" w:date="2024-01-17T12:00:00Z">
                  <w:rPr/>
                </w:rPrChange>
              </w:rPr>
              <w:instrText xml:space="preserve"> HYPERLINK "https://dataverse.csuc.cat" </w:instrText>
            </w:r>
            <w:r w:rsidR="002C3F6C">
              <w:fldChar w:fldCharType="separate"/>
            </w:r>
            <w:r w:rsidRPr="0051247F">
              <w:rPr>
                <w:rStyle w:val="Hipervnculo"/>
                <w:szCs w:val="28"/>
                <w:lang w:val="en-GB"/>
              </w:rPr>
              <w:t>https://dataverse.csuc.cat</w:t>
            </w:r>
            <w:r w:rsidR="002C3F6C">
              <w:rPr>
                <w:rStyle w:val="Hipervnculo"/>
                <w:szCs w:val="28"/>
                <w:lang w:val="en-GB"/>
              </w:rPr>
              <w:fldChar w:fldCharType="end"/>
            </w:r>
            <w:r w:rsidRPr="0051247F">
              <w:rPr>
                <w:szCs w:val="28"/>
                <w:lang w:val="en-GB"/>
              </w:rPr>
              <w:t xml:space="preserve">) can be used to deposit </w:t>
            </w:r>
            <w:r w:rsidR="007F54C2" w:rsidRPr="0051247F">
              <w:rPr>
                <w:szCs w:val="28"/>
                <w:lang w:val="en-GB"/>
              </w:rPr>
              <w:t xml:space="preserve">software </w:t>
            </w:r>
            <w:r w:rsidRPr="0051247F">
              <w:rPr>
                <w:szCs w:val="28"/>
                <w:lang w:val="en-GB"/>
              </w:rPr>
              <w:t xml:space="preserve">code along with the dataset and the relevant documentation. Also, the repository can link </w:t>
            </w:r>
            <w:r w:rsidR="007F54C2" w:rsidRPr="0051247F">
              <w:rPr>
                <w:szCs w:val="28"/>
                <w:lang w:val="en-GB"/>
              </w:rPr>
              <w:t xml:space="preserve">the dataset to </w:t>
            </w:r>
            <w:r w:rsidRPr="0051247F">
              <w:rPr>
                <w:szCs w:val="28"/>
                <w:lang w:val="en-GB"/>
              </w:rPr>
              <w:t xml:space="preserve">code deposited in </w:t>
            </w:r>
            <w:r w:rsidR="007F54C2" w:rsidRPr="0051247F">
              <w:rPr>
                <w:szCs w:val="28"/>
                <w:lang w:val="en-GB"/>
              </w:rPr>
              <w:t>G</w:t>
            </w:r>
            <w:r w:rsidRPr="0051247F">
              <w:rPr>
                <w:szCs w:val="28"/>
                <w:lang w:val="en-GB"/>
              </w:rPr>
              <w:t>ithub.</w:t>
            </w:r>
          </w:p>
        </w:tc>
      </w:tr>
    </w:tbl>
    <w:p w14:paraId="26FB49A8" w14:textId="77777777" w:rsidR="00F1343F" w:rsidRPr="0051247F" w:rsidRDefault="00F1343F" w:rsidP="00775ADD">
      <w:pPr>
        <w:spacing w:after="0" w:line="240" w:lineRule="auto"/>
        <w:jc w:val="both"/>
        <w:rPr>
          <w:rFonts w:eastAsia="Calibri" w:cstheme="minorHAnsi"/>
          <w:sz w:val="22"/>
          <w:szCs w:val="22"/>
          <w:lang w:val="en-GB"/>
        </w:rPr>
      </w:pPr>
    </w:p>
    <w:p w14:paraId="11458222" w14:textId="21209CBC"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 xml:space="preserve">2.2.E b) </w:t>
      </w:r>
      <w:del w:id="349" w:author="Lorena Lopez Garcia" w:date="2024-02-07T09:41:00Z">
        <w:r w:rsidRPr="00626D39" w:rsidDel="0011107C">
          <w:rPr>
            <w:rFonts w:eastAsia="Times New Roman"/>
            <w:b/>
            <w:u w:val="single"/>
            <w:lang w:val="en-GB"/>
          </w:rPr>
          <w:delText>Real example</w:delText>
        </w:r>
      </w:del>
      <w:ins w:id="350" w:author="Lorena Lopez Garcia" w:date="2024-02-07T09:41:00Z">
        <w:r w:rsidR="0011107C">
          <w:rPr>
            <w:rFonts w:eastAsia="Times New Roman"/>
            <w:b/>
            <w:u w:val="single"/>
            <w:lang w:val="en-GB"/>
          </w:rPr>
          <w:t>Example</w:t>
        </w:r>
      </w:ins>
    </w:p>
    <w:p w14:paraId="329E0C7F" w14:textId="0922E6D8"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ins w:id="351" w:author="Lorena Lopez Garcia" w:date="2024-12-10T12:52:00Z">
        <w:r w:rsidR="00832EC1" w:rsidRPr="009E5791">
          <w:rPr>
            <w:rFonts w:eastAsia="Calibri" w:cstheme="minorHAnsi"/>
            <w:sz w:val="22"/>
            <w:szCs w:val="22"/>
            <w:lang w:val="en-US"/>
            <w:rPrChange w:id="352" w:author="Lorena Lopez Garcia" w:date="2024-12-10T12:52:00Z">
              <w:rPr>
                <w:rFonts w:eastAsia="Calibri" w:cstheme="minorHAnsi"/>
                <w:b/>
                <w:sz w:val="22"/>
                <w:szCs w:val="22"/>
              </w:rPr>
            </w:rPrChange>
          </w:rPr>
          <w:t xml:space="preserve">Data won’t need an embargo period. All data (underlying the published papers) will be made openly available through CORA.RDR. </w:t>
        </w:r>
      </w:ins>
      <w:del w:id="353" w:author="Lorena Lopez Garcia" w:date="2024-12-10T12:52:00Z">
        <w:r w:rsidRPr="009E5791" w:rsidDel="009E5791">
          <w:rPr>
            <w:rFonts w:eastAsia="Calibri" w:cstheme="minorHAnsi"/>
            <w:sz w:val="22"/>
            <w:szCs w:val="22"/>
            <w:lang w:val="en-GB"/>
          </w:rPr>
          <w:delText>Any such software has already been released by the providers of these storage systems.</w:delText>
        </w:r>
      </w:del>
      <w:r w:rsidRPr="009E5791">
        <w:rPr>
          <w:rFonts w:eastAsia="Calibri" w:cstheme="minorHAnsi"/>
          <w:sz w:val="22"/>
          <w:szCs w:val="22"/>
          <w:lang w:val="en-GB"/>
        </w:rPr>
        <w:t xml:space="preserve"> </w:t>
      </w:r>
    </w:p>
    <w:p w14:paraId="74523C2D" w14:textId="3732BA8A"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w:t>
      </w:r>
      <w:ins w:id="354" w:author="Lorena Lopez Garcia" w:date="2024-12-10T12:52:00Z">
        <w:r w:rsidR="009E5791" w:rsidRPr="009E5791">
          <w:rPr>
            <w:rFonts w:eastAsia="Calibri" w:cstheme="minorHAnsi"/>
            <w:sz w:val="22"/>
            <w:szCs w:val="22"/>
            <w:lang w:val="en-US"/>
            <w:rPrChange w:id="355" w:author="Lorena Lopez Garcia" w:date="2024-12-10T12:52:00Z">
              <w:rPr>
                <w:rFonts w:eastAsia="Calibri" w:cstheme="minorHAnsi"/>
                <w:sz w:val="22"/>
                <w:szCs w:val="22"/>
              </w:rPr>
            </w:rPrChange>
          </w:rPr>
          <w:t xml:space="preserve">It is possible that data may need an embargo period, depending on the publisher conditions. CORA.RDR allows to define an embargo period for a maximum of two years. </w:t>
        </w:r>
      </w:ins>
      <w:del w:id="356" w:author="Lorena Lopez Garcia" w:date="2024-12-10T12:52:00Z">
        <w:r w:rsidRPr="0051247F" w:rsidDel="009E5791">
          <w:rPr>
            <w:rFonts w:eastAsia="Calibri" w:cstheme="minorHAnsi"/>
            <w:sz w:val="22"/>
            <w:szCs w:val="22"/>
            <w:lang w:val="en-GB"/>
          </w:rPr>
          <w:delText>The majority of the software programmes are available as commercial products or as freeware. For the software developed in the project, the source code will be deposited in the repository (eg Zenodo).</w:delText>
        </w:r>
      </w:del>
    </w:p>
    <w:p w14:paraId="11DB7499" w14:textId="77777777" w:rsidR="00F1343F" w:rsidRPr="0051247F" w:rsidRDefault="00F1343F" w:rsidP="00F1343F">
      <w:pPr>
        <w:jc w:val="both"/>
        <w:rPr>
          <w:rFonts w:eastAsia="Calibri" w:cstheme="minorHAnsi"/>
          <w:sz w:val="22"/>
          <w:szCs w:val="22"/>
          <w:lang w:val="en-GB"/>
        </w:rPr>
      </w:pPr>
    </w:p>
    <w:p w14:paraId="2B14DAF0" w14:textId="77777777" w:rsidR="00F1343F" w:rsidRPr="0051247F" w:rsidRDefault="00F1343F" w:rsidP="00F1343F">
      <w:pPr>
        <w:pStyle w:val="Ttulo3"/>
        <w:spacing w:after="240" w:line="360" w:lineRule="auto"/>
        <w:jc w:val="both"/>
        <w:rPr>
          <w:rFonts w:eastAsia="Times New Roman" w:cstheme="minorHAnsi"/>
          <w:b/>
          <w:bCs/>
          <w:szCs w:val="22"/>
          <w:lang w:val="en-GB"/>
        </w:rPr>
      </w:pPr>
      <w:r w:rsidRPr="0051247F">
        <w:rPr>
          <w:rFonts w:eastAsia="Times New Roman" w:cstheme="minorHAnsi"/>
          <w:b/>
          <w:bCs/>
          <w:color w:val="auto"/>
          <w:szCs w:val="22"/>
          <w:lang w:val="en-GB"/>
        </w:rPr>
        <w:t>2.2.F Where will the data and associated metadata, documentation and code be deposited?</w:t>
      </w:r>
    </w:p>
    <w:p w14:paraId="5A1FFC5B"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2.2.F a) Description</w:t>
      </w:r>
    </w:p>
    <w:p w14:paraId="182120BA" w14:textId="234B344F"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State the repository in which the data and associated metadata, documents and code will be stored. It can be the same repository or different repositories for the different types of content, for instance, code could be deposit in a specific repository for code. </w:t>
      </w:r>
      <w:commentRangeStart w:id="357"/>
      <w:del w:id="358" w:author="Lorena Lopez Garcia" w:date="2024-02-07T11:06:00Z">
        <w:r w:rsidRPr="0051247F" w:rsidDel="00CC47E1">
          <w:rPr>
            <w:rFonts w:eastAsia="Calibri" w:cstheme="minorHAnsi"/>
            <w:sz w:val="22"/>
            <w:szCs w:val="22"/>
            <w:lang w:val="en-GB"/>
          </w:rPr>
          <w:delText>s</w:delText>
        </w:r>
        <w:commentRangeEnd w:id="357"/>
        <w:r w:rsidR="00AB2CF1" w:rsidDel="00CC47E1">
          <w:rPr>
            <w:rStyle w:val="Refdecomentario"/>
          </w:rPr>
          <w:commentReference w:id="357"/>
        </w:r>
      </w:del>
      <w:ins w:id="359" w:author="Lorena Lopez Garcia" w:date="2024-02-07T11:06:00Z">
        <w:r w:rsidR="00CC47E1">
          <w:rPr>
            <w:rFonts w:eastAsia="Calibri" w:cstheme="minorHAnsi"/>
            <w:sz w:val="22"/>
            <w:szCs w:val="22"/>
            <w:lang w:val="en-GB"/>
          </w:rPr>
          <w:t>There is available a document on recommendations to select research data repositories from CSUC.</w:t>
        </w:r>
      </w:ins>
    </w:p>
    <w:p w14:paraId="49F1481A" w14:textId="581E45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It is important to use a repository that provides permanent links (DOI, handle) to data in order to facilitate findability and citation.</w:t>
      </w:r>
    </w:p>
    <w:p w14:paraId="1C5BBEA6" w14:textId="138B0E5E" w:rsidR="007F54C2" w:rsidRPr="0051247F" w:rsidDel="00CC47E1" w:rsidRDefault="007F54C2" w:rsidP="00F1343F">
      <w:pPr>
        <w:jc w:val="both"/>
        <w:rPr>
          <w:del w:id="360" w:author="Lorena Lopez Garcia" w:date="2024-02-07T11:06:00Z"/>
          <w:rFonts w:eastAsia="Calibri" w:cstheme="minorHAnsi"/>
          <w:sz w:val="22"/>
          <w:szCs w:val="22"/>
          <w:lang w:val="en-GB"/>
        </w:rPr>
      </w:pPr>
    </w:p>
    <w:tbl>
      <w:tblPr>
        <w:tblStyle w:val="Tablaconcuadrcula"/>
        <w:tblW w:w="0" w:type="auto"/>
        <w:tblLook w:val="04A0" w:firstRow="1" w:lastRow="0" w:firstColumn="1" w:lastColumn="0" w:noHBand="0" w:noVBand="1"/>
      </w:tblPr>
      <w:tblGrid>
        <w:gridCol w:w="8792"/>
      </w:tblGrid>
      <w:tr w:rsidR="00F1343F" w:rsidRPr="0051247F" w14:paraId="5423B892" w14:textId="77777777" w:rsidTr="007F54C2">
        <w:trPr>
          <w:trHeight w:val="260"/>
        </w:trPr>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4867E0B1" w14:textId="47CB467D" w:rsidR="00F1343F" w:rsidRPr="0051247F" w:rsidRDefault="00F1343F" w:rsidP="006402DE">
            <w:pPr>
              <w:spacing w:line="276" w:lineRule="auto"/>
              <w:jc w:val="both"/>
              <w:rPr>
                <w:szCs w:val="28"/>
                <w:highlight w:val="cyan"/>
                <w:lang w:val="en-GB"/>
              </w:rPr>
            </w:pPr>
            <w:r w:rsidRPr="0051247F">
              <w:rPr>
                <w:b/>
                <w:color w:val="FFFFFF" w:themeColor="background1"/>
                <w:sz w:val="22"/>
                <w:szCs w:val="28"/>
                <w:lang w:val="en-GB"/>
              </w:rPr>
              <w:t xml:space="preserve">Institutional </w:t>
            </w:r>
            <w:r w:rsidR="006402DE" w:rsidRPr="0051247F">
              <w:rPr>
                <w:b/>
                <w:color w:val="FFFFFF" w:themeColor="background1"/>
                <w:sz w:val="22"/>
                <w:szCs w:val="28"/>
                <w:lang w:val="en-GB"/>
              </w:rPr>
              <w:t>information</w:t>
            </w:r>
          </w:p>
        </w:tc>
      </w:tr>
      <w:tr w:rsidR="00F1343F" w:rsidRPr="002C4971" w14:paraId="57D5362E" w14:textId="77777777" w:rsidTr="007F54C2">
        <w:trPr>
          <w:trHeight w:val="385"/>
        </w:trPr>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796CA3CF" w14:textId="6CA16932" w:rsidR="00F1343F" w:rsidRPr="0051247F" w:rsidRDefault="00F1343F">
            <w:pPr>
              <w:spacing w:line="276" w:lineRule="auto"/>
              <w:jc w:val="both"/>
              <w:rPr>
                <w:sz w:val="22"/>
                <w:szCs w:val="28"/>
                <w:lang w:val="en-GB"/>
              </w:rPr>
            </w:pPr>
            <w:r w:rsidRPr="0051247F">
              <w:rPr>
                <w:szCs w:val="28"/>
                <w:lang w:val="en-GB"/>
              </w:rPr>
              <w:t xml:space="preserve">The data generated under </w:t>
            </w:r>
            <w:r w:rsidR="007F54C2" w:rsidRPr="0051247F">
              <w:rPr>
                <w:szCs w:val="28"/>
                <w:lang w:val="en-GB"/>
              </w:rPr>
              <w:t>a</w:t>
            </w:r>
            <w:r w:rsidRPr="0051247F">
              <w:rPr>
                <w:szCs w:val="28"/>
                <w:lang w:val="en-GB"/>
              </w:rPr>
              <w:t xml:space="preserve"> project and information supporting preservation and reuse </w:t>
            </w:r>
            <w:r w:rsidR="007F54C2" w:rsidRPr="0051247F">
              <w:rPr>
                <w:szCs w:val="28"/>
                <w:lang w:val="en-GB"/>
              </w:rPr>
              <w:t>can</w:t>
            </w:r>
            <w:r w:rsidRPr="0051247F">
              <w:rPr>
                <w:szCs w:val="28"/>
                <w:lang w:val="en-GB"/>
              </w:rPr>
              <w:t xml:space="preserve"> be deposited in CORA – Research Data Repository (RdR) (https://dataverse.csuc.cat/). It’s a </w:t>
            </w:r>
            <w:r w:rsidR="009C2E98">
              <w:rPr>
                <w:szCs w:val="28"/>
                <w:lang w:val="en-GB"/>
              </w:rPr>
              <w:t xml:space="preserve">trusted </w:t>
            </w:r>
            <w:r w:rsidRPr="0051247F">
              <w:rPr>
                <w:szCs w:val="28"/>
                <w:lang w:val="en-GB"/>
              </w:rPr>
              <w:t xml:space="preserve">multidisciplinary data repository that allows Catalan universities and research centres to publish research datasets in FAIR mode and following the EOSC guidelines. This repository is designed to collect, disseminate, and provide persistent and reliable, long-term open access to the data. The CORA – Research Data Repository (RdR) assigns DOIs for persistent identification and </w:t>
            </w:r>
            <w:r w:rsidR="00833164" w:rsidRPr="0051247F">
              <w:rPr>
                <w:szCs w:val="28"/>
                <w:lang w:val="en-GB"/>
              </w:rPr>
              <w:t xml:space="preserve">citability </w:t>
            </w:r>
            <w:r w:rsidRPr="0051247F">
              <w:rPr>
                <w:szCs w:val="28"/>
                <w:lang w:val="en-GB"/>
              </w:rPr>
              <w:t>of the dataset.</w:t>
            </w:r>
          </w:p>
        </w:tc>
      </w:tr>
    </w:tbl>
    <w:p w14:paraId="298C77D3" w14:textId="77777777" w:rsidR="00F1343F" w:rsidRPr="0051247F" w:rsidRDefault="00F1343F" w:rsidP="00775ADD">
      <w:pPr>
        <w:spacing w:after="0" w:line="240" w:lineRule="auto"/>
        <w:rPr>
          <w:lang w:val="en-GB"/>
        </w:rPr>
      </w:pPr>
    </w:p>
    <w:p w14:paraId="0CDDAFD3" w14:textId="153EE149" w:rsidR="00F1343F" w:rsidRPr="00626D39" w:rsidRDefault="00F1343F" w:rsidP="00F1343F">
      <w:pPr>
        <w:pStyle w:val="Ttulo4"/>
        <w:rPr>
          <w:rFonts w:eastAsia="Times New Roman"/>
          <w:b/>
          <w:u w:val="single"/>
          <w:lang w:val="en-GB"/>
        </w:rPr>
      </w:pPr>
      <w:r w:rsidRPr="00626D39">
        <w:rPr>
          <w:rFonts w:eastAsia="Times New Roman"/>
          <w:b/>
          <w:u w:val="single"/>
          <w:lang w:val="en-GB"/>
        </w:rPr>
        <w:t xml:space="preserve">2.2.F b) </w:t>
      </w:r>
      <w:del w:id="361" w:author="Lorena Lopez Garcia" w:date="2024-02-07T09:41:00Z">
        <w:r w:rsidRPr="00626D39" w:rsidDel="0011107C">
          <w:rPr>
            <w:rFonts w:eastAsia="Times New Roman"/>
            <w:b/>
            <w:u w:val="single"/>
            <w:lang w:val="en-GB"/>
          </w:rPr>
          <w:delText>Real example</w:delText>
        </w:r>
      </w:del>
      <w:ins w:id="362" w:author="Lorena Lopez Garcia" w:date="2024-02-07T09:41:00Z">
        <w:r w:rsidR="0011107C">
          <w:rPr>
            <w:rFonts w:eastAsia="Times New Roman"/>
            <w:b/>
            <w:u w:val="single"/>
            <w:lang w:val="en-GB"/>
          </w:rPr>
          <w:t>Example</w:t>
        </w:r>
      </w:ins>
    </w:p>
    <w:p w14:paraId="2FAEE0C9"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The data will be deposited in the storage systems which will be tested by WP6, as appropriate (national OSC, EUDAT, Zenodo). Links from &lt;AcronymProject&gt; website will be provided to these storage systems. </w:t>
      </w:r>
    </w:p>
    <w:p w14:paraId="62F23C29"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The data and associated metadata, documentation and code will either be deposited in the open access repository called Zenodo or in Open Access Repository (&lt;ExampleURL&gt;).</w:t>
      </w:r>
    </w:p>
    <w:p w14:paraId="01FAD321" w14:textId="77777777" w:rsidR="00F1343F" w:rsidRPr="0051247F" w:rsidRDefault="00F1343F" w:rsidP="00F1343F">
      <w:pPr>
        <w:jc w:val="both"/>
        <w:rPr>
          <w:rFonts w:eastAsia="Calibri" w:cstheme="minorHAnsi"/>
          <w:sz w:val="22"/>
          <w:szCs w:val="22"/>
          <w:lang w:val="en-GB"/>
        </w:rPr>
      </w:pPr>
    </w:p>
    <w:p w14:paraId="0E82517D" w14:textId="0650F6EF"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 xml:space="preserve">2.2.G </w:t>
      </w:r>
      <w:ins w:id="363" w:author="Lorena Lopez Garcia" w:date="2024-12-10T12:53:00Z">
        <w:r w:rsidR="009E5791" w:rsidRPr="009E5791">
          <w:rPr>
            <w:rFonts w:eastAsia="Times New Roman" w:cstheme="minorHAnsi"/>
            <w:b/>
            <w:bCs/>
            <w:color w:val="auto"/>
            <w:szCs w:val="22"/>
            <w:lang w:val="en-US"/>
            <w:rPrChange w:id="364" w:author="Lorena Lopez Garcia" w:date="2024-12-10T12:53:00Z">
              <w:rPr>
                <w:rFonts w:eastAsia="Times New Roman" w:cstheme="minorHAnsi"/>
                <w:b/>
                <w:bCs/>
                <w:color w:val="auto"/>
                <w:szCs w:val="22"/>
              </w:rPr>
            </w:rPrChange>
          </w:rPr>
          <w:t>If there are restrictions on use, how will access be provided to the data, both during and after the end of the project?</w:t>
        </w:r>
      </w:ins>
      <w:del w:id="365" w:author="Lorena Lopez Garcia" w:date="2024-12-10T12:53:00Z">
        <w:r w:rsidRPr="0051247F" w:rsidDel="009E5791">
          <w:rPr>
            <w:rFonts w:eastAsia="Times New Roman" w:cstheme="minorHAnsi"/>
            <w:b/>
            <w:bCs/>
            <w:color w:val="auto"/>
            <w:szCs w:val="22"/>
            <w:lang w:val="en-GB"/>
          </w:rPr>
          <w:delText>Have you explored appropriate arrangements with the identified repository?</w:delText>
        </w:r>
      </w:del>
    </w:p>
    <w:p w14:paraId="387CDA3E"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2.2.G a) Description</w:t>
      </w:r>
    </w:p>
    <w:p w14:paraId="28CD3EFD" w14:textId="23604ECA" w:rsidR="00F1343F" w:rsidRPr="0051247F" w:rsidRDefault="009E5791" w:rsidP="00F1343F">
      <w:pPr>
        <w:jc w:val="both"/>
        <w:rPr>
          <w:rFonts w:eastAsia="Calibri" w:cstheme="minorHAnsi"/>
          <w:sz w:val="22"/>
          <w:szCs w:val="22"/>
          <w:lang w:val="en-GB"/>
        </w:rPr>
      </w:pPr>
      <w:ins w:id="366" w:author="Lorena Lopez Garcia" w:date="2024-12-10T12:53:00Z">
        <w:r w:rsidRPr="009E5791">
          <w:rPr>
            <w:rFonts w:eastAsia="Calibri" w:cstheme="minorHAnsi"/>
            <w:sz w:val="22"/>
            <w:szCs w:val="22"/>
            <w:lang w:val="en-US"/>
            <w:rPrChange w:id="367" w:author="Lorena Lopez Garcia" w:date="2024-12-10T12:53:00Z">
              <w:rPr>
                <w:rFonts w:eastAsia="Calibri" w:cstheme="minorHAnsi"/>
                <w:sz w:val="22"/>
                <w:szCs w:val="22"/>
              </w:rPr>
            </w:rPrChange>
          </w:rPr>
          <w:t>In the event that public access to the data is restricted for any justified reason, specify whether the data would be accessible, during the project, to an individual partner, to all partners, or upon request. Outline the procedures for requesting access to restricted data and under what conditions access would be granted. Additionally, specify if restrictions will be lifted after a certain period. Also, indicate how access restrictions to the data will be managed once the project is concluded.</w:t>
        </w:r>
      </w:ins>
      <w:del w:id="368" w:author="Lorena Lopez Garcia" w:date="2024-12-10T12:53:00Z">
        <w:r w:rsidR="00F1343F" w:rsidRPr="0051247F" w:rsidDel="009E5791">
          <w:rPr>
            <w:rFonts w:eastAsia="Calibri" w:cstheme="minorHAnsi"/>
            <w:sz w:val="22"/>
            <w:szCs w:val="22"/>
            <w:lang w:val="en-GB"/>
          </w:rPr>
          <w:delText>State if you have explored appropriately which are the requirements of the identified repository.</w:delText>
        </w:r>
      </w:del>
    </w:p>
    <w:tbl>
      <w:tblPr>
        <w:tblStyle w:val="Tablaconcuadrcula"/>
        <w:tblW w:w="0" w:type="auto"/>
        <w:tblLook w:val="04A0" w:firstRow="1" w:lastRow="0" w:firstColumn="1" w:lastColumn="0" w:noHBand="0" w:noVBand="1"/>
      </w:tblPr>
      <w:tblGrid>
        <w:gridCol w:w="8792"/>
      </w:tblGrid>
      <w:tr w:rsidR="00F1343F" w:rsidRPr="0051247F" w14:paraId="5261F701" w14:textId="77777777" w:rsidTr="005E0012">
        <w:trPr>
          <w:trHeight w:val="260"/>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64F627CE" w14:textId="2C91BC2B" w:rsidR="00F1343F" w:rsidRPr="0051247F" w:rsidRDefault="00F1343F" w:rsidP="006402DE">
            <w:pPr>
              <w:spacing w:line="276" w:lineRule="auto"/>
              <w:jc w:val="both"/>
              <w:rPr>
                <w:szCs w:val="28"/>
                <w:highlight w:val="cyan"/>
                <w:lang w:val="en-GB"/>
              </w:rPr>
            </w:pPr>
            <w:r w:rsidRPr="0051247F">
              <w:rPr>
                <w:b/>
                <w:color w:val="FFFFFF" w:themeColor="background1"/>
                <w:sz w:val="22"/>
                <w:szCs w:val="28"/>
                <w:lang w:val="en-GB"/>
              </w:rPr>
              <w:t xml:space="preserve">Institutional </w:t>
            </w:r>
            <w:r w:rsidR="006402DE" w:rsidRPr="0051247F">
              <w:rPr>
                <w:b/>
                <w:color w:val="FFFFFF" w:themeColor="background1"/>
                <w:sz w:val="22"/>
                <w:szCs w:val="28"/>
                <w:lang w:val="en-GB"/>
              </w:rPr>
              <w:t>information</w:t>
            </w:r>
          </w:p>
        </w:tc>
      </w:tr>
      <w:tr w:rsidR="00F1343F" w:rsidRPr="002C4971" w14:paraId="2BD0C080" w14:textId="77777777" w:rsidTr="005E0012">
        <w:trPr>
          <w:trHeight w:val="385"/>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7BAEC99B" w14:textId="77777777" w:rsidR="00F1343F" w:rsidRDefault="00F1343F" w:rsidP="006402DE">
            <w:pPr>
              <w:spacing w:line="276" w:lineRule="auto"/>
              <w:jc w:val="both"/>
              <w:rPr>
                <w:szCs w:val="28"/>
                <w:lang w:val="en-GB"/>
              </w:rPr>
            </w:pPr>
            <w:r w:rsidRPr="0051247F">
              <w:rPr>
                <w:szCs w:val="28"/>
                <w:lang w:val="en-GB"/>
              </w:rPr>
              <w:t>The IRSJD has signed an agreement with Consorci de Serveis Universitaris de Catalunya (CSUC)</w:t>
            </w:r>
            <w:r w:rsidR="006402DE" w:rsidRPr="0051247F">
              <w:rPr>
                <w:szCs w:val="28"/>
                <w:lang w:val="en-GB"/>
              </w:rPr>
              <w:t>, the provider of</w:t>
            </w:r>
            <w:r w:rsidRPr="0051247F">
              <w:rPr>
                <w:szCs w:val="28"/>
                <w:lang w:val="en-GB"/>
              </w:rPr>
              <w:t xml:space="preserve"> CORA – Research Data Repository (RdR) (</w:t>
            </w:r>
            <w:r w:rsidR="002C3F6C">
              <w:fldChar w:fldCharType="begin"/>
            </w:r>
            <w:r w:rsidR="002C3F6C" w:rsidRPr="002C3F6C">
              <w:rPr>
                <w:lang w:val="en-GB"/>
                <w:rPrChange w:id="369" w:author="Jordi Moretón  Galí" w:date="2024-01-17T12:00:00Z">
                  <w:rPr/>
                </w:rPrChange>
              </w:rPr>
              <w:instrText xml:space="preserve"> HYPERLINK "https://dataverse.csuc.cat/" </w:instrText>
            </w:r>
            <w:r w:rsidR="002C3F6C">
              <w:fldChar w:fldCharType="separate"/>
            </w:r>
            <w:r w:rsidRPr="0051247F">
              <w:rPr>
                <w:rStyle w:val="Hipervnculo"/>
                <w:szCs w:val="28"/>
                <w:lang w:val="en-GB"/>
              </w:rPr>
              <w:t>https://dataverse.csuc.cat/</w:t>
            </w:r>
            <w:r w:rsidR="002C3F6C">
              <w:rPr>
                <w:rStyle w:val="Hipervnculo"/>
                <w:szCs w:val="28"/>
                <w:lang w:val="en-GB"/>
              </w:rPr>
              <w:fldChar w:fldCharType="end"/>
            </w:r>
            <w:r w:rsidRPr="0051247F">
              <w:rPr>
                <w:szCs w:val="28"/>
                <w:lang w:val="en-GB"/>
              </w:rPr>
              <w:t>)</w:t>
            </w:r>
            <w:r w:rsidR="006402DE" w:rsidRPr="0051247F">
              <w:rPr>
                <w:szCs w:val="28"/>
                <w:lang w:val="en-GB"/>
              </w:rPr>
              <w:t>, to use it</w:t>
            </w:r>
            <w:r w:rsidRPr="0051247F">
              <w:rPr>
                <w:szCs w:val="28"/>
                <w:lang w:val="en-GB"/>
              </w:rPr>
              <w:t xml:space="preserve"> as the institutional repository.</w:t>
            </w:r>
          </w:p>
          <w:p w14:paraId="79F0C6C6" w14:textId="77777777" w:rsidR="009C2E98" w:rsidRDefault="009C2E98" w:rsidP="006402DE">
            <w:pPr>
              <w:spacing w:line="276" w:lineRule="auto"/>
              <w:jc w:val="both"/>
              <w:rPr>
                <w:szCs w:val="28"/>
                <w:lang w:val="en-GB"/>
              </w:rPr>
            </w:pPr>
          </w:p>
          <w:p w14:paraId="134DD428" w14:textId="55571E23" w:rsidR="009C2E98" w:rsidRPr="0051247F" w:rsidRDefault="009C2E98" w:rsidP="006402DE">
            <w:pPr>
              <w:spacing w:line="276" w:lineRule="auto"/>
              <w:jc w:val="both"/>
              <w:rPr>
                <w:sz w:val="22"/>
                <w:szCs w:val="28"/>
                <w:lang w:val="en-GB"/>
              </w:rPr>
            </w:pPr>
            <w:r>
              <w:rPr>
                <w:szCs w:val="28"/>
                <w:lang w:val="en-GB"/>
              </w:rPr>
              <w:t>As previously stated, i</w:t>
            </w:r>
            <w:r w:rsidRPr="0051247F">
              <w:rPr>
                <w:szCs w:val="28"/>
                <w:lang w:val="en-GB"/>
              </w:rPr>
              <w:t xml:space="preserve">t’s a </w:t>
            </w:r>
            <w:r>
              <w:rPr>
                <w:szCs w:val="28"/>
                <w:lang w:val="en-GB"/>
              </w:rPr>
              <w:t xml:space="preserve">trusted </w:t>
            </w:r>
            <w:r w:rsidRPr="0051247F">
              <w:rPr>
                <w:szCs w:val="28"/>
                <w:lang w:val="en-GB"/>
              </w:rPr>
              <w:t>multidisciplinary data repository that allows Catalan universities and research centres to publish research datasets in FAIR mode and following the EOSC guidelines.</w:t>
            </w:r>
          </w:p>
        </w:tc>
      </w:tr>
    </w:tbl>
    <w:p w14:paraId="0275AA4C" w14:textId="77777777" w:rsidR="00F1343F" w:rsidRPr="0051247F" w:rsidRDefault="00F1343F" w:rsidP="00775ADD">
      <w:pPr>
        <w:spacing w:after="0" w:line="240" w:lineRule="auto"/>
        <w:jc w:val="both"/>
        <w:rPr>
          <w:rFonts w:eastAsia="Calibri" w:cstheme="minorHAnsi"/>
          <w:sz w:val="22"/>
          <w:szCs w:val="22"/>
          <w:lang w:val="en-GB"/>
        </w:rPr>
      </w:pPr>
    </w:p>
    <w:p w14:paraId="7712D722" w14:textId="2417F3F6" w:rsidR="00F1343F" w:rsidRPr="00626D39" w:rsidRDefault="00F1343F" w:rsidP="00F1343F">
      <w:pPr>
        <w:pStyle w:val="Ttulo4"/>
        <w:rPr>
          <w:rFonts w:eastAsia="Times New Roman"/>
          <w:b/>
          <w:u w:val="single"/>
          <w:lang w:val="en-GB"/>
        </w:rPr>
      </w:pPr>
      <w:r w:rsidRPr="00626D39">
        <w:rPr>
          <w:rFonts w:eastAsia="Times New Roman"/>
          <w:b/>
          <w:u w:val="single"/>
          <w:lang w:val="en-GB"/>
        </w:rPr>
        <w:t xml:space="preserve">2.2.G b) </w:t>
      </w:r>
      <w:del w:id="370" w:author="Lorena Lopez Garcia" w:date="2024-02-07T09:41:00Z">
        <w:r w:rsidRPr="00626D39" w:rsidDel="0011107C">
          <w:rPr>
            <w:rFonts w:eastAsia="Times New Roman"/>
            <w:b/>
            <w:u w:val="single"/>
            <w:lang w:val="en-GB"/>
          </w:rPr>
          <w:delText>Real example</w:delText>
        </w:r>
      </w:del>
      <w:ins w:id="371" w:author="Lorena Lopez Garcia" w:date="2024-02-07T09:41:00Z">
        <w:r w:rsidR="0011107C">
          <w:rPr>
            <w:rFonts w:eastAsia="Times New Roman"/>
            <w:b/>
            <w:u w:val="single"/>
            <w:lang w:val="en-GB"/>
          </w:rPr>
          <w:t>Example</w:t>
        </w:r>
      </w:ins>
    </w:p>
    <w:p w14:paraId="28D43608" w14:textId="61A5FAD1"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w:t>
      </w:r>
      <w:ins w:id="372" w:author="Lorena Lopez Garcia" w:date="2024-12-10T12:54:00Z">
        <w:r w:rsidR="009E5791" w:rsidRPr="009E5791">
          <w:rPr>
            <w:rFonts w:eastAsia="Calibri" w:cstheme="minorHAnsi"/>
            <w:sz w:val="22"/>
            <w:szCs w:val="22"/>
            <w:lang w:val="en-US"/>
            <w:rPrChange w:id="373" w:author="Lorena Lopez Garcia" w:date="2024-12-10T12:54:00Z">
              <w:rPr>
                <w:rFonts w:eastAsia="Calibri" w:cstheme="minorHAnsi"/>
                <w:sz w:val="22"/>
                <w:szCs w:val="22"/>
              </w:rPr>
            </w:rPrChange>
          </w:rPr>
          <w:t>It won’t be any restricted files in the dataset. All data (underlying the published papers) will be made openly available through CORA.RDR.</w:t>
        </w:r>
      </w:ins>
      <w:del w:id="374" w:author="Lorena Lopez Garcia" w:date="2024-12-10T12:54:00Z">
        <w:r w:rsidRPr="0051247F" w:rsidDel="009E5791">
          <w:rPr>
            <w:rFonts w:eastAsia="Calibri" w:cstheme="minorHAnsi"/>
            <w:sz w:val="22"/>
            <w:szCs w:val="22"/>
            <w:lang w:val="en-GB"/>
          </w:rPr>
          <w:delText>We have already explored the appropriate arrangements with the national cloud services in Finland (CSC), EUDAT through the work of &lt;AcronymProject&gt; pilot, and Zenodo through the work of the &lt;Disciplinary&gt; Literature Repository community.</w:delText>
        </w:r>
      </w:del>
      <w:r w:rsidRPr="0051247F">
        <w:rPr>
          <w:rFonts w:eastAsia="Calibri" w:cstheme="minorHAnsi"/>
          <w:sz w:val="22"/>
          <w:szCs w:val="22"/>
          <w:lang w:val="en-GB"/>
        </w:rPr>
        <w:t xml:space="preserve"> </w:t>
      </w:r>
    </w:p>
    <w:p w14:paraId="76013E70" w14:textId="77777777" w:rsidR="009E5791" w:rsidRDefault="00F1343F" w:rsidP="00F1343F">
      <w:pPr>
        <w:jc w:val="both"/>
        <w:rPr>
          <w:ins w:id="375" w:author="Lorena Lopez Garcia" w:date="2024-12-10T12:54:00Z"/>
          <w:rFonts w:eastAsia="Calibri" w:cstheme="minorHAnsi"/>
          <w:sz w:val="22"/>
          <w:szCs w:val="22"/>
          <w:lang w:val="en-US"/>
        </w:rPr>
      </w:pPr>
      <w:r w:rsidRPr="0051247F">
        <w:rPr>
          <w:rFonts w:eastAsia="Calibri" w:cstheme="minorHAnsi"/>
          <w:b/>
          <w:sz w:val="22"/>
          <w:szCs w:val="22"/>
          <w:lang w:val="en-GB"/>
        </w:rPr>
        <w:t>Ex. 2:</w:t>
      </w:r>
      <w:r w:rsidRPr="0051247F">
        <w:rPr>
          <w:rFonts w:eastAsia="Calibri" w:cstheme="minorHAnsi"/>
          <w:sz w:val="22"/>
          <w:szCs w:val="22"/>
          <w:lang w:val="en-GB"/>
        </w:rPr>
        <w:t xml:space="preserve"> </w:t>
      </w:r>
      <w:ins w:id="376" w:author="Lorena Lopez Garcia" w:date="2024-12-10T12:54:00Z">
        <w:r w:rsidR="009E5791" w:rsidRPr="009E5791">
          <w:rPr>
            <w:rFonts w:eastAsia="Calibri" w:cstheme="minorHAnsi"/>
            <w:sz w:val="22"/>
            <w:szCs w:val="22"/>
            <w:lang w:val="en-US"/>
            <w:rPrChange w:id="377" w:author="Lorena Lopez Garcia" w:date="2024-12-10T12:54:00Z">
              <w:rPr>
                <w:rFonts w:eastAsia="Calibri" w:cstheme="minorHAnsi"/>
                <w:sz w:val="22"/>
                <w:szCs w:val="22"/>
              </w:rPr>
            </w:rPrChange>
          </w:rPr>
          <w:t>Some files will be restricted, so third parties and users of CORA.RDR could ask for access through the “Contact” button in the dataset page.</w:t>
        </w:r>
      </w:ins>
    </w:p>
    <w:p w14:paraId="70299311" w14:textId="24EE4047" w:rsidR="00F1343F" w:rsidRPr="0051247F" w:rsidRDefault="009E5791" w:rsidP="00F1343F">
      <w:pPr>
        <w:jc w:val="both"/>
        <w:rPr>
          <w:rFonts w:eastAsia="Calibri" w:cstheme="minorHAnsi"/>
          <w:sz w:val="22"/>
          <w:szCs w:val="22"/>
          <w:lang w:val="en-GB"/>
        </w:rPr>
      </w:pPr>
      <w:ins w:id="378" w:author="Lorena Lopez Garcia" w:date="2024-12-10T13:00:00Z">
        <w:r>
          <w:rPr>
            <w:rFonts w:eastAsia="Calibri" w:cstheme="minorHAnsi"/>
            <w:b/>
            <w:sz w:val="22"/>
            <w:szCs w:val="22"/>
            <w:lang w:val="en-GB"/>
          </w:rPr>
          <w:t>Ex. 3</w:t>
        </w:r>
        <w:r w:rsidRPr="009E5791">
          <w:rPr>
            <w:rFonts w:eastAsia="Calibri" w:cstheme="minorHAnsi"/>
            <w:b/>
            <w:sz w:val="22"/>
            <w:szCs w:val="22"/>
            <w:lang w:val="en-GB"/>
          </w:rPr>
          <w:t>:</w:t>
        </w:r>
        <w:r w:rsidRPr="009E5791">
          <w:rPr>
            <w:rFonts w:eastAsia="Calibri" w:cstheme="minorHAnsi"/>
            <w:sz w:val="22"/>
            <w:szCs w:val="22"/>
            <w:lang w:val="en-GB"/>
          </w:rPr>
          <w:t xml:space="preserve"> </w:t>
        </w:r>
        <w:r w:rsidRPr="009E5791">
          <w:rPr>
            <w:rFonts w:eastAsia="Calibri" w:cstheme="minorHAnsi"/>
            <w:sz w:val="22"/>
            <w:szCs w:val="22"/>
            <w:lang w:val="en-US"/>
            <w:rPrChange w:id="379" w:author="Lorena Lopez Garcia" w:date="2024-12-10T13:00:00Z">
              <w:rPr>
                <w:rFonts w:eastAsia="Calibri" w:cstheme="minorHAnsi"/>
                <w:sz w:val="22"/>
                <w:szCs w:val="22"/>
              </w:rPr>
            </w:rPrChange>
          </w:rPr>
          <w:t>There should not be any long-term restrictions to the data and will all be made available. It will be possible to access data independently, without any requests etc needing to be made.</w:t>
        </w:r>
      </w:ins>
      <w:del w:id="380" w:author="Lorena Lopez Garcia" w:date="2024-12-10T12:54:00Z">
        <w:r w:rsidR="00F1343F" w:rsidRPr="0051247F" w:rsidDel="009E5791">
          <w:rPr>
            <w:rFonts w:eastAsia="Calibri" w:cstheme="minorHAnsi"/>
            <w:sz w:val="22"/>
            <w:szCs w:val="22"/>
            <w:lang w:val="en-GB"/>
          </w:rPr>
          <w:delText>Yes, Open Access Repository is functional and it correctly labels datasets with a metadata scheme that is compatible with DataCite).</w:delText>
        </w:r>
      </w:del>
    </w:p>
    <w:p w14:paraId="05FBDBEE" w14:textId="77777777" w:rsidR="00F1343F" w:rsidRPr="0051247F" w:rsidRDefault="00F1343F" w:rsidP="00F1343F">
      <w:pPr>
        <w:jc w:val="both"/>
        <w:rPr>
          <w:rFonts w:eastAsia="Calibri" w:cstheme="minorHAnsi"/>
          <w:sz w:val="22"/>
          <w:szCs w:val="22"/>
          <w:lang w:val="en-GB"/>
        </w:rPr>
      </w:pPr>
    </w:p>
    <w:p w14:paraId="2A30EA8A"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2.2.H If there are restrictions on use, how will access be provided?</w:t>
      </w:r>
    </w:p>
    <w:p w14:paraId="31A28900"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2.2.H a) Description</w:t>
      </w:r>
    </w:p>
    <w:p w14:paraId="436E88CF" w14:textId="462FDD34" w:rsidR="00F1343F" w:rsidDel="009E5791" w:rsidRDefault="009E5791" w:rsidP="00F1343F">
      <w:pPr>
        <w:jc w:val="both"/>
        <w:rPr>
          <w:del w:id="381" w:author="Lorena Lopez Garcia" w:date="2024-12-10T13:01:00Z"/>
          <w:rFonts w:eastAsia="Calibri" w:cstheme="minorHAnsi"/>
          <w:sz w:val="22"/>
          <w:szCs w:val="22"/>
          <w:lang w:val="en-GB"/>
        </w:rPr>
      </w:pPr>
      <w:ins w:id="382" w:author="Lorena Lopez Garcia" w:date="2024-12-10T13:01:00Z">
        <w:r w:rsidRPr="009E5791">
          <w:rPr>
            <w:rFonts w:eastAsia="Calibri" w:cstheme="minorHAnsi"/>
            <w:sz w:val="22"/>
            <w:szCs w:val="22"/>
            <w:lang w:val="en-US"/>
            <w:rPrChange w:id="383" w:author="Lorena Lopez Garcia" w:date="2024-12-10T13:01:00Z">
              <w:rPr>
                <w:rFonts w:eastAsia="Calibri" w:cstheme="minorHAnsi"/>
                <w:sz w:val="22"/>
                <w:szCs w:val="22"/>
              </w:rPr>
            </w:rPrChange>
          </w:rPr>
          <w:t>Describe the procedure established by the repository to determine the identity of the person accessing the data, if applicable, especially in the presence of access restrictions. This may include identifiers, access control lists, or other methods used to ensure security and authentication.</w:t>
        </w:r>
      </w:ins>
      <w:del w:id="384" w:author="Lorena Lopez Garcia" w:date="2024-12-10T13:01:00Z">
        <w:r w:rsidR="00F1343F" w:rsidRPr="0051247F" w:rsidDel="009E5791">
          <w:rPr>
            <w:rFonts w:eastAsia="Calibri" w:cstheme="minorHAnsi"/>
            <w:sz w:val="22"/>
            <w:szCs w:val="22"/>
            <w:lang w:val="en-GB"/>
          </w:rPr>
          <w:delText>In case public access to data is restricted for any justified reason please specify if data would be accessible to an individual partner, to all partners or under request. Specify procedures of how to request access to restricted data and under which conditions it would be granted. Moreover, specify if restrictions will be lifted after a period of time.</w:delText>
        </w:r>
      </w:del>
    </w:p>
    <w:p w14:paraId="42AE0B8C" w14:textId="77777777" w:rsidR="00301330" w:rsidRPr="0051247F" w:rsidRDefault="00301330" w:rsidP="00F1343F">
      <w:pPr>
        <w:jc w:val="both"/>
        <w:rPr>
          <w:rFonts w:eastAsia="Calibri" w:cstheme="minorHAnsi"/>
          <w:sz w:val="22"/>
          <w:szCs w:val="22"/>
          <w:lang w:val="en-GB"/>
        </w:rPr>
      </w:pPr>
    </w:p>
    <w:tbl>
      <w:tblPr>
        <w:tblStyle w:val="Tablaconcuadrcula"/>
        <w:tblW w:w="0" w:type="auto"/>
        <w:tblLook w:val="04A0" w:firstRow="1" w:lastRow="0" w:firstColumn="1" w:lastColumn="0" w:noHBand="0" w:noVBand="1"/>
      </w:tblPr>
      <w:tblGrid>
        <w:gridCol w:w="8792"/>
      </w:tblGrid>
      <w:tr w:rsidR="00F1343F" w:rsidRPr="0051247F" w14:paraId="037F62D5" w14:textId="77777777" w:rsidTr="005E0012">
        <w:trPr>
          <w:trHeight w:val="260"/>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028355CE" w14:textId="77777777" w:rsidR="00F1343F" w:rsidRPr="0051247F" w:rsidRDefault="00F1343F" w:rsidP="005E0012">
            <w:pPr>
              <w:spacing w:line="276" w:lineRule="auto"/>
              <w:jc w:val="both"/>
              <w:rPr>
                <w:szCs w:val="28"/>
                <w:highlight w:val="cyan"/>
                <w:lang w:val="en-GB"/>
              </w:rPr>
            </w:pPr>
            <w:r w:rsidRPr="0051247F">
              <w:rPr>
                <w:b/>
                <w:color w:val="FFFFFF" w:themeColor="background1"/>
                <w:sz w:val="22"/>
                <w:szCs w:val="28"/>
                <w:lang w:val="en-GB"/>
              </w:rPr>
              <w:t>Institutional information</w:t>
            </w:r>
          </w:p>
        </w:tc>
      </w:tr>
      <w:tr w:rsidR="00F1343F" w:rsidRPr="002C4971" w14:paraId="5334A914" w14:textId="77777777" w:rsidTr="005E0012">
        <w:trPr>
          <w:trHeight w:val="385"/>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48FF3230" w14:textId="77777777" w:rsidR="00F1343F" w:rsidRPr="0051247F" w:rsidRDefault="00F1343F" w:rsidP="005E0012">
            <w:pPr>
              <w:spacing w:line="276" w:lineRule="auto"/>
              <w:jc w:val="both"/>
              <w:rPr>
                <w:szCs w:val="28"/>
                <w:lang w:val="en-GB"/>
              </w:rPr>
            </w:pPr>
            <w:r w:rsidRPr="0051247F">
              <w:rPr>
                <w:szCs w:val="28"/>
                <w:lang w:val="en-GB"/>
              </w:rPr>
              <w:t>If, according to the answer given in 2.2B, the final data is to be deposited in restricted or closed access in IRSJD Fair Data repository, the CORA – Research Data Repository (RdR) (</w:t>
            </w:r>
            <w:r w:rsidR="002C3F6C">
              <w:fldChar w:fldCharType="begin"/>
            </w:r>
            <w:r w:rsidR="002C3F6C" w:rsidRPr="002C3F6C">
              <w:rPr>
                <w:lang w:val="en-GB"/>
                <w:rPrChange w:id="385" w:author="Jordi Moretón  Galí" w:date="2024-01-17T12:00:00Z">
                  <w:rPr/>
                </w:rPrChange>
              </w:rPr>
              <w:instrText xml:space="preserve"> HYPERLINK "https://dataverse.csuc.cat" </w:instrText>
            </w:r>
            <w:r w:rsidR="002C3F6C">
              <w:fldChar w:fldCharType="separate"/>
            </w:r>
            <w:r w:rsidRPr="0051247F">
              <w:rPr>
                <w:rStyle w:val="Hipervnculo"/>
                <w:szCs w:val="28"/>
                <w:lang w:val="en-GB"/>
              </w:rPr>
              <w:t>https://dataverse.csuc.cat</w:t>
            </w:r>
            <w:r w:rsidR="002C3F6C">
              <w:rPr>
                <w:rStyle w:val="Hipervnculo"/>
                <w:szCs w:val="28"/>
                <w:lang w:val="en-GB"/>
              </w:rPr>
              <w:fldChar w:fldCharType="end"/>
            </w:r>
            <w:r w:rsidRPr="0051247F">
              <w:rPr>
                <w:szCs w:val="28"/>
                <w:lang w:val="en-GB"/>
              </w:rPr>
              <w:t>), or it is going to be embargoed for a period of time, explain the reasons.</w:t>
            </w:r>
          </w:p>
          <w:p w14:paraId="01353DBD" w14:textId="77777777" w:rsidR="00F1343F" w:rsidRPr="0051247F" w:rsidRDefault="00F1343F" w:rsidP="005E0012">
            <w:pPr>
              <w:spacing w:line="276" w:lineRule="auto"/>
              <w:jc w:val="both"/>
              <w:rPr>
                <w:szCs w:val="28"/>
                <w:lang w:val="en-GB"/>
              </w:rPr>
            </w:pPr>
          </w:p>
          <w:p w14:paraId="728E2BD6" w14:textId="77777777" w:rsidR="00F1343F" w:rsidRPr="0051247F" w:rsidRDefault="00F1343F" w:rsidP="005E0012">
            <w:pPr>
              <w:spacing w:line="276" w:lineRule="auto"/>
              <w:jc w:val="both"/>
              <w:rPr>
                <w:szCs w:val="28"/>
                <w:lang w:val="en-GB"/>
              </w:rPr>
            </w:pPr>
            <w:r w:rsidRPr="0051247F">
              <w:rPr>
                <w:szCs w:val="28"/>
                <w:lang w:val="en-GB"/>
              </w:rPr>
              <w:t>This item can also be answered in accordance with 2.2J and 2.4B, where the license for the reuse is stated. If the license it’s CC-BY-NC or equivalent, no reuse with commercial purposes is allowed.</w:t>
            </w:r>
          </w:p>
        </w:tc>
      </w:tr>
    </w:tbl>
    <w:p w14:paraId="26473EB5" w14:textId="77777777" w:rsidR="00F1343F" w:rsidRPr="0051247F" w:rsidRDefault="00F1343F" w:rsidP="00775ADD">
      <w:pPr>
        <w:spacing w:after="0" w:line="240" w:lineRule="auto"/>
        <w:jc w:val="both"/>
        <w:rPr>
          <w:rFonts w:eastAsia="Calibri" w:cstheme="minorHAnsi"/>
          <w:sz w:val="22"/>
          <w:szCs w:val="22"/>
          <w:lang w:val="en-GB"/>
        </w:rPr>
      </w:pPr>
    </w:p>
    <w:p w14:paraId="163D6273" w14:textId="73E76BBF" w:rsidR="00F1343F" w:rsidRPr="00626D39" w:rsidRDefault="00F1343F" w:rsidP="00F1343F">
      <w:pPr>
        <w:pStyle w:val="Ttulo4"/>
        <w:rPr>
          <w:rFonts w:eastAsia="Times New Roman"/>
          <w:b/>
          <w:u w:val="single"/>
          <w:lang w:val="en-GB"/>
        </w:rPr>
      </w:pPr>
      <w:r w:rsidRPr="00626D39">
        <w:rPr>
          <w:rFonts w:eastAsia="Times New Roman"/>
          <w:b/>
          <w:u w:val="single"/>
          <w:lang w:val="en-GB"/>
        </w:rPr>
        <w:t xml:space="preserve">2.2.H b) </w:t>
      </w:r>
      <w:del w:id="386" w:author="Lorena Lopez Garcia" w:date="2024-02-07T09:41:00Z">
        <w:r w:rsidRPr="00626D39" w:rsidDel="0011107C">
          <w:rPr>
            <w:rFonts w:eastAsia="Times New Roman"/>
            <w:b/>
            <w:u w:val="single"/>
            <w:lang w:val="en-GB"/>
          </w:rPr>
          <w:delText>Real example</w:delText>
        </w:r>
      </w:del>
      <w:ins w:id="387" w:author="Lorena Lopez Garcia" w:date="2024-02-07T09:41:00Z">
        <w:r w:rsidR="0011107C">
          <w:rPr>
            <w:rFonts w:eastAsia="Times New Roman"/>
            <w:b/>
            <w:u w:val="single"/>
            <w:lang w:val="en-GB"/>
          </w:rPr>
          <w:t>Example</w:t>
        </w:r>
      </w:ins>
    </w:p>
    <w:p w14:paraId="220FDCD8" w14:textId="41D096A3" w:rsidR="000145D5" w:rsidRPr="000145D5" w:rsidRDefault="000145D5" w:rsidP="00F1343F">
      <w:pPr>
        <w:jc w:val="both"/>
        <w:rPr>
          <w:ins w:id="388" w:author="Lorena Lopez Garcia" w:date="2024-12-10T13:03:00Z"/>
          <w:rFonts w:eastAsia="Calibri" w:cstheme="minorHAnsi"/>
          <w:sz w:val="22"/>
          <w:szCs w:val="22"/>
          <w:lang w:val="en-US"/>
          <w:rPrChange w:id="389" w:author="Lorena Lopez Garcia" w:date="2024-12-10T13:04:00Z">
            <w:rPr>
              <w:ins w:id="390" w:author="Lorena Lopez Garcia" w:date="2024-12-10T13:03:00Z"/>
              <w:rFonts w:eastAsia="Calibri" w:cstheme="minorHAnsi"/>
              <w:b/>
              <w:sz w:val="22"/>
              <w:szCs w:val="22"/>
              <w:lang w:val="en-GB"/>
            </w:rPr>
          </w:rPrChange>
        </w:rPr>
      </w:pPr>
      <w:ins w:id="391" w:author="Lorena Lopez Garcia" w:date="2024-12-10T13:03:00Z">
        <w:r>
          <w:rPr>
            <w:rFonts w:eastAsia="Calibri" w:cstheme="minorHAnsi"/>
            <w:b/>
            <w:sz w:val="22"/>
            <w:szCs w:val="22"/>
            <w:lang w:val="en-GB"/>
          </w:rPr>
          <w:t>Ex. 1:</w:t>
        </w:r>
      </w:ins>
      <w:ins w:id="392" w:author="Lorena Lopez Garcia" w:date="2024-12-10T13:04:00Z">
        <w:r>
          <w:rPr>
            <w:rFonts w:eastAsia="Calibri" w:cstheme="minorHAnsi"/>
            <w:b/>
            <w:sz w:val="22"/>
            <w:szCs w:val="22"/>
            <w:lang w:val="en-GB"/>
          </w:rPr>
          <w:t xml:space="preserve"> </w:t>
        </w:r>
        <w:r w:rsidRPr="000145D5">
          <w:rPr>
            <w:rFonts w:eastAsia="Calibri" w:cstheme="minorHAnsi"/>
            <w:sz w:val="22"/>
            <w:szCs w:val="22"/>
            <w:lang w:val="en-US"/>
            <w:rPrChange w:id="393" w:author="Lorena Lopez Garcia" w:date="2024-12-10T13:04:00Z">
              <w:rPr>
                <w:rFonts w:eastAsia="Calibri" w:cstheme="minorHAnsi"/>
                <w:b/>
                <w:sz w:val="22"/>
                <w:szCs w:val="22"/>
              </w:rPr>
            </w:rPrChange>
          </w:rPr>
          <w:t>Identity of individuals accessing the data on CORA.RDR can only be established when restricted access is in place. Guestbooks also can be used if the depositor wants more information from the users accessing data.</w:t>
        </w:r>
      </w:ins>
    </w:p>
    <w:p w14:paraId="4BF68E33" w14:textId="68CFBF4F"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w:t>
      </w:r>
      <w:ins w:id="394" w:author="Lorena Lopez Garcia" w:date="2024-12-10T13:03:00Z">
        <w:r w:rsidR="000145D5">
          <w:rPr>
            <w:rFonts w:eastAsia="Calibri" w:cstheme="minorHAnsi"/>
            <w:b/>
            <w:sz w:val="22"/>
            <w:szCs w:val="22"/>
            <w:lang w:val="en-GB"/>
          </w:rPr>
          <w:t>2</w:t>
        </w:r>
      </w:ins>
      <w:del w:id="395" w:author="Lorena Lopez Garcia" w:date="2024-12-10T13:03:00Z">
        <w:r w:rsidRPr="0051247F" w:rsidDel="000145D5">
          <w:rPr>
            <w:rFonts w:eastAsia="Calibri" w:cstheme="minorHAnsi"/>
            <w:b/>
            <w:sz w:val="22"/>
            <w:szCs w:val="22"/>
            <w:lang w:val="en-GB"/>
          </w:rPr>
          <w:delText>1</w:delText>
        </w:r>
      </w:del>
      <w:r w:rsidRPr="0051247F">
        <w:rPr>
          <w:rFonts w:eastAsia="Calibri" w:cstheme="minorHAnsi"/>
          <w:b/>
          <w:sz w:val="22"/>
          <w:szCs w:val="22"/>
          <w:lang w:val="en-GB"/>
        </w:rPr>
        <w:t>:</w:t>
      </w:r>
      <w:r w:rsidRPr="0051247F">
        <w:rPr>
          <w:rFonts w:eastAsia="Calibri" w:cstheme="minorHAnsi"/>
          <w:sz w:val="22"/>
          <w:szCs w:val="22"/>
          <w:lang w:val="en-GB"/>
        </w:rPr>
        <w:t xml:space="preserve"> </w:t>
      </w:r>
      <w:ins w:id="396" w:author="Lorena Lopez Garcia" w:date="2024-12-10T13:02:00Z">
        <w:r w:rsidR="009E5791" w:rsidRPr="009E5791">
          <w:rPr>
            <w:rFonts w:eastAsia="Calibri" w:cstheme="minorHAnsi"/>
            <w:sz w:val="22"/>
            <w:szCs w:val="22"/>
            <w:lang w:val="en-US"/>
            <w:rPrChange w:id="397" w:author="Lorena Lopez Garcia" w:date="2024-12-10T13:02:00Z">
              <w:rPr>
                <w:rFonts w:eastAsia="Calibri" w:cstheme="minorHAnsi"/>
                <w:sz w:val="22"/>
                <w:szCs w:val="22"/>
              </w:rPr>
            </w:rPrChange>
          </w:rPr>
          <w:t>Identity of the person accessing the data will not be directly ascertained. However, we expect users to follow the standard norms of scientific citation and use of the data in this context will be tracked through scientific</w:t>
        </w:r>
      </w:ins>
      <w:del w:id="398" w:author="Lorena Lopez Garcia" w:date="2024-12-10T13:02:00Z">
        <w:r w:rsidRPr="0051247F" w:rsidDel="009E5791">
          <w:rPr>
            <w:rFonts w:eastAsia="Calibri" w:cstheme="minorHAnsi"/>
            <w:sz w:val="22"/>
            <w:szCs w:val="22"/>
            <w:lang w:val="en-GB"/>
          </w:rPr>
          <w:delText>There are no restrictions on use, except when CC BY-NC license has been chosen. &lt;AcronymProject&gt; should address question of sensitive data (e.g. location of protected plants), but &lt;AcronymProject&gt; will avoid working with any sensitive data. If personal data is received in questionnaires, which &lt;AcronymProject&gt; will receive, such data shall be anonymised before making available outside the project</w:delText>
        </w:r>
      </w:del>
      <w:r w:rsidRPr="0051247F">
        <w:rPr>
          <w:rFonts w:eastAsia="Calibri" w:cstheme="minorHAnsi"/>
          <w:sz w:val="22"/>
          <w:szCs w:val="22"/>
          <w:lang w:val="en-GB"/>
        </w:rPr>
        <w:t xml:space="preserve">. </w:t>
      </w:r>
    </w:p>
    <w:p w14:paraId="4CBA0BC0" w14:textId="586DD262"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w:t>
      </w:r>
      <w:del w:id="399" w:author="Lorena Lopez Garcia" w:date="2024-12-10T13:03:00Z">
        <w:r w:rsidRPr="0051247F" w:rsidDel="000145D5">
          <w:rPr>
            <w:rFonts w:eastAsia="Calibri" w:cstheme="minorHAnsi"/>
            <w:b/>
            <w:sz w:val="22"/>
            <w:szCs w:val="22"/>
            <w:lang w:val="en-GB"/>
          </w:rPr>
          <w:delText>2</w:delText>
        </w:r>
      </w:del>
      <w:ins w:id="400" w:author="Lorena Lopez Garcia" w:date="2024-12-10T13:03:00Z">
        <w:r w:rsidR="000145D5">
          <w:rPr>
            <w:rFonts w:eastAsia="Calibri" w:cstheme="minorHAnsi"/>
            <w:b/>
            <w:sz w:val="22"/>
            <w:szCs w:val="22"/>
            <w:lang w:val="en-GB"/>
          </w:rPr>
          <w:t>3</w:t>
        </w:r>
      </w:ins>
      <w:r w:rsidRPr="0051247F">
        <w:rPr>
          <w:rFonts w:eastAsia="Calibri" w:cstheme="minorHAnsi"/>
          <w:b/>
          <w:sz w:val="22"/>
          <w:szCs w:val="22"/>
          <w:lang w:val="en-GB"/>
        </w:rPr>
        <w:t>:</w:t>
      </w:r>
      <w:r w:rsidRPr="0051247F">
        <w:rPr>
          <w:rFonts w:eastAsia="Calibri" w:cstheme="minorHAnsi"/>
          <w:sz w:val="22"/>
          <w:szCs w:val="22"/>
          <w:lang w:val="en-GB"/>
        </w:rPr>
        <w:t xml:space="preserve"> </w:t>
      </w:r>
      <w:ins w:id="401" w:author="Lorena Lopez Garcia" w:date="2024-12-10T13:02:00Z">
        <w:r w:rsidR="009E5791" w:rsidRPr="009E5791">
          <w:rPr>
            <w:rFonts w:eastAsia="Calibri" w:cstheme="minorHAnsi"/>
            <w:sz w:val="22"/>
            <w:szCs w:val="22"/>
            <w:lang w:val="en-US"/>
            <w:rPrChange w:id="402" w:author="Lorena Lopez Garcia" w:date="2024-12-10T13:02:00Z">
              <w:rPr>
                <w:rFonts w:eastAsia="Calibri" w:cstheme="minorHAnsi"/>
                <w:sz w:val="22"/>
                <w:szCs w:val="22"/>
              </w:rPr>
            </w:rPrChange>
          </w:rPr>
          <w:t>Users are required to register to use the</w:t>
        </w:r>
      </w:ins>
      <w:del w:id="403" w:author="Lorena Lopez Garcia" w:date="2024-12-10T13:02:00Z">
        <w:r w:rsidRPr="0051247F" w:rsidDel="009E5791">
          <w:rPr>
            <w:rFonts w:eastAsia="Calibri" w:cstheme="minorHAnsi"/>
            <w:sz w:val="22"/>
            <w:szCs w:val="22"/>
            <w:lang w:val="en-GB"/>
          </w:rPr>
          <w:delText>There are no restrictions on the use of the published data, but users will be required to acknowledge the consortium and the source of the data in any resulting publications</w:delText>
        </w:r>
      </w:del>
      <w:ins w:id="404" w:author="Lorena Lopez Garcia" w:date="2024-12-10T13:03:00Z">
        <w:r w:rsidR="000145D5">
          <w:rPr>
            <w:rFonts w:eastAsia="Calibri" w:cstheme="minorHAnsi"/>
            <w:sz w:val="22"/>
            <w:szCs w:val="22"/>
            <w:lang w:val="en-GB"/>
          </w:rPr>
          <w:t xml:space="preserve"> repository.</w:t>
        </w:r>
      </w:ins>
      <w:del w:id="405" w:author="Lorena Lopez Garcia" w:date="2024-12-10T13:03:00Z">
        <w:r w:rsidRPr="0051247F" w:rsidDel="000145D5">
          <w:rPr>
            <w:rFonts w:eastAsia="Calibri" w:cstheme="minorHAnsi"/>
            <w:sz w:val="22"/>
            <w:szCs w:val="22"/>
            <w:lang w:val="en-GB"/>
          </w:rPr>
          <w:delText>.</w:delText>
        </w:r>
      </w:del>
    </w:p>
    <w:p w14:paraId="18619AB2" w14:textId="77777777" w:rsidR="00F1343F" w:rsidRPr="0051247F" w:rsidRDefault="00F1343F" w:rsidP="00F1343F">
      <w:pPr>
        <w:jc w:val="both"/>
        <w:rPr>
          <w:rFonts w:eastAsia="Calibri" w:cstheme="minorHAnsi"/>
          <w:sz w:val="22"/>
          <w:szCs w:val="22"/>
          <w:lang w:val="en-GB"/>
        </w:rPr>
      </w:pPr>
    </w:p>
    <w:p w14:paraId="73785F40"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 xml:space="preserve">2.2.I Is there a need for a data access committee? </w:t>
      </w:r>
    </w:p>
    <w:p w14:paraId="6BEB0A1E"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2.2.I a) Description</w:t>
      </w:r>
    </w:p>
    <w:p w14:paraId="03D199AE" w14:textId="76E2222B" w:rsidR="006E3564" w:rsidRPr="0051247F" w:rsidRDefault="006E3564" w:rsidP="00F1343F">
      <w:pPr>
        <w:jc w:val="both"/>
        <w:rPr>
          <w:rFonts w:eastAsia="Calibri" w:cstheme="minorHAnsi"/>
          <w:sz w:val="22"/>
          <w:szCs w:val="22"/>
          <w:lang w:val="en-GB"/>
        </w:rPr>
      </w:pPr>
      <w:ins w:id="406" w:author="Lorena Lopez Garcia" w:date="2024-02-07T11:02:00Z">
        <w:r w:rsidRPr="006E3564">
          <w:rPr>
            <w:rFonts w:eastAsia="Calibri" w:cstheme="minorHAnsi"/>
            <w:sz w:val="22"/>
            <w:szCs w:val="22"/>
            <w:lang w:val="en-GB"/>
          </w:rPr>
          <w:t>Indicate whether a data access committee will be required to assess or approve access requests, especially if the data contains personal or sensitive information. Provide details on the functions and responsibilities of this committee. If not required, state the reason.</w:t>
        </w:r>
      </w:ins>
      <w:del w:id="407" w:author="Lorena Lopez Garcia" w:date="2024-02-07T11:02:00Z">
        <w:r w:rsidR="00F1343F" w:rsidRPr="0051247F" w:rsidDel="006E3564">
          <w:rPr>
            <w:rFonts w:eastAsia="Calibri" w:cstheme="minorHAnsi"/>
            <w:sz w:val="22"/>
            <w:szCs w:val="22"/>
            <w:lang w:val="en-GB"/>
          </w:rPr>
          <w:delText>Specify why or why not it is necessary a data access committee.</w:delText>
        </w:r>
      </w:del>
    </w:p>
    <w:p w14:paraId="3C8CA9BC" w14:textId="73F40BB2" w:rsidR="00F1343F" w:rsidRPr="00626D39" w:rsidRDefault="00F1343F" w:rsidP="00F1343F">
      <w:pPr>
        <w:pStyle w:val="Ttulo4"/>
        <w:rPr>
          <w:rFonts w:eastAsia="Times New Roman"/>
          <w:b/>
          <w:u w:val="single"/>
          <w:lang w:val="en-GB"/>
        </w:rPr>
      </w:pPr>
      <w:r w:rsidRPr="00626D39">
        <w:rPr>
          <w:rFonts w:eastAsia="Times New Roman"/>
          <w:b/>
          <w:u w:val="single"/>
          <w:lang w:val="en-GB"/>
        </w:rPr>
        <w:t xml:space="preserve">2.2.I b) </w:t>
      </w:r>
      <w:del w:id="408" w:author="Lorena Lopez Garcia" w:date="2024-02-07T09:41:00Z">
        <w:r w:rsidRPr="00626D39" w:rsidDel="0011107C">
          <w:rPr>
            <w:rFonts w:eastAsia="Times New Roman"/>
            <w:b/>
            <w:u w:val="single"/>
            <w:lang w:val="en-GB"/>
          </w:rPr>
          <w:delText>Real example</w:delText>
        </w:r>
      </w:del>
      <w:ins w:id="409" w:author="Lorena Lopez Garcia" w:date="2024-02-07T09:41:00Z">
        <w:r w:rsidR="0011107C">
          <w:rPr>
            <w:rFonts w:eastAsia="Times New Roman"/>
            <w:b/>
            <w:u w:val="single"/>
            <w:lang w:val="en-GB"/>
          </w:rPr>
          <w:t>Example</w:t>
        </w:r>
      </w:ins>
    </w:p>
    <w:p w14:paraId="19957FB1" w14:textId="700A7264" w:rsidR="00CC47E1" w:rsidRDefault="00F1343F" w:rsidP="00F1343F">
      <w:pPr>
        <w:jc w:val="both"/>
        <w:rPr>
          <w:ins w:id="410" w:author="Lorena Lopez Garcia" w:date="2024-02-07T11:02:00Z"/>
          <w:rFonts w:eastAsia="Calibri" w:cstheme="minorHAnsi"/>
          <w:sz w:val="22"/>
          <w:szCs w:val="22"/>
          <w:lang w:val="en-GB"/>
        </w:rPr>
      </w:pPr>
      <w:r w:rsidRPr="0051247F">
        <w:rPr>
          <w:rFonts w:eastAsia="Calibri" w:cstheme="minorHAnsi"/>
          <w:b/>
          <w:sz w:val="22"/>
          <w:szCs w:val="22"/>
          <w:lang w:val="en-GB"/>
        </w:rPr>
        <w:t>Ex. 1</w:t>
      </w:r>
      <w:ins w:id="411" w:author="Lorena Lopez Garcia" w:date="2024-02-07T11:02:00Z">
        <w:r w:rsidR="00CC47E1">
          <w:rPr>
            <w:rFonts w:eastAsia="Calibri" w:cstheme="minorHAnsi"/>
            <w:b/>
            <w:sz w:val="22"/>
            <w:szCs w:val="22"/>
            <w:lang w:val="en-GB"/>
          </w:rPr>
          <w:t xml:space="preserve"> </w:t>
        </w:r>
        <w:r w:rsidR="00CC47E1" w:rsidRPr="00CC47E1">
          <w:rPr>
            <w:rFonts w:eastAsia="Calibri" w:cstheme="minorHAnsi"/>
            <w:sz w:val="22"/>
            <w:szCs w:val="22"/>
            <w:lang w:val="en-GB"/>
            <w:rPrChange w:id="412" w:author="Lorena Lopez Garcia" w:date="2024-02-07T11:03:00Z">
              <w:rPr>
                <w:rFonts w:eastAsia="Calibri" w:cstheme="minorHAnsi"/>
                <w:b/>
                <w:sz w:val="22"/>
                <w:szCs w:val="22"/>
                <w:lang w:val="en-GB"/>
              </w:rPr>
            </w:rPrChange>
          </w:rPr>
          <w:t>It is difficult to speculate as to whether a data access committee will be required. However, no personal/sensitive data will be generated and so at this stage, it seems unlikely that a committee will be required.</w:t>
        </w:r>
      </w:ins>
      <w:del w:id="413" w:author="Lorena Lopez Garcia" w:date="2024-02-07T11:02:00Z">
        <w:r w:rsidRPr="0051247F" w:rsidDel="00CC47E1">
          <w:rPr>
            <w:rFonts w:eastAsia="Calibri" w:cstheme="minorHAnsi"/>
            <w:b/>
            <w:sz w:val="22"/>
            <w:szCs w:val="22"/>
            <w:lang w:val="en-GB"/>
          </w:rPr>
          <w:delText>:</w:delText>
        </w:r>
        <w:r w:rsidRPr="0051247F" w:rsidDel="00CC47E1">
          <w:rPr>
            <w:rFonts w:eastAsia="Calibri" w:cstheme="minorHAnsi"/>
            <w:sz w:val="22"/>
            <w:szCs w:val="22"/>
            <w:lang w:val="en-GB"/>
          </w:rPr>
          <w:delText xml:space="preserve"> </w:delText>
        </w:r>
      </w:del>
    </w:p>
    <w:p w14:paraId="7B585D6C" w14:textId="1ECF1E6A" w:rsidR="00F1343F" w:rsidRPr="0051247F" w:rsidRDefault="00CC47E1" w:rsidP="00F1343F">
      <w:pPr>
        <w:jc w:val="both"/>
        <w:rPr>
          <w:rFonts w:eastAsia="Calibri" w:cstheme="minorHAnsi"/>
          <w:sz w:val="22"/>
          <w:szCs w:val="22"/>
          <w:lang w:val="en-GB"/>
        </w:rPr>
      </w:pPr>
      <w:ins w:id="414" w:author="Lorena Lopez Garcia" w:date="2024-02-07T11:02:00Z">
        <w:r w:rsidRPr="00CC47E1">
          <w:rPr>
            <w:rFonts w:eastAsia="Calibri" w:cstheme="minorHAnsi"/>
            <w:b/>
            <w:sz w:val="22"/>
            <w:szCs w:val="22"/>
            <w:lang w:val="en-GB"/>
            <w:rPrChange w:id="415" w:author="Lorena Lopez Garcia" w:date="2024-02-07T11:02:00Z">
              <w:rPr>
                <w:rFonts w:eastAsia="Calibri" w:cstheme="minorHAnsi"/>
                <w:sz w:val="22"/>
                <w:szCs w:val="22"/>
                <w:lang w:val="en-GB"/>
              </w:rPr>
            </w:rPrChange>
          </w:rPr>
          <w:t>Ex. 2</w:t>
        </w:r>
        <w:r>
          <w:rPr>
            <w:rFonts w:eastAsia="Calibri" w:cstheme="minorHAnsi"/>
            <w:sz w:val="22"/>
            <w:szCs w:val="22"/>
            <w:lang w:val="en-GB"/>
          </w:rPr>
          <w:t xml:space="preserve"> </w:t>
        </w:r>
      </w:ins>
      <w:r w:rsidR="00F1343F" w:rsidRPr="0051247F">
        <w:rPr>
          <w:rFonts w:eastAsia="Calibri" w:cstheme="minorHAnsi"/>
          <w:sz w:val="22"/>
          <w:szCs w:val="22"/>
          <w:lang w:val="en-GB"/>
        </w:rPr>
        <w:t xml:space="preserve">Because of the small scale of these experiments, there is no need for a data access committee. </w:t>
      </w:r>
    </w:p>
    <w:p w14:paraId="0804E70F" w14:textId="2FD153D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w:t>
      </w:r>
      <w:ins w:id="416" w:author="Lorena Lopez Garcia" w:date="2024-02-07T11:02:00Z">
        <w:r w:rsidR="00CC47E1">
          <w:rPr>
            <w:rFonts w:eastAsia="Calibri" w:cstheme="minorHAnsi"/>
            <w:b/>
            <w:sz w:val="22"/>
            <w:szCs w:val="22"/>
            <w:lang w:val="en-GB"/>
          </w:rPr>
          <w:t>3</w:t>
        </w:r>
      </w:ins>
      <w:del w:id="417" w:author="Lorena Lopez Garcia" w:date="2024-02-07T11:02:00Z">
        <w:r w:rsidRPr="0051247F" w:rsidDel="00CC47E1">
          <w:rPr>
            <w:rFonts w:eastAsia="Calibri" w:cstheme="minorHAnsi"/>
            <w:b/>
            <w:sz w:val="22"/>
            <w:szCs w:val="22"/>
            <w:lang w:val="en-GB"/>
          </w:rPr>
          <w:delText>2</w:delText>
        </w:r>
        <w:r w:rsidRPr="0051247F" w:rsidDel="00CC47E1">
          <w:rPr>
            <w:rFonts w:eastAsia="Calibri" w:cstheme="minorHAnsi"/>
            <w:sz w:val="22"/>
            <w:szCs w:val="22"/>
            <w:lang w:val="en-GB"/>
          </w:rPr>
          <w:delText>:</w:delText>
        </w:r>
      </w:del>
      <w:r w:rsidRPr="0051247F">
        <w:rPr>
          <w:rFonts w:eastAsia="Calibri" w:cstheme="minorHAnsi"/>
          <w:sz w:val="22"/>
          <w:szCs w:val="22"/>
          <w:lang w:val="en-GB"/>
        </w:rPr>
        <w:t xml:space="preserve"> This consortium will have a data access committee. Their remit will be to select the data that will be openly accessible on a case by case basis. Ethical aspects and data security, including intellectual property requirements, will be considered. If necessary, some or all of a potential publication’s data will be withheld. This will be decided in consultation with the relevant partner(s).</w:t>
      </w:r>
    </w:p>
    <w:p w14:paraId="3F20D070" w14:textId="77777777" w:rsidR="00F1343F" w:rsidRPr="0051247F" w:rsidRDefault="00F1343F" w:rsidP="00F1343F">
      <w:pPr>
        <w:jc w:val="both"/>
        <w:rPr>
          <w:rFonts w:eastAsia="Calibri" w:cstheme="minorHAnsi"/>
          <w:sz w:val="22"/>
          <w:szCs w:val="22"/>
          <w:lang w:val="en-GB"/>
        </w:rPr>
      </w:pPr>
    </w:p>
    <w:p w14:paraId="68E9360C" w14:textId="01CB344B"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 xml:space="preserve">2.2.J </w:t>
      </w:r>
      <w:ins w:id="418" w:author="Lorena Lopez Garcia" w:date="2024-12-10T13:04:00Z">
        <w:r w:rsidR="000145D5" w:rsidRPr="000145D5">
          <w:rPr>
            <w:rFonts w:eastAsia="Times New Roman" w:cstheme="minorHAnsi"/>
            <w:b/>
            <w:bCs/>
            <w:color w:val="auto"/>
            <w:szCs w:val="22"/>
            <w:lang w:val="en-US"/>
            <w:rPrChange w:id="419" w:author="Lorena Lopez Garcia" w:date="2024-12-10T13:04:00Z">
              <w:rPr>
                <w:rFonts w:eastAsia="Times New Roman" w:cstheme="minorHAnsi"/>
                <w:b/>
                <w:bCs/>
                <w:color w:val="auto"/>
                <w:szCs w:val="22"/>
              </w:rPr>
            </w:rPrChange>
          </w:rPr>
          <w:t xml:space="preserve">Will metadata be made openly available and licenced under a public domain dedication CC0, as per the Grant Agreement? If not, please clarify why. Will metadata contain information to enable the user to access the data? </w:t>
        </w:r>
      </w:ins>
      <w:del w:id="420" w:author="Lorena Lopez Garcia" w:date="2024-12-10T13:05:00Z">
        <w:r w:rsidRPr="0051247F" w:rsidDel="000145D5">
          <w:rPr>
            <w:rFonts w:eastAsia="Times New Roman" w:cstheme="minorHAnsi"/>
            <w:b/>
            <w:bCs/>
            <w:color w:val="auto"/>
            <w:szCs w:val="22"/>
            <w:lang w:val="en-GB"/>
          </w:rPr>
          <w:delText>Are there well described conditions for access (i.e. a machine readable license)?</w:delText>
        </w:r>
      </w:del>
    </w:p>
    <w:p w14:paraId="55CB50A3"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2.2.J a) Description</w:t>
      </w:r>
    </w:p>
    <w:p w14:paraId="73E154BA" w14:textId="7F7B39B5" w:rsidR="00F1343F" w:rsidRPr="0051247F" w:rsidRDefault="000145D5" w:rsidP="00F1343F">
      <w:pPr>
        <w:jc w:val="both"/>
        <w:rPr>
          <w:b/>
          <w:sz w:val="22"/>
          <w:szCs w:val="22"/>
          <w:u w:val="single"/>
          <w:lang w:val="en-GB"/>
        </w:rPr>
      </w:pPr>
      <w:ins w:id="421" w:author="Lorena Lopez Garcia" w:date="2024-12-10T13:05:00Z">
        <w:r w:rsidRPr="000145D5">
          <w:rPr>
            <w:rFonts w:eastAsia="Calibri" w:cstheme="minorHAnsi"/>
            <w:sz w:val="22"/>
            <w:szCs w:val="22"/>
            <w:lang w:val="en-US"/>
            <w:rPrChange w:id="422" w:author="Lorena Lopez Garcia" w:date="2024-12-10T13:05:00Z">
              <w:rPr>
                <w:rFonts w:eastAsia="Calibri" w:cstheme="minorHAnsi"/>
                <w:sz w:val="22"/>
                <w:szCs w:val="22"/>
              </w:rPr>
            </w:rPrChange>
          </w:rPr>
          <w:t xml:space="preserve">Confirm whether metadata will be available openly and with a license that allows unrestricted use, such as CC0 (Creative Commons Zero). Indicate whether the metadata will contain information to enable users to find, access, and reuse the data. </w:t>
        </w:r>
      </w:ins>
      <w:del w:id="423" w:author="Lorena Lopez Garcia" w:date="2024-12-10T13:05:00Z">
        <w:r w:rsidR="00F1343F" w:rsidRPr="0051247F" w:rsidDel="000145D5">
          <w:rPr>
            <w:rFonts w:eastAsia="Calibri" w:cstheme="minorHAnsi"/>
            <w:sz w:val="22"/>
            <w:szCs w:val="22"/>
            <w:lang w:val="en-GB"/>
          </w:rPr>
          <w:delText xml:space="preserve">Describe which are the conditions for access defined by the repository you have chosen (you can also indicate the URL where the information comes from). For example: a machine-readable license. </w:delText>
        </w:r>
      </w:del>
    </w:p>
    <w:tbl>
      <w:tblPr>
        <w:tblStyle w:val="Tablaconcuadrcula"/>
        <w:tblW w:w="0" w:type="auto"/>
        <w:tblLook w:val="04A0" w:firstRow="1" w:lastRow="0" w:firstColumn="1" w:lastColumn="0" w:noHBand="0" w:noVBand="1"/>
      </w:tblPr>
      <w:tblGrid>
        <w:gridCol w:w="8792"/>
      </w:tblGrid>
      <w:tr w:rsidR="00F1343F" w:rsidRPr="0051247F" w14:paraId="0DF26A55" w14:textId="77777777" w:rsidTr="005E0012">
        <w:trPr>
          <w:trHeight w:val="287"/>
        </w:trPr>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267C69C5" w14:textId="77777777" w:rsidR="00F1343F" w:rsidRPr="0051247F" w:rsidRDefault="00F1343F" w:rsidP="005E0012">
            <w:pPr>
              <w:spacing w:line="276" w:lineRule="auto"/>
              <w:jc w:val="both"/>
              <w:rPr>
                <w:highlight w:val="cyan"/>
                <w:lang w:val="en-GB"/>
              </w:rPr>
            </w:pPr>
            <w:r w:rsidRPr="0051247F">
              <w:rPr>
                <w:b/>
                <w:color w:val="FFFFFF" w:themeColor="background1"/>
                <w:sz w:val="22"/>
                <w:szCs w:val="22"/>
                <w:lang w:val="en-GB"/>
              </w:rPr>
              <w:t>Institutional information</w:t>
            </w:r>
          </w:p>
        </w:tc>
      </w:tr>
      <w:tr w:rsidR="00F1343F" w:rsidRPr="002C4971" w14:paraId="14F37B32"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27E60876" w14:textId="77777777" w:rsidR="00F1343F" w:rsidRPr="0051247F" w:rsidRDefault="00F1343F" w:rsidP="005E0012">
            <w:pPr>
              <w:spacing w:line="276" w:lineRule="auto"/>
              <w:jc w:val="both"/>
              <w:rPr>
                <w:lang w:val="en-GB"/>
              </w:rPr>
            </w:pPr>
            <w:r w:rsidRPr="0051247F">
              <w:rPr>
                <w:lang w:val="en-GB"/>
              </w:rPr>
              <w:t>The CORA – Research Data Repository (RdR) (https://dataverse.csuc.cat) assigns a CC0 license by default, but other custom licenses are allowed.</w:t>
            </w:r>
          </w:p>
          <w:p w14:paraId="3EDF5894" w14:textId="77777777" w:rsidR="00F1343F" w:rsidRPr="0051247F" w:rsidRDefault="00F1343F" w:rsidP="005E0012">
            <w:pPr>
              <w:spacing w:line="276" w:lineRule="auto"/>
              <w:jc w:val="both"/>
              <w:rPr>
                <w:lang w:val="en-GB"/>
              </w:rPr>
            </w:pPr>
          </w:p>
          <w:p w14:paraId="4396BA98" w14:textId="77777777" w:rsidR="00F1343F" w:rsidRPr="0051247F" w:rsidRDefault="00F1343F" w:rsidP="005E0012">
            <w:pPr>
              <w:spacing w:line="276" w:lineRule="auto"/>
              <w:jc w:val="both"/>
              <w:rPr>
                <w:lang w:val="en-GB"/>
              </w:rPr>
            </w:pPr>
            <w:r w:rsidRPr="0051247F">
              <w:rPr>
                <w:lang w:val="en-GB"/>
              </w:rPr>
              <w:t xml:space="preserve">IRSJD suggests CC-BY license, or CC-BY-NC license </w:t>
            </w:r>
            <w:r w:rsidR="00B1007F" w:rsidRPr="0051247F">
              <w:rPr>
                <w:lang w:val="en-GB"/>
              </w:rPr>
              <w:t xml:space="preserve">for the data </w:t>
            </w:r>
            <w:r w:rsidRPr="0051247F">
              <w:rPr>
                <w:lang w:val="en-GB"/>
              </w:rPr>
              <w:t>whenever the Innovation unit needs to limit the reusability because of issues with transferability. Consult with the Innovation unit about potential issues before assigning a license to the dataset.</w:t>
            </w:r>
          </w:p>
          <w:p w14:paraId="6EFF6440" w14:textId="77777777" w:rsidR="00B1007F" w:rsidRPr="0051247F" w:rsidRDefault="00B1007F" w:rsidP="005E0012">
            <w:pPr>
              <w:spacing w:line="276" w:lineRule="auto"/>
              <w:jc w:val="both"/>
              <w:rPr>
                <w:lang w:val="en-GB"/>
              </w:rPr>
            </w:pPr>
          </w:p>
          <w:p w14:paraId="19560B12" w14:textId="731DD068" w:rsidR="00B1007F" w:rsidRPr="0051247F" w:rsidRDefault="00B1007F" w:rsidP="00B1007F">
            <w:pPr>
              <w:spacing w:line="276" w:lineRule="auto"/>
              <w:jc w:val="both"/>
              <w:rPr>
                <w:sz w:val="22"/>
                <w:szCs w:val="28"/>
                <w:lang w:val="en-GB"/>
              </w:rPr>
            </w:pPr>
            <w:r w:rsidRPr="0051247F">
              <w:rPr>
                <w:u w:val="single"/>
                <w:lang w:val="en-GB"/>
              </w:rPr>
              <w:t>Metadata</w:t>
            </w:r>
            <w:r w:rsidRPr="0051247F">
              <w:rPr>
                <w:lang w:val="en-GB"/>
              </w:rPr>
              <w:t xml:space="preserve"> will always have a CC0 license assigned.</w:t>
            </w:r>
          </w:p>
        </w:tc>
      </w:tr>
    </w:tbl>
    <w:p w14:paraId="5BC9F5D8" w14:textId="77777777" w:rsidR="00F1343F" w:rsidRPr="0051247F" w:rsidRDefault="00F1343F" w:rsidP="00775ADD">
      <w:pPr>
        <w:spacing w:after="0" w:line="240" w:lineRule="auto"/>
        <w:rPr>
          <w:lang w:val="en-GB"/>
        </w:rPr>
      </w:pPr>
    </w:p>
    <w:p w14:paraId="6DE940A6" w14:textId="7E42B036" w:rsidR="00F1343F" w:rsidRPr="00626D39" w:rsidRDefault="00F1343F" w:rsidP="00F1343F">
      <w:pPr>
        <w:pStyle w:val="Ttulo4"/>
        <w:rPr>
          <w:rFonts w:eastAsia="Times New Roman"/>
          <w:b/>
          <w:u w:val="single"/>
          <w:lang w:val="en-GB"/>
        </w:rPr>
      </w:pPr>
      <w:r w:rsidRPr="00626D39">
        <w:rPr>
          <w:rFonts w:eastAsia="Times New Roman"/>
          <w:b/>
          <w:u w:val="single"/>
          <w:lang w:val="en-GB"/>
        </w:rPr>
        <w:t xml:space="preserve">2.2.J b) </w:t>
      </w:r>
      <w:del w:id="424" w:author="Lorena Lopez Garcia" w:date="2024-02-07T09:41:00Z">
        <w:r w:rsidRPr="00626D39" w:rsidDel="0011107C">
          <w:rPr>
            <w:rFonts w:eastAsia="Times New Roman"/>
            <w:b/>
            <w:u w:val="single"/>
            <w:lang w:val="en-GB"/>
          </w:rPr>
          <w:delText>Real example</w:delText>
        </w:r>
      </w:del>
      <w:ins w:id="425" w:author="Lorena Lopez Garcia" w:date="2024-02-07T09:41:00Z">
        <w:r w:rsidR="0011107C">
          <w:rPr>
            <w:rFonts w:eastAsia="Times New Roman"/>
            <w:b/>
            <w:u w:val="single"/>
            <w:lang w:val="en-GB"/>
          </w:rPr>
          <w:t>Example</w:t>
        </w:r>
      </w:ins>
    </w:p>
    <w:p w14:paraId="286210B3" w14:textId="7704C4E1" w:rsidR="00F1343F" w:rsidRPr="0051247F" w:rsidDel="000145D5" w:rsidRDefault="00F1343F" w:rsidP="00F1343F">
      <w:pPr>
        <w:jc w:val="both"/>
        <w:rPr>
          <w:del w:id="426" w:author="Lorena Lopez Garcia" w:date="2024-12-10T13:06:00Z"/>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w:t>
      </w:r>
      <w:ins w:id="427" w:author="Lorena Lopez Garcia" w:date="2024-12-10T13:05:00Z">
        <w:r w:rsidR="000145D5" w:rsidRPr="000145D5">
          <w:rPr>
            <w:rFonts w:eastAsia="Calibri" w:cstheme="minorHAnsi"/>
            <w:sz w:val="22"/>
            <w:szCs w:val="22"/>
            <w:lang w:val="en-US"/>
            <w:rPrChange w:id="428" w:author="Lorena Lopez Garcia" w:date="2024-12-10T13:05:00Z">
              <w:rPr>
                <w:rFonts w:eastAsia="Calibri" w:cstheme="minorHAnsi"/>
                <w:sz w:val="22"/>
                <w:szCs w:val="22"/>
              </w:rPr>
            </w:rPrChange>
          </w:rPr>
          <w:t>In CORA.RDR the metadata will be made openly available and licenced under a public domain dedication CC0. Information about the accessibility of the dataset is also included in the metadata. Metadata will be made openly available and licensed.</w:t>
        </w:r>
      </w:ins>
      <w:del w:id="429" w:author="Lorena Lopez Garcia" w:date="2024-12-10T13:05:00Z">
        <w:r w:rsidRPr="0051247F" w:rsidDel="000145D5">
          <w:rPr>
            <w:rFonts w:eastAsia="Calibri" w:cstheme="minorHAnsi"/>
            <w:sz w:val="22"/>
            <w:szCs w:val="22"/>
            <w:lang w:val="en-GB"/>
          </w:rPr>
          <w:delText>The Creative Commons licenses supported by the GBIF will be used. These include CC0, CC-BY, and CC BY-NC (see &lt;</w:delText>
        </w:r>
        <w:r w:rsidRPr="0051247F" w:rsidDel="000145D5">
          <w:rPr>
            <w:rFonts w:eastAsia="Times New Roman" w:cstheme="minorHAnsi"/>
            <w:sz w:val="22"/>
            <w:szCs w:val="22"/>
            <w:lang w:val="en-GB" w:eastAsia="es-ES"/>
          </w:rPr>
          <w:delText>ExampleURL&gt;</w:delText>
        </w:r>
        <w:r w:rsidRPr="0051247F" w:rsidDel="000145D5">
          <w:rPr>
            <w:rFonts w:eastAsia="Calibri" w:cstheme="minorHAnsi"/>
            <w:sz w:val="22"/>
            <w:szCs w:val="22"/>
            <w:lang w:val="en-GB"/>
          </w:rPr>
          <w:delText>). Zenodo supports a large array of widely used as well as domain specific, machine-readable licences. The owner of the data will determine which of these licenses will be used when data is posted on &lt;AcronymProject&gt; repositories. However, it is the project’s recommendation to choose CC0 for data a</w:delText>
        </w:r>
      </w:del>
      <w:del w:id="430" w:author="Lorena Lopez Garcia" w:date="2024-12-10T13:06:00Z">
        <w:r w:rsidRPr="0051247F" w:rsidDel="000145D5">
          <w:rPr>
            <w:rFonts w:eastAsia="Calibri" w:cstheme="minorHAnsi"/>
            <w:sz w:val="22"/>
            <w:szCs w:val="22"/>
            <w:lang w:val="en-GB"/>
          </w:rPr>
          <w:delText>nd CC-BY for media and avoid CC-BY-NC which has issues in some national jurisdictions.</w:delText>
        </w:r>
      </w:del>
      <w:r w:rsidRPr="0051247F">
        <w:rPr>
          <w:rFonts w:eastAsia="Calibri" w:cstheme="minorHAnsi"/>
          <w:sz w:val="22"/>
          <w:szCs w:val="22"/>
          <w:lang w:val="en-GB"/>
        </w:rPr>
        <w:t xml:space="preserve"> </w:t>
      </w:r>
    </w:p>
    <w:p w14:paraId="5527682F" w14:textId="2E510118" w:rsidR="00F1343F" w:rsidRPr="0051247F" w:rsidRDefault="00F1343F" w:rsidP="00F1343F">
      <w:pPr>
        <w:jc w:val="both"/>
        <w:rPr>
          <w:rFonts w:eastAsia="Calibri" w:cstheme="minorHAnsi"/>
          <w:sz w:val="22"/>
          <w:szCs w:val="22"/>
          <w:lang w:val="en-GB"/>
        </w:rPr>
      </w:pPr>
      <w:del w:id="431" w:author="Lorena Lopez Garcia" w:date="2024-12-10T13:06:00Z">
        <w:r w:rsidRPr="0051247F" w:rsidDel="000145D5">
          <w:rPr>
            <w:rFonts w:eastAsia="Calibri" w:cstheme="minorHAnsi"/>
            <w:b/>
            <w:sz w:val="22"/>
            <w:szCs w:val="22"/>
            <w:lang w:val="en-GB"/>
          </w:rPr>
          <w:delText>Ex. 2:</w:delText>
        </w:r>
        <w:r w:rsidRPr="0051247F" w:rsidDel="000145D5">
          <w:rPr>
            <w:rFonts w:eastAsia="Calibri" w:cstheme="minorHAnsi"/>
            <w:sz w:val="22"/>
            <w:szCs w:val="22"/>
            <w:lang w:val="en-GB"/>
          </w:rPr>
          <w:delText xml:space="preserve"> Yes, Zenodo provides well-described conditions for access (see </w:delText>
        </w:r>
        <w:r w:rsidR="002C3F6C" w:rsidDel="000145D5">
          <w:fldChar w:fldCharType="begin"/>
        </w:r>
        <w:r w:rsidR="002C3F6C" w:rsidRPr="002C3F6C" w:rsidDel="000145D5">
          <w:rPr>
            <w:lang w:val="en-GB"/>
            <w:rPrChange w:id="432" w:author="Jordi Moretón  Galí" w:date="2024-01-17T12:00:00Z">
              <w:rPr/>
            </w:rPrChange>
          </w:rPr>
          <w:delInstrText xml:space="preserve"> HYPERLINK "http://about.zenodo.org/policies/" </w:delInstrText>
        </w:r>
        <w:r w:rsidR="002C3F6C" w:rsidDel="000145D5">
          <w:fldChar w:fldCharType="separate"/>
        </w:r>
        <w:r w:rsidRPr="0051247F" w:rsidDel="000145D5">
          <w:rPr>
            <w:rStyle w:val="Hipervnculo"/>
            <w:rFonts w:eastAsia="Calibri" w:cstheme="minorHAnsi"/>
            <w:color w:val="auto"/>
            <w:sz w:val="22"/>
            <w:szCs w:val="22"/>
            <w:lang w:val="en-GB"/>
          </w:rPr>
          <w:delText>http://about.zenodo.org/policies/</w:delText>
        </w:r>
        <w:r w:rsidR="002C3F6C" w:rsidDel="000145D5">
          <w:rPr>
            <w:rStyle w:val="Hipervnculo"/>
            <w:rFonts w:eastAsia="Calibri" w:cstheme="minorHAnsi"/>
            <w:color w:val="auto"/>
            <w:sz w:val="22"/>
            <w:szCs w:val="22"/>
            <w:lang w:val="en-GB"/>
          </w:rPr>
          <w:fldChar w:fldCharType="end"/>
        </w:r>
        <w:r w:rsidRPr="0051247F" w:rsidDel="000145D5">
          <w:rPr>
            <w:rFonts w:eastAsia="Calibri" w:cstheme="minorHAnsi"/>
            <w:sz w:val="22"/>
            <w:szCs w:val="22"/>
            <w:lang w:val="en-GB"/>
          </w:rPr>
          <w:delText>).</w:delText>
        </w:r>
      </w:del>
    </w:p>
    <w:p w14:paraId="63D4C603" w14:textId="77777777" w:rsidR="00F1343F" w:rsidRPr="0051247F" w:rsidRDefault="00F1343F" w:rsidP="00F1343F">
      <w:pPr>
        <w:jc w:val="both"/>
        <w:rPr>
          <w:rFonts w:eastAsia="Calibri" w:cstheme="minorHAnsi"/>
          <w:sz w:val="22"/>
          <w:szCs w:val="22"/>
          <w:lang w:val="en-GB"/>
        </w:rPr>
      </w:pPr>
    </w:p>
    <w:p w14:paraId="74BD535A" w14:textId="472DB8FE"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 xml:space="preserve">2.2.K </w:t>
      </w:r>
      <w:ins w:id="433" w:author="Lorena Lopez Garcia" w:date="2024-12-11T09:22:00Z">
        <w:r w:rsidR="00C05213" w:rsidRPr="00C05213">
          <w:rPr>
            <w:rFonts w:eastAsia="Times New Roman" w:cstheme="minorHAnsi"/>
            <w:b/>
            <w:bCs/>
            <w:color w:val="auto"/>
            <w:szCs w:val="22"/>
            <w:lang w:val="en-US"/>
            <w:rPrChange w:id="434" w:author="Lorena Lopez Garcia" w:date="2024-12-11T09:22:00Z">
              <w:rPr>
                <w:rFonts w:eastAsia="Times New Roman" w:cstheme="minorHAnsi"/>
                <w:b/>
                <w:bCs/>
                <w:color w:val="auto"/>
                <w:szCs w:val="22"/>
              </w:rPr>
            </w:rPrChange>
          </w:rPr>
          <w:t xml:space="preserve">How long will the data remain available and findable? Will metadata be guaranteed to remain available after data is no longer available? </w:t>
        </w:r>
      </w:ins>
      <w:del w:id="435" w:author="Lorena Lopez Garcia" w:date="2024-12-11T09:22:00Z">
        <w:r w:rsidRPr="0051247F" w:rsidDel="00C05213">
          <w:rPr>
            <w:rFonts w:eastAsia="Times New Roman" w:cstheme="minorHAnsi"/>
            <w:b/>
            <w:bCs/>
            <w:color w:val="auto"/>
            <w:szCs w:val="22"/>
            <w:lang w:val="en-GB"/>
          </w:rPr>
          <w:delText>How will the identity of the person accessing the data be ascertained?</w:delText>
        </w:r>
      </w:del>
    </w:p>
    <w:p w14:paraId="1E33A3FA"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2.2.K a) Description</w:t>
      </w:r>
    </w:p>
    <w:p w14:paraId="3E266019" w14:textId="7C7AC082" w:rsidR="00F1343F" w:rsidRPr="0051247F" w:rsidRDefault="00C05213" w:rsidP="00F1343F">
      <w:pPr>
        <w:jc w:val="both"/>
        <w:rPr>
          <w:rFonts w:eastAsia="Calibri" w:cstheme="minorHAnsi"/>
          <w:sz w:val="22"/>
          <w:szCs w:val="22"/>
          <w:lang w:val="en-GB"/>
        </w:rPr>
      </w:pPr>
      <w:ins w:id="436" w:author="Lorena Lopez Garcia" w:date="2024-12-11T09:23:00Z">
        <w:r w:rsidRPr="00C05213">
          <w:rPr>
            <w:rFonts w:eastAsia="Calibri" w:cstheme="minorHAnsi"/>
            <w:sz w:val="22"/>
            <w:szCs w:val="22"/>
            <w:lang w:val="en-US"/>
            <w:rPrChange w:id="437" w:author="Lorena Lopez Garcia" w:date="2024-12-11T09:23:00Z">
              <w:rPr>
                <w:rFonts w:eastAsia="Calibri" w:cstheme="minorHAnsi"/>
                <w:sz w:val="22"/>
                <w:szCs w:val="22"/>
              </w:rPr>
            </w:rPrChange>
          </w:rPr>
          <w:t>Detail the expected duration for data availability and how it will be ensured that metadata remains accessible after the data is no longer public. Include retention policies and longterm archiving policies.</w:t>
        </w:r>
      </w:ins>
      <w:del w:id="438" w:author="Lorena Lopez Garcia" w:date="2024-12-11T09:23:00Z">
        <w:r w:rsidR="00F1343F" w:rsidRPr="0051247F" w:rsidDel="00C05213">
          <w:rPr>
            <w:rFonts w:eastAsia="Calibri" w:cstheme="minorHAnsi"/>
            <w:sz w:val="22"/>
            <w:szCs w:val="22"/>
            <w:lang w:val="en-GB"/>
          </w:rPr>
          <w:delText>Describe the procedure established by the repository to determine the identity of the person accessing the data.</w:delText>
        </w:r>
      </w:del>
    </w:p>
    <w:tbl>
      <w:tblPr>
        <w:tblStyle w:val="Tablaconcuadrcula"/>
        <w:tblW w:w="0" w:type="auto"/>
        <w:tblLook w:val="04A0" w:firstRow="1" w:lastRow="0" w:firstColumn="1" w:lastColumn="0" w:noHBand="0" w:noVBand="1"/>
      </w:tblPr>
      <w:tblGrid>
        <w:gridCol w:w="8792"/>
      </w:tblGrid>
      <w:tr w:rsidR="00F1343F" w:rsidRPr="0051247F" w14:paraId="27196F4C" w14:textId="77777777" w:rsidTr="005E0012">
        <w:trPr>
          <w:trHeight w:val="287"/>
        </w:trPr>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61417459" w14:textId="77777777" w:rsidR="00F1343F" w:rsidRPr="0051247F" w:rsidRDefault="00F1343F" w:rsidP="005E0012">
            <w:pPr>
              <w:spacing w:line="276" w:lineRule="auto"/>
              <w:jc w:val="both"/>
              <w:rPr>
                <w:highlight w:val="cyan"/>
                <w:lang w:val="en-GB"/>
              </w:rPr>
            </w:pPr>
            <w:r w:rsidRPr="0051247F">
              <w:rPr>
                <w:b/>
                <w:color w:val="FFFFFF" w:themeColor="background1"/>
                <w:sz w:val="22"/>
                <w:szCs w:val="22"/>
                <w:lang w:val="en-GB"/>
              </w:rPr>
              <w:t>Institutional information</w:t>
            </w:r>
          </w:p>
        </w:tc>
      </w:tr>
      <w:tr w:rsidR="00F1343F" w:rsidRPr="002C4971" w14:paraId="67E69853"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6C21CDF1" w14:textId="244534F5" w:rsidR="00F1343F" w:rsidRPr="0051247F" w:rsidRDefault="00F1343F" w:rsidP="006402DE">
            <w:pPr>
              <w:spacing w:line="276" w:lineRule="auto"/>
              <w:jc w:val="both"/>
              <w:rPr>
                <w:lang w:val="en-GB"/>
              </w:rPr>
            </w:pPr>
            <w:r w:rsidRPr="0051247F">
              <w:rPr>
                <w:lang w:val="en-GB"/>
              </w:rPr>
              <w:t>The CORA – Research Data Repository (RdR) (https://dataverse.csuc.cat)</w:t>
            </w:r>
            <w:ins w:id="439" w:author="Lorena Lopez Garcia" w:date="2024-12-11T09:25:00Z">
              <w:r w:rsidR="00C05213">
                <w:rPr>
                  <w:lang w:val="en-GB"/>
                </w:rPr>
                <w:t>.</w:t>
              </w:r>
            </w:ins>
            <w:r w:rsidRPr="0051247F">
              <w:rPr>
                <w:lang w:val="en-GB"/>
              </w:rPr>
              <w:t xml:space="preserve"> </w:t>
            </w:r>
            <w:ins w:id="440" w:author="Lorena Lopez Garcia" w:date="2024-12-11T09:25:00Z">
              <w:r w:rsidR="00C05213" w:rsidRPr="00C05213">
                <w:rPr>
                  <w:lang w:val="en-US"/>
                  <w:rPrChange w:id="441" w:author="Lorena Lopez Garcia" w:date="2024-12-11T09:25:00Z">
                    <w:rPr/>
                  </w:rPrChange>
                </w:rPr>
                <w:t>Research data will be deposited in CORA.RDR, which will archive and preserve the data for at least 10 years. When data is no longer available, the metadata will remain accessible.</w:t>
              </w:r>
            </w:ins>
            <w:del w:id="442" w:author="Lorena Lopez Garcia" w:date="2024-12-11T09:25:00Z">
              <w:r w:rsidRPr="0051247F" w:rsidDel="00C05213">
                <w:rPr>
                  <w:lang w:val="en-GB"/>
                </w:rPr>
                <w:delText xml:space="preserve">has an optional guestbook functionality, which can be toggled on a dataset by dataset basis. This allows us to know who </w:delText>
              </w:r>
              <w:r w:rsidR="006402DE" w:rsidRPr="0051247F" w:rsidDel="00C05213">
                <w:rPr>
                  <w:lang w:val="en-GB"/>
                </w:rPr>
                <w:delText>accessed</w:delText>
              </w:r>
              <w:r w:rsidRPr="0051247F" w:rsidDel="00C05213">
                <w:rPr>
                  <w:lang w:val="en-GB"/>
                </w:rPr>
                <w:delText xml:space="preserve"> the dataset. Also, the dataset access can be restric</w:delText>
              </w:r>
              <w:r w:rsidR="006402DE" w:rsidRPr="0051247F" w:rsidDel="00C05213">
                <w:rPr>
                  <w:lang w:val="en-GB"/>
                </w:rPr>
                <w:delText>ted by a prior contact form.</w:delText>
              </w:r>
            </w:del>
          </w:p>
        </w:tc>
      </w:tr>
    </w:tbl>
    <w:p w14:paraId="146E9912" w14:textId="77777777" w:rsidR="00F1343F" w:rsidRPr="0051247F" w:rsidRDefault="00F1343F" w:rsidP="00E20170">
      <w:pPr>
        <w:spacing w:after="0" w:line="240" w:lineRule="auto"/>
        <w:jc w:val="both"/>
        <w:rPr>
          <w:rFonts w:eastAsia="Calibri" w:cstheme="minorHAnsi"/>
          <w:sz w:val="22"/>
          <w:szCs w:val="22"/>
          <w:lang w:val="en-GB"/>
        </w:rPr>
      </w:pPr>
    </w:p>
    <w:p w14:paraId="71F3171C" w14:textId="2E0238A8" w:rsidR="00F1343F" w:rsidRPr="00626D39" w:rsidRDefault="00F1343F" w:rsidP="00F1343F">
      <w:pPr>
        <w:pStyle w:val="Ttulo4"/>
        <w:rPr>
          <w:rFonts w:eastAsia="Times New Roman"/>
          <w:b/>
          <w:u w:val="single"/>
          <w:lang w:val="en-GB"/>
        </w:rPr>
      </w:pPr>
      <w:r w:rsidRPr="00626D39">
        <w:rPr>
          <w:rFonts w:eastAsia="Times New Roman"/>
          <w:b/>
          <w:u w:val="single"/>
          <w:lang w:val="en-GB"/>
        </w:rPr>
        <w:t xml:space="preserve">2.2.K b) </w:t>
      </w:r>
      <w:del w:id="443" w:author="Lorena Lopez Garcia" w:date="2024-02-07T09:41:00Z">
        <w:r w:rsidRPr="00626D39" w:rsidDel="0011107C">
          <w:rPr>
            <w:rFonts w:eastAsia="Times New Roman"/>
            <w:b/>
            <w:u w:val="single"/>
            <w:lang w:val="en-GB"/>
          </w:rPr>
          <w:delText>Real example</w:delText>
        </w:r>
      </w:del>
      <w:ins w:id="444" w:author="Lorena Lopez Garcia" w:date="2024-02-07T09:41:00Z">
        <w:r w:rsidR="0011107C">
          <w:rPr>
            <w:rFonts w:eastAsia="Times New Roman"/>
            <w:b/>
            <w:u w:val="single"/>
            <w:lang w:val="en-GB"/>
          </w:rPr>
          <w:t>Example</w:t>
        </w:r>
      </w:ins>
    </w:p>
    <w:p w14:paraId="15CA89A1" w14:textId="54B7436D" w:rsidR="00F1343F" w:rsidRDefault="00F1343F" w:rsidP="00F1343F">
      <w:pPr>
        <w:jc w:val="both"/>
        <w:rPr>
          <w:ins w:id="445" w:author="Lorena Lopez Garcia" w:date="2024-12-11T09:24:00Z"/>
          <w:rFonts w:eastAsia="Calibri" w:cstheme="minorHAnsi"/>
          <w:sz w:val="22"/>
          <w:szCs w:val="22"/>
          <w:lang w:val="en-GB"/>
        </w:rPr>
      </w:pPr>
      <w:r w:rsidRPr="0051247F">
        <w:rPr>
          <w:rFonts w:eastAsia="Calibri" w:cstheme="minorHAnsi"/>
          <w:b/>
          <w:sz w:val="22"/>
          <w:szCs w:val="22"/>
          <w:lang w:val="en-GB"/>
        </w:rPr>
        <w:t>Ex. 1</w:t>
      </w:r>
      <w:del w:id="446" w:author="Lorena Lopez Garcia" w:date="2024-02-07T11:26:00Z">
        <w:r w:rsidRPr="0051247F" w:rsidDel="00967E2F">
          <w:rPr>
            <w:rFonts w:eastAsia="Calibri" w:cstheme="minorHAnsi"/>
            <w:b/>
            <w:sz w:val="22"/>
            <w:szCs w:val="22"/>
            <w:lang w:val="en-GB"/>
          </w:rPr>
          <w:delText>:</w:delText>
        </w:r>
      </w:del>
      <w:r w:rsidRPr="0051247F">
        <w:rPr>
          <w:rFonts w:eastAsia="Calibri" w:cstheme="minorHAnsi"/>
          <w:sz w:val="22"/>
          <w:szCs w:val="22"/>
          <w:lang w:val="en-GB"/>
        </w:rPr>
        <w:t xml:space="preserve"> </w:t>
      </w:r>
      <w:ins w:id="447" w:author="Lorena Lopez Garcia" w:date="2024-12-11T09:24:00Z">
        <w:r w:rsidR="00C05213" w:rsidRPr="00C05213">
          <w:rPr>
            <w:rFonts w:eastAsia="Calibri" w:cstheme="minorHAnsi"/>
            <w:sz w:val="22"/>
            <w:szCs w:val="22"/>
            <w:lang w:val="en-US"/>
            <w:rPrChange w:id="448" w:author="Lorena Lopez Garcia" w:date="2024-12-11T09:24:00Z">
              <w:rPr>
                <w:rFonts w:eastAsia="Calibri" w:cstheme="minorHAnsi"/>
                <w:sz w:val="22"/>
                <w:szCs w:val="22"/>
              </w:rPr>
            </w:rPrChange>
          </w:rPr>
          <w:t>It is difficult to speculate at this stage, however I see no reason currently as to why data shouldn't be available indefinitely. Should the data be made unavailable, then metadata should still be available.</w:t>
        </w:r>
      </w:ins>
      <w:del w:id="449" w:author="Lorena Lopez Garcia" w:date="2024-12-11T09:24:00Z">
        <w:r w:rsidRPr="0051247F" w:rsidDel="00C05213">
          <w:rPr>
            <w:rFonts w:eastAsia="Calibri" w:cstheme="minorHAnsi"/>
            <w:sz w:val="22"/>
            <w:szCs w:val="22"/>
            <w:lang w:val="en-GB"/>
          </w:rPr>
          <w:delText>Identity of the person accessing the data will not be directly ascertained. However, we expect users to follow the standard norms of scientific citation and use of the data in this context will be tracked through scientific citation.</w:delText>
        </w:r>
      </w:del>
      <w:r w:rsidRPr="0051247F">
        <w:rPr>
          <w:rFonts w:eastAsia="Calibri" w:cstheme="minorHAnsi"/>
          <w:sz w:val="22"/>
          <w:szCs w:val="22"/>
          <w:lang w:val="en-GB"/>
        </w:rPr>
        <w:t xml:space="preserve"> </w:t>
      </w:r>
    </w:p>
    <w:p w14:paraId="66F8E63C" w14:textId="02CC9B57" w:rsidR="00C05213" w:rsidRPr="0051247F" w:rsidRDefault="00C05213" w:rsidP="00C05213">
      <w:pPr>
        <w:jc w:val="both"/>
        <w:rPr>
          <w:ins w:id="450" w:author="Lorena Lopez Garcia" w:date="2024-12-11T09:24:00Z"/>
          <w:rFonts w:eastAsia="Calibri" w:cstheme="minorHAnsi"/>
          <w:sz w:val="22"/>
          <w:szCs w:val="22"/>
          <w:lang w:val="en-GB"/>
        </w:rPr>
      </w:pPr>
      <w:ins w:id="451" w:author="Lorena Lopez Garcia" w:date="2024-12-11T09:24:00Z">
        <w:r w:rsidRPr="0051247F">
          <w:rPr>
            <w:rFonts w:eastAsia="Calibri" w:cstheme="minorHAnsi"/>
            <w:b/>
            <w:sz w:val="22"/>
            <w:szCs w:val="22"/>
            <w:lang w:val="en-GB"/>
          </w:rPr>
          <w:t xml:space="preserve">Ex. </w:t>
        </w:r>
        <w:r>
          <w:rPr>
            <w:rFonts w:eastAsia="Calibri" w:cstheme="minorHAnsi"/>
            <w:b/>
            <w:sz w:val="22"/>
            <w:szCs w:val="22"/>
            <w:lang w:val="en-GB"/>
          </w:rPr>
          <w:t>2</w:t>
        </w:r>
        <w:r w:rsidRPr="0051247F">
          <w:rPr>
            <w:rFonts w:eastAsia="Calibri" w:cstheme="minorHAnsi"/>
            <w:sz w:val="22"/>
            <w:szCs w:val="22"/>
            <w:lang w:val="en-GB"/>
          </w:rPr>
          <w:t xml:space="preserve"> </w:t>
        </w:r>
        <w:r w:rsidRPr="00C05213">
          <w:rPr>
            <w:rFonts w:eastAsia="Calibri" w:cstheme="minorHAnsi"/>
            <w:sz w:val="22"/>
            <w:szCs w:val="22"/>
            <w:lang w:val="en-US"/>
            <w:rPrChange w:id="452" w:author="Lorena Lopez Garcia" w:date="2024-12-11T09:24:00Z">
              <w:rPr>
                <w:rFonts w:eastAsia="Calibri" w:cstheme="minorHAnsi"/>
                <w:sz w:val="22"/>
                <w:szCs w:val="22"/>
              </w:rPr>
            </w:rPrChange>
          </w:rPr>
          <w:t>Data will remain available as long as the repository remains active.</w:t>
        </w:r>
        <w:r w:rsidRPr="0051247F">
          <w:rPr>
            <w:rFonts w:eastAsia="Calibri" w:cstheme="minorHAnsi"/>
            <w:sz w:val="22"/>
            <w:szCs w:val="22"/>
            <w:lang w:val="en-GB"/>
          </w:rPr>
          <w:t xml:space="preserve"> </w:t>
        </w:r>
      </w:ins>
    </w:p>
    <w:p w14:paraId="2B53E772" w14:textId="689A2EDB" w:rsidR="00C05213" w:rsidDel="00C05213" w:rsidRDefault="00C05213" w:rsidP="00E20170">
      <w:pPr>
        <w:spacing w:before="240"/>
        <w:jc w:val="both"/>
        <w:rPr>
          <w:del w:id="453" w:author="Lorena Lopez Garcia" w:date="2024-12-11T09:24:00Z"/>
          <w:rFonts w:eastAsia="Calibri" w:cstheme="minorHAnsi"/>
          <w:sz w:val="22"/>
          <w:szCs w:val="22"/>
          <w:lang w:val="en-GB"/>
        </w:rPr>
      </w:pPr>
    </w:p>
    <w:p w14:paraId="7E04684A" w14:textId="3E9909CD" w:rsidR="00C05213" w:rsidRDefault="00C05213" w:rsidP="00F1343F">
      <w:pPr>
        <w:jc w:val="both"/>
        <w:rPr>
          <w:ins w:id="454" w:author="Lorena Lopez Garcia" w:date="2024-12-11T09:25:00Z"/>
          <w:rFonts w:eastAsia="Calibri" w:cstheme="minorHAnsi"/>
          <w:sz w:val="22"/>
          <w:szCs w:val="22"/>
          <w:lang w:val="en-GB"/>
        </w:rPr>
      </w:pPr>
    </w:p>
    <w:p w14:paraId="3D673E7E" w14:textId="08A2043E" w:rsidR="00C05213" w:rsidRDefault="00C05213">
      <w:pPr>
        <w:pStyle w:val="Ttulo3"/>
        <w:spacing w:line="360" w:lineRule="auto"/>
        <w:jc w:val="both"/>
        <w:rPr>
          <w:ins w:id="455" w:author="Lorena Lopez Garcia" w:date="2024-12-11T09:26:00Z"/>
          <w:rFonts w:eastAsia="Times New Roman" w:cstheme="minorHAnsi"/>
          <w:b/>
          <w:bCs/>
          <w:szCs w:val="22"/>
          <w:lang w:val="en-US"/>
        </w:rPr>
        <w:pPrChange w:id="456" w:author="Lorena Lopez Garcia" w:date="2024-12-11T09:26:00Z">
          <w:pPr>
            <w:jc w:val="both"/>
          </w:pPr>
        </w:pPrChange>
      </w:pPr>
      <w:ins w:id="457" w:author="Lorena Lopez Garcia" w:date="2024-12-11T09:25:00Z">
        <w:r>
          <w:rPr>
            <w:rFonts w:eastAsia="Times New Roman" w:cstheme="minorHAnsi"/>
            <w:b/>
            <w:bCs/>
            <w:color w:val="auto"/>
            <w:szCs w:val="22"/>
            <w:lang w:val="en-GB"/>
          </w:rPr>
          <w:t>2.2.L</w:t>
        </w:r>
        <w:r w:rsidRPr="0051247F">
          <w:rPr>
            <w:rFonts w:eastAsia="Times New Roman" w:cstheme="minorHAnsi"/>
            <w:b/>
            <w:bCs/>
            <w:color w:val="auto"/>
            <w:szCs w:val="22"/>
            <w:lang w:val="en-GB"/>
          </w:rPr>
          <w:t xml:space="preserve"> </w:t>
        </w:r>
        <w:r w:rsidRPr="00C05213">
          <w:rPr>
            <w:rFonts w:eastAsia="Times New Roman" w:cstheme="minorHAnsi"/>
            <w:b/>
            <w:bCs/>
            <w:color w:val="auto"/>
            <w:szCs w:val="22"/>
            <w:lang w:val="en-US"/>
            <w:rPrChange w:id="458" w:author="Lorena Lopez Garcia" w:date="2024-12-11T09:25:00Z">
              <w:rPr>
                <w:rFonts w:eastAsia="Times New Roman" w:cstheme="minorHAnsi"/>
                <w:b/>
                <w:bCs/>
                <w:szCs w:val="22"/>
              </w:rPr>
            </w:rPrChange>
          </w:rPr>
          <w:t>Will documentation or reference about any software be needed to access or read the data be included? Will it be possible to include the relevant software (e.g. in open source code)?</w:t>
        </w:r>
      </w:ins>
    </w:p>
    <w:p w14:paraId="14CC9891" w14:textId="0D5AE320" w:rsidR="00C05213" w:rsidRPr="00626D39" w:rsidRDefault="00C05213" w:rsidP="00C05213">
      <w:pPr>
        <w:pStyle w:val="Ttulo4"/>
        <w:rPr>
          <w:ins w:id="459" w:author="Lorena Lopez Garcia" w:date="2024-12-11T09:26:00Z"/>
          <w:rFonts w:eastAsia="Times New Roman"/>
          <w:b/>
          <w:u w:val="single"/>
          <w:lang w:val="en-GB"/>
        </w:rPr>
      </w:pPr>
      <w:bookmarkStart w:id="460" w:name="_GoBack"/>
      <w:ins w:id="461" w:author="Lorena Lopez Garcia" w:date="2024-12-11T09:26:00Z">
        <w:r>
          <w:rPr>
            <w:rFonts w:eastAsia="Times New Roman"/>
            <w:b/>
            <w:u w:val="single"/>
            <w:lang w:val="en-GB"/>
          </w:rPr>
          <w:t>2.2.L</w:t>
        </w:r>
        <w:r w:rsidRPr="00626D39">
          <w:rPr>
            <w:rFonts w:eastAsia="Times New Roman"/>
            <w:b/>
            <w:u w:val="single"/>
            <w:lang w:val="en-GB"/>
          </w:rPr>
          <w:t xml:space="preserve"> a) Description</w:t>
        </w:r>
      </w:ins>
    </w:p>
    <w:bookmarkEnd w:id="460"/>
    <w:p w14:paraId="1019D285" w14:textId="77F4C427" w:rsidR="00C05213" w:rsidRPr="00C05213" w:rsidRDefault="00C05213">
      <w:pPr>
        <w:rPr>
          <w:ins w:id="462" w:author="Lorena Lopez Garcia" w:date="2024-12-11T09:26:00Z"/>
          <w:sz w:val="22"/>
          <w:lang w:val="en-US"/>
          <w:rPrChange w:id="463" w:author="Lorena Lopez Garcia" w:date="2024-12-11T09:27:00Z">
            <w:rPr>
              <w:ins w:id="464" w:author="Lorena Lopez Garcia" w:date="2024-12-11T09:26:00Z"/>
              <w:rFonts w:eastAsia="Calibri" w:cstheme="minorHAnsi"/>
              <w:sz w:val="22"/>
              <w:szCs w:val="22"/>
              <w:lang w:val="en-GB"/>
            </w:rPr>
          </w:rPrChange>
        </w:rPr>
        <w:pPrChange w:id="465" w:author="Lorena Lopez Garcia" w:date="2024-12-11T09:27:00Z">
          <w:pPr>
            <w:jc w:val="both"/>
          </w:pPr>
        </w:pPrChange>
      </w:pPr>
      <w:ins w:id="466" w:author="Lorena Lopez Garcia" w:date="2024-12-11T09:26:00Z">
        <w:r w:rsidRPr="00C05213">
          <w:rPr>
            <w:sz w:val="22"/>
            <w:lang w:val="en-US"/>
            <w:rPrChange w:id="467" w:author="Lorena Lopez Garcia" w:date="2024-12-11T09:27:00Z">
              <w:rPr/>
            </w:rPrChange>
          </w:rPr>
          <w:t>Indicate whether specific software will be required to access or read the data and whether documentation or open-source code will be provided to facilitate the use of the necessary software. This ensures that the data is accessible and interpretable.</w:t>
        </w:r>
      </w:ins>
    </w:p>
    <w:p w14:paraId="5F27038A" w14:textId="5BE9C439" w:rsidR="00C05213" w:rsidRPr="00626D39" w:rsidRDefault="00C05213" w:rsidP="00C05213">
      <w:pPr>
        <w:pStyle w:val="Ttulo4"/>
        <w:rPr>
          <w:ins w:id="468" w:author="Lorena Lopez Garcia" w:date="2024-12-11T09:26:00Z"/>
          <w:rFonts w:eastAsia="Times New Roman"/>
          <w:b/>
          <w:u w:val="single"/>
          <w:lang w:val="en-GB"/>
        </w:rPr>
      </w:pPr>
      <w:ins w:id="469" w:author="Lorena Lopez Garcia" w:date="2024-12-11T09:26:00Z">
        <w:r>
          <w:rPr>
            <w:rFonts w:eastAsia="Times New Roman"/>
            <w:b/>
            <w:u w:val="single"/>
            <w:lang w:val="en-GB"/>
          </w:rPr>
          <w:t>2.2.L</w:t>
        </w:r>
        <w:r w:rsidRPr="00626D39">
          <w:rPr>
            <w:rFonts w:eastAsia="Times New Roman"/>
            <w:b/>
            <w:u w:val="single"/>
            <w:lang w:val="en-GB"/>
          </w:rPr>
          <w:t xml:space="preserve"> b) </w:t>
        </w:r>
        <w:r>
          <w:rPr>
            <w:rFonts w:eastAsia="Times New Roman"/>
            <w:b/>
            <w:u w:val="single"/>
            <w:lang w:val="en-GB"/>
          </w:rPr>
          <w:t>Example</w:t>
        </w:r>
      </w:ins>
    </w:p>
    <w:p w14:paraId="38F06EA4" w14:textId="77777777" w:rsidR="00C05213" w:rsidRDefault="00C05213" w:rsidP="00F1343F">
      <w:pPr>
        <w:jc w:val="both"/>
        <w:rPr>
          <w:ins w:id="470" w:author="Lorena Lopez Garcia" w:date="2024-12-11T09:27:00Z"/>
          <w:rFonts w:eastAsia="Calibri" w:cstheme="minorHAnsi"/>
          <w:sz w:val="22"/>
          <w:szCs w:val="22"/>
          <w:lang w:val="en-US"/>
        </w:rPr>
      </w:pPr>
      <w:ins w:id="471" w:author="Lorena Lopez Garcia" w:date="2024-12-11T09:27:00Z">
        <w:r w:rsidRPr="00C05213">
          <w:rPr>
            <w:rFonts w:eastAsia="Calibri" w:cstheme="minorHAnsi"/>
            <w:b/>
            <w:sz w:val="22"/>
            <w:szCs w:val="22"/>
            <w:lang w:val="en-US"/>
            <w:rPrChange w:id="472" w:author="Lorena Lopez Garcia" w:date="2024-12-11T09:27:00Z">
              <w:rPr>
                <w:rFonts w:eastAsia="Calibri" w:cstheme="minorHAnsi"/>
                <w:sz w:val="22"/>
                <w:szCs w:val="22"/>
              </w:rPr>
            </w:rPrChange>
          </w:rPr>
          <w:t>Ex. 1</w:t>
        </w:r>
        <w:r w:rsidRPr="00C05213">
          <w:rPr>
            <w:rFonts w:eastAsia="Calibri" w:cstheme="minorHAnsi"/>
            <w:sz w:val="22"/>
            <w:szCs w:val="22"/>
            <w:lang w:val="en-US"/>
            <w:rPrChange w:id="473" w:author="Lorena Lopez Garcia" w:date="2024-12-11T09:27:00Z">
              <w:rPr>
                <w:rFonts w:eastAsia="Calibri" w:cstheme="minorHAnsi"/>
                <w:sz w:val="22"/>
                <w:szCs w:val="22"/>
              </w:rPr>
            </w:rPrChange>
          </w:rPr>
          <w:t xml:space="preserve"> If software is needed, documentatiton will be included in the dataset, as well as the open source code software. </w:t>
        </w:r>
      </w:ins>
    </w:p>
    <w:p w14:paraId="5290DAC5" w14:textId="6C19E844" w:rsidR="00C05213" w:rsidRPr="00C05213" w:rsidRDefault="00C05213" w:rsidP="00F1343F">
      <w:pPr>
        <w:jc w:val="both"/>
        <w:rPr>
          <w:ins w:id="474" w:author="Lorena Lopez Garcia" w:date="2024-12-11T09:25:00Z"/>
          <w:rFonts w:eastAsia="Calibri" w:cstheme="minorHAnsi"/>
          <w:sz w:val="22"/>
          <w:szCs w:val="22"/>
          <w:lang w:val="en-US"/>
          <w:rPrChange w:id="475" w:author="Lorena Lopez Garcia" w:date="2024-12-11T09:27:00Z">
            <w:rPr>
              <w:ins w:id="476" w:author="Lorena Lopez Garcia" w:date="2024-12-11T09:25:00Z"/>
              <w:rFonts w:eastAsia="Calibri" w:cstheme="minorHAnsi"/>
              <w:sz w:val="22"/>
              <w:szCs w:val="22"/>
              <w:lang w:val="en-GB"/>
            </w:rPr>
          </w:rPrChange>
        </w:rPr>
      </w:pPr>
      <w:ins w:id="477" w:author="Lorena Lopez Garcia" w:date="2024-12-11T09:27:00Z">
        <w:r w:rsidRPr="00C05213">
          <w:rPr>
            <w:rFonts w:eastAsia="Calibri" w:cstheme="minorHAnsi"/>
            <w:b/>
            <w:sz w:val="22"/>
            <w:szCs w:val="22"/>
            <w:lang w:val="en-US"/>
            <w:rPrChange w:id="478" w:author="Lorena Lopez Garcia" w:date="2024-12-11T09:27:00Z">
              <w:rPr>
                <w:rFonts w:eastAsia="Calibri" w:cstheme="minorHAnsi"/>
                <w:sz w:val="22"/>
                <w:szCs w:val="22"/>
              </w:rPr>
            </w:rPrChange>
          </w:rPr>
          <w:t>Ex. 2</w:t>
        </w:r>
        <w:r w:rsidRPr="00C05213">
          <w:rPr>
            <w:rFonts w:eastAsia="Calibri" w:cstheme="minorHAnsi"/>
            <w:sz w:val="22"/>
            <w:szCs w:val="22"/>
            <w:lang w:val="en-US"/>
            <w:rPrChange w:id="479" w:author="Lorena Lopez Garcia" w:date="2024-12-11T09:27:00Z">
              <w:rPr>
                <w:rFonts w:eastAsia="Calibri" w:cstheme="minorHAnsi"/>
                <w:sz w:val="22"/>
                <w:szCs w:val="22"/>
              </w:rPr>
            </w:rPrChange>
          </w:rPr>
          <w:t xml:space="preserve"> No additional software is needed to access or read the data.</w:t>
        </w:r>
      </w:ins>
    </w:p>
    <w:p w14:paraId="160EB417" w14:textId="77777777" w:rsidR="00F1343F" w:rsidRPr="0051247F" w:rsidRDefault="00F1343F" w:rsidP="00E20170">
      <w:pPr>
        <w:spacing w:before="240"/>
        <w:jc w:val="both"/>
        <w:rPr>
          <w:rFonts w:eastAsia="Calibri" w:cstheme="minorHAnsi"/>
          <w:sz w:val="22"/>
          <w:szCs w:val="22"/>
          <w:lang w:val="en-GB"/>
        </w:rPr>
      </w:pPr>
    </w:p>
    <w:p w14:paraId="4D1F9E96" w14:textId="77777777" w:rsidR="00F1343F" w:rsidRPr="0051247F" w:rsidRDefault="00F1343F" w:rsidP="001460F4">
      <w:pPr>
        <w:pStyle w:val="Ttulo2"/>
        <w:rPr>
          <w:lang w:val="en-GB"/>
        </w:rPr>
      </w:pPr>
      <w:bookmarkStart w:id="480" w:name="_Toc156301227"/>
      <w:r w:rsidRPr="0051247F">
        <w:rPr>
          <w:lang w:val="en-GB"/>
        </w:rPr>
        <w:t xml:space="preserve">2.3. </w:t>
      </w:r>
      <w:commentRangeStart w:id="481"/>
      <w:commentRangeStart w:id="482"/>
      <w:r w:rsidRPr="0051247F">
        <w:rPr>
          <w:lang w:val="en-GB"/>
        </w:rPr>
        <w:t>Making data interoperable</w:t>
      </w:r>
      <w:bookmarkEnd w:id="480"/>
      <w:commentRangeEnd w:id="481"/>
      <w:r w:rsidR="00967E2F">
        <w:rPr>
          <w:rStyle w:val="Refdecomentario"/>
          <w:rFonts w:asciiTheme="minorHAnsi" w:eastAsiaTheme="minorEastAsia" w:hAnsiTheme="minorHAnsi" w:cstheme="minorBidi"/>
          <w:color w:val="auto"/>
        </w:rPr>
        <w:commentReference w:id="481"/>
      </w:r>
      <w:commentRangeEnd w:id="482"/>
      <w:r w:rsidR="002F051B">
        <w:rPr>
          <w:rStyle w:val="Refdecomentario"/>
          <w:rFonts w:asciiTheme="minorHAnsi" w:eastAsiaTheme="minorEastAsia" w:hAnsiTheme="minorHAnsi" w:cstheme="minorBidi"/>
          <w:color w:val="auto"/>
        </w:rPr>
        <w:commentReference w:id="482"/>
      </w:r>
    </w:p>
    <w:p w14:paraId="5113BE3A"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2.3.A Specify what data and metadata vocabularies, standards or methodologies you will follow to make your data interoperable to allow data exchange and re-use within and across disciplines? Will you follow community-endorsed interoperability best practices? Which ones?</w:t>
      </w:r>
    </w:p>
    <w:p w14:paraId="7D7599D3"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2.3.A a) Description</w:t>
      </w:r>
    </w:p>
    <w:p w14:paraId="239B1CEE" w14:textId="638E6D63" w:rsidR="00F1343F" w:rsidRDefault="00F1343F" w:rsidP="00F1343F">
      <w:pPr>
        <w:jc w:val="both"/>
        <w:rPr>
          <w:ins w:id="483" w:author="Lorena Lopez Garcia" w:date="2024-02-07T10:24:00Z"/>
          <w:rFonts w:eastAsia="Calibri" w:cstheme="minorHAnsi"/>
          <w:sz w:val="22"/>
          <w:szCs w:val="22"/>
          <w:lang w:val="en-GB"/>
        </w:rPr>
      </w:pPr>
      <w:r w:rsidRPr="0051247F">
        <w:rPr>
          <w:rFonts w:eastAsia="Calibri" w:cstheme="minorHAnsi"/>
          <w:sz w:val="22"/>
          <w:szCs w:val="22"/>
          <w:lang w:val="en-GB"/>
        </w:rPr>
        <w:t>Explain what data and metadata vocabularies, standards or methodologies you will follow to facilitate interoperability. The data interoperability of the project allows the exchange and reuse of data between researchers, institutions, organizations, countries, etc. Adhere to the standards of formats that are, as far as possible, compatible with open programs and applications.</w:t>
      </w:r>
    </w:p>
    <w:p w14:paraId="6A074B33" w14:textId="77777777" w:rsidR="006B0119" w:rsidRPr="0051247F" w:rsidRDefault="006B0119" w:rsidP="00F1343F">
      <w:pPr>
        <w:jc w:val="both"/>
        <w:rPr>
          <w:b/>
          <w:sz w:val="22"/>
          <w:szCs w:val="28"/>
          <w:u w:val="single"/>
          <w:lang w:val="en-GB"/>
        </w:rPr>
      </w:pPr>
    </w:p>
    <w:tbl>
      <w:tblPr>
        <w:tblStyle w:val="Tablaconcuadrcula4"/>
        <w:tblW w:w="0" w:type="auto"/>
        <w:tblLook w:val="04A0" w:firstRow="1" w:lastRow="0" w:firstColumn="1" w:lastColumn="0" w:noHBand="0" w:noVBand="1"/>
      </w:tblPr>
      <w:tblGrid>
        <w:gridCol w:w="8792"/>
      </w:tblGrid>
      <w:tr w:rsidR="00F1343F" w:rsidRPr="0051247F" w14:paraId="07364028"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10B191E2" w14:textId="28CF901E" w:rsidR="00F1343F" w:rsidRPr="0051247F" w:rsidRDefault="006402DE" w:rsidP="00C727E2">
            <w:pPr>
              <w:spacing w:line="276" w:lineRule="auto"/>
              <w:jc w:val="both"/>
              <w:rPr>
                <w:szCs w:val="28"/>
                <w:highlight w:val="yellow"/>
                <w:lang w:val="en-GB"/>
              </w:rPr>
            </w:pPr>
            <w:r w:rsidRPr="0051247F">
              <w:rPr>
                <w:b/>
                <w:color w:val="FFFFFF" w:themeColor="background1"/>
                <w:sz w:val="22"/>
                <w:szCs w:val="28"/>
                <w:lang w:val="en-GB"/>
              </w:rPr>
              <w:t xml:space="preserve">Institutional </w:t>
            </w:r>
            <w:r w:rsidR="00C727E2">
              <w:rPr>
                <w:b/>
                <w:color w:val="FFFFFF" w:themeColor="background1"/>
                <w:sz w:val="22"/>
                <w:szCs w:val="28"/>
                <w:lang w:val="en-GB"/>
              </w:rPr>
              <w:t>information</w:t>
            </w:r>
          </w:p>
        </w:tc>
      </w:tr>
      <w:tr w:rsidR="00F1343F" w:rsidRPr="002C4971" w14:paraId="7E8F27F0"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64371D41" w14:textId="24E95218" w:rsidR="00C727E2" w:rsidRDefault="00C727E2" w:rsidP="005E0012">
            <w:pPr>
              <w:spacing w:line="276" w:lineRule="auto"/>
              <w:jc w:val="both"/>
              <w:rPr>
                <w:lang w:val="en-GB"/>
              </w:rPr>
            </w:pPr>
            <w:r>
              <w:rPr>
                <w:lang w:val="en-GB"/>
              </w:rPr>
              <w:t>Besides explaining the data formats and standards used, explain interoperability of the dataset as follows:</w:t>
            </w:r>
          </w:p>
          <w:p w14:paraId="734D335D" w14:textId="77777777" w:rsidR="00C727E2" w:rsidRPr="00C727E2" w:rsidRDefault="00C727E2" w:rsidP="005E0012">
            <w:pPr>
              <w:spacing w:line="276" w:lineRule="auto"/>
              <w:jc w:val="both"/>
              <w:rPr>
                <w:lang w:val="en-GB"/>
              </w:rPr>
            </w:pPr>
          </w:p>
          <w:p w14:paraId="4747E2B9" w14:textId="516037E5" w:rsidR="00F1343F" w:rsidRPr="0051247F" w:rsidRDefault="006402DE" w:rsidP="005E0012">
            <w:pPr>
              <w:spacing w:line="276" w:lineRule="auto"/>
              <w:jc w:val="both"/>
              <w:rPr>
                <w:rFonts w:eastAsia="Calibri" w:cstheme="minorHAnsi"/>
                <w:bCs/>
                <w:lang w:val="en-GB"/>
              </w:rPr>
            </w:pPr>
            <w:r w:rsidRPr="0051247F">
              <w:rPr>
                <w:lang w:val="en-GB"/>
              </w:rPr>
              <w:t>The CORA – Research Data Repository (RdR) (https://dataverse.csuc.cat)</w:t>
            </w:r>
            <w:r w:rsidR="00F1343F" w:rsidRPr="0051247F">
              <w:rPr>
                <w:rFonts w:eastAsia="Calibri" w:cstheme="minorHAnsi"/>
                <w:bCs/>
                <w:lang w:val="en-GB"/>
              </w:rPr>
              <w:t xml:space="preserve"> follows the Open Archives Initiative model, which allows interoperability with the </w:t>
            </w:r>
            <w:r w:rsidR="002C3F6C">
              <w:fldChar w:fldCharType="begin"/>
            </w:r>
            <w:r w:rsidR="002C3F6C" w:rsidRPr="002C3F6C">
              <w:rPr>
                <w:lang w:val="en-GB"/>
                <w:rPrChange w:id="484" w:author="Jordi Moretón  Galí" w:date="2024-01-17T12:00:00Z">
                  <w:rPr/>
                </w:rPrChange>
              </w:rPr>
              <w:instrText xml:space="preserve"> HYPERLINK "https://www.openarchives.org/pmh/" </w:instrText>
            </w:r>
            <w:r w:rsidR="002C3F6C">
              <w:fldChar w:fldCharType="separate"/>
            </w:r>
            <w:r w:rsidR="00F1343F" w:rsidRPr="0051247F">
              <w:rPr>
                <w:rFonts w:eastAsia="Calibri" w:cstheme="minorHAnsi"/>
                <w:bCs/>
                <w:u w:val="single"/>
                <w:lang w:val="en-GB"/>
              </w:rPr>
              <w:t>OAI-PMH</w:t>
            </w:r>
            <w:r w:rsidR="002C3F6C">
              <w:rPr>
                <w:rFonts w:eastAsia="Calibri" w:cstheme="minorHAnsi"/>
                <w:bCs/>
                <w:u w:val="single"/>
                <w:lang w:val="en-GB"/>
              </w:rPr>
              <w:fldChar w:fldCharType="end"/>
            </w:r>
            <w:r w:rsidR="00F1343F" w:rsidRPr="0051247F">
              <w:rPr>
                <w:rFonts w:eastAsia="Calibri" w:cstheme="minorHAnsi"/>
                <w:bCs/>
                <w:lang w:val="en-GB"/>
              </w:rPr>
              <w:t xml:space="preserve"> metadata transmission protocol (Open Archive Initiative - Protocol for Metadata Harvesting). This protocol allows visibility of the documents from different platforms and collectors: Google Scholar, BASE, CORE, etc. This data repository is OpenAIRE compliant and meets all the requirements of metadata required by the European Commission.</w:t>
            </w:r>
          </w:p>
          <w:p w14:paraId="2BD1A2C8" w14:textId="77777777" w:rsidR="00F1343F" w:rsidRPr="0051247F" w:rsidRDefault="00F1343F" w:rsidP="005E0012">
            <w:pPr>
              <w:spacing w:line="276" w:lineRule="auto"/>
              <w:jc w:val="both"/>
              <w:rPr>
                <w:rFonts w:eastAsia="Calibri" w:cstheme="minorHAnsi"/>
                <w:bCs/>
                <w:lang w:val="en-GB"/>
              </w:rPr>
            </w:pPr>
          </w:p>
          <w:p w14:paraId="6D84110E" w14:textId="2C2A3856" w:rsidR="00F1343F" w:rsidRPr="0051247F" w:rsidRDefault="00F1343F" w:rsidP="005E0012">
            <w:pPr>
              <w:spacing w:line="276" w:lineRule="auto"/>
              <w:jc w:val="both"/>
              <w:rPr>
                <w:sz w:val="22"/>
                <w:szCs w:val="28"/>
                <w:lang w:val="en-GB"/>
              </w:rPr>
            </w:pPr>
            <w:r w:rsidRPr="0051247F">
              <w:rPr>
                <w:rFonts w:eastAsia="Calibri" w:cstheme="minorHAnsi"/>
                <w:bCs/>
                <w:lang w:val="en-GB"/>
              </w:rPr>
              <w:t xml:space="preserve">Persistent IDs are provided for each document (DOI) and author identifiers (ORCID) are included in the metadata. The metadata standard used to describe the dataset is the </w:t>
            </w:r>
            <w:r w:rsidR="002C3F6C">
              <w:fldChar w:fldCharType="begin"/>
            </w:r>
            <w:r w:rsidR="002C3F6C" w:rsidRPr="002C3F6C">
              <w:rPr>
                <w:lang w:val="en-GB"/>
                <w:rPrChange w:id="485" w:author="Jordi Moretón  Galí" w:date="2024-01-17T12:00:00Z">
                  <w:rPr/>
                </w:rPrChange>
              </w:rPr>
              <w:instrText xml:space="preserve"> HYPERLINK "https://ddialliance.org/specification/ddi2.1/lite/index.html" </w:instrText>
            </w:r>
            <w:r w:rsidR="002C3F6C">
              <w:fldChar w:fldCharType="separate"/>
            </w:r>
            <w:r w:rsidRPr="0051247F">
              <w:rPr>
                <w:rFonts w:eastAsia="Calibri" w:cstheme="minorHAnsi"/>
                <w:bCs/>
                <w:u w:val="single"/>
                <w:lang w:val="en-GB"/>
              </w:rPr>
              <w:t>DDI’s metadata</w:t>
            </w:r>
            <w:r w:rsidR="002C3F6C">
              <w:rPr>
                <w:rFonts w:eastAsia="Calibri" w:cstheme="minorHAnsi"/>
                <w:bCs/>
                <w:u w:val="single"/>
                <w:lang w:val="en-GB"/>
              </w:rPr>
              <w:fldChar w:fldCharType="end"/>
            </w:r>
            <w:r w:rsidRPr="0051247F">
              <w:rPr>
                <w:rFonts w:eastAsia="Calibri" w:cstheme="minorHAnsi"/>
                <w:bCs/>
                <w:lang w:val="en-GB"/>
              </w:rPr>
              <w:t xml:space="preserve"> schema compatible with the </w:t>
            </w:r>
            <w:r w:rsidR="002C3F6C">
              <w:fldChar w:fldCharType="begin"/>
            </w:r>
            <w:r w:rsidR="002C3F6C" w:rsidRPr="002C3F6C">
              <w:rPr>
                <w:lang w:val="en-GB"/>
                <w:rPrChange w:id="486" w:author="Jordi Moretón  Galí" w:date="2024-01-17T12:00:00Z">
                  <w:rPr/>
                </w:rPrChange>
              </w:rPr>
              <w:instrText xml:space="preserve"> HYPERLINK "https://dublincore.org/" </w:instrText>
            </w:r>
            <w:r w:rsidR="002C3F6C">
              <w:fldChar w:fldCharType="separate"/>
            </w:r>
            <w:r w:rsidRPr="0051247F">
              <w:rPr>
                <w:rFonts w:eastAsia="Calibri" w:cstheme="minorHAnsi"/>
                <w:bCs/>
                <w:u w:val="single"/>
                <w:lang w:val="en-GB"/>
              </w:rPr>
              <w:t>Dublin Core</w:t>
            </w:r>
            <w:r w:rsidR="002C3F6C">
              <w:rPr>
                <w:rFonts w:eastAsia="Calibri" w:cstheme="minorHAnsi"/>
                <w:bCs/>
                <w:u w:val="single"/>
                <w:lang w:val="en-GB"/>
              </w:rPr>
              <w:fldChar w:fldCharType="end"/>
            </w:r>
            <w:r w:rsidRPr="0051247F">
              <w:rPr>
                <w:rFonts w:eastAsia="Calibri" w:cstheme="minorHAnsi"/>
                <w:bCs/>
                <w:lang w:val="en-GB"/>
              </w:rPr>
              <w:t xml:space="preserve">, a flexible and commonly used standard that is also adopted by the european OpenAIRE repository. </w:t>
            </w:r>
          </w:p>
        </w:tc>
      </w:tr>
    </w:tbl>
    <w:p w14:paraId="54FC2B15" w14:textId="77777777" w:rsidR="00F1343F" w:rsidRPr="0051247F" w:rsidRDefault="00F1343F" w:rsidP="00E20170">
      <w:pPr>
        <w:spacing w:after="0" w:line="240" w:lineRule="auto"/>
        <w:rPr>
          <w:lang w:val="en-GB"/>
        </w:rPr>
      </w:pPr>
    </w:p>
    <w:p w14:paraId="690D9912" w14:textId="58A3E0CC" w:rsidR="00F1343F" w:rsidRPr="00626D39" w:rsidRDefault="00F1343F" w:rsidP="00F1343F">
      <w:pPr>
        <w:pStyle w:val="Ttulo4"/>
        <w:rPr>
          <w:rFonts w:eastAsia="Times New Roman"/>
          <w:b/>
          <w:u w:val="single"/>
          <w:lang w:val="en-GB"/>
        </w:rPr>
      </w:pPr>
      <w:r w:rsidRPr="00626D39">
        <w:rPr>
          <w:rFonts w:eastAsia="Times New Roman"/>
          <w:b/>
          <w:u w:val="single"/>
          <w:lang w:val="en-GB"/>
        </w:rPr>
        <w:t xml:space="preserve">2.3.A b) </w:t>
      </w:r>
      <w:del w:id="487" w:author="Lorena Lopez Garcia" w:date="2024-02-07T09:41:00Z">
        <w:r w:rsidRPr="00626D39" w:rsidDel="0011107C">
          <w:rPr>
            <w:rFonts w:eastAsia="Times New Roman"/>
            <w:b/>
            <w:u w:val="single"/>
            <w:lang w:val="en-GB"/>
          </w:rPr>
          <w:delText>Real example</w:delText>
        </w:r>
      </w:del>
      <w:ins w:id="488" w:author="Lorena Lopez Garcia" w:date="2024-02-07T09:41:00Z">
        <w:r w:rsidR="0011107C">
          <w:rPr>
            <w:rFonts w:eastAsia="Times New Roman"/>
            <w:b/>
            <w:u w:val="single"/>
            <w:lang w:val="en-GB"/>
          </w:rPr>
          <w:t>Example</w:t>
        </w:r>
      </w:ins>
    </w:p>
    <w:p w14:paraId="49B63C94" w14:textId="53B4F788" w:rsidR="00F1343F" w:rsidRPr="00967E2F" w:rsidRDefault="00F1343F" w:rsidP="00F1343F">
      <w:pPr>
        <w:jc w:val="both"/>
        <w:rPr>
          <w:ins w:id="489" w:author="Lorena Lopez Garcia" w:date="2024-02-07T11:23:00Z"/>
          <w:rFonts w:eastAsia="Calibri" w:cstheme="minorHAnsi"/>
          <w:b/>
          <w:sz w:val="22"/>
          <w:szCs w:val="22"/>
          <w:lang w:val="en-GB"/>
          <w:rPrChange w:id="490" w:author="Lorena Lopez Garcia" w:date="2024-02-07T11:23:00Z">
            <w:rPr>
              <w:ins w:id="491" w:author="Lorena Lopez Garcia" w:date="2024-02-07T11:23:00Z"/>
              <w:rFonts w:eastAsia="Calibri" w:cstheme="minorHAnsi"/>
              <w:sz w:val="22"/>
              <w:szCs w:val="22"/>
              <w:lang w:val="en-GB"/>
            </w:rPr>
          </w:rPrChange>
        </w:rPr>
      </w:pPr>
      <w:r w:rsidRPr="0051247F">
        <w:rPr>
          <w:rFonts w:eastAsia="Calibri" w:cstheme="minorHAnsi"/>
          <w:b/>
          <w:sz w:val="22"/>
          <w:szCs w:val="22"/>
          <w:lang w:val="en-GB"/>
        </w:rPr>
        <w:t>Ex.</w:t>
      </w:r>
      <w:ins w:id="492" w:author="Lorena Lopez Garcia" w:date="2024-02-05T18:37:00Z">
        <w:r w:rsidR="00B613C8">
          <w:rPr>
            <w:rFonts w:eastAsia="Calibri" w:cstheme="minorHAnsi"/>
            <w:b/>
            <w:sz w:val="22"/>
            <w:szCs w:val="22"/>
            <w:lang w:val="en-GB"/>
          </w:rPr>
          <w:t xml:space="preserve"> 1</w:t>
        </w:r>
      </w:ins>
      <w:del w:id="493" w:author="Lorena Lopez Garcia" w:date="2024-02-05T18:37:00Z">
        <w:r w:rsidRPr="0051247F" w:rsidDel="00B613C8">
          <w:rPr>
            <w:rFonts w:eastAsia="Calibri" w:cstheme="minorHAnsi"/>
            <w:b/>
            <w:sz w:val="22"/>
            <w:szCs w:val="22"/>
            <w:lang w:val="en-GB"/>
          </w:rPr>
          <w:delText xml:space="preserve"> </w:delText>
        </w:r>
      </w:del>
      <w:del w:id="494" w:author="Lorena Lopez Garcia" w:date="2024-02-07T10:25:00Z">
        <w:r w:rsidRPr="0051247F" w:rsidDel="006B0119">
          <w:rPr>
            <w:rFonts w:eastAsia="Calibri" w:cstheme="minorHAnsi"/>
            <w:b/>
            <w:sz w:val="22"/>
            <w:szCs w:val="22"/>
            <w:lang w:val="en-GB"/>
          </w:rPr>
          <w:delText>:</w:delText>
        </w:r>
      </w:del>
      <w:r w:rsidRPr="0051247F">
        <w:rPr>
          <w:rFonts w:eastAsia="Calibri" w:cstheme="minorHAnsi"/>
          <w:b/>
          <w:sz w:val="22"/>
          <w:szCs w:val="22"/>
          <w:lang w:val="en-GB"/>
        </w:rPr>
        <w:t xml:space="preserve"> </w:t>
      </w:r>
      <w:r w:rsidRPr="0051247F">
        <w:rPr>
          <w:rFonts w:eastAsia="Calibri" w:cstheme="minorHAnsi"/>
          <w:sz w:val="22"/>
          <w:szCs w:val="22"/>
          <w:lang w:val="en-GB"/>
        </w:rPr>
        <w:t xml:space="preserve">The data produced in the project will be interoperable as the datasets will adhere to standardised formats: ASCII, txt, csv, xml, tiff. If MS Office, pdf viewer or image viewer cannot be used, a text (ASCII) file will be provided with the dataset that explains where a </w:t>
      </w:r>
      <w:r w:rsidRPr="00967E2F">
        <w:rPr>
          <w:rFonts w:eastAsia="Calibri" w:cstheme="minorHAnsi"/>
          <w:b/>
          <w:sz w:val="22"/>
          <w:szCs w:val="22"/>
          <w:lang w:val="en-GB"/>
          <w:rPrChange w:id="495" w:author="Lorena Lopez Garcia" w:date="2024-02-07T11:23:00Z">
            <w:rPr>
              <w:rFonts w:eastAsia="Calibri" w:cstheme="minorHAnsi"/>
              <w:sz w:val="22"/>
              <w:szCs w:val="22"/>
              <w:lang w:val="en-GB"/>
            </w:rPr>
          </w:rPrChange>
        </w:rPr>
        <w:t xml:space="preserve">free reader can be obtained. </w:t>
      </w:r>
    </w:p>
    <w:p w14:paraId="6088F62B" w14:textId="0D186DD4" w:rsidR="00967E2F" w:rsidRDefault="00967E2F" w:rsidP="00967E2F">
      <w:pPr>
        <w:jc w:val="both"/>
        <w:rPr>
          <w:ins w:id="496" w:author="Lorena Lopez Garcia" w:date="2024-02-07T11:25:00Z"/>
          <w:rFonts w:eastAsia="Calibri" w:cstheme="minorHAnsi"/>
          <w:sz w:val="22"/>
          <w:szCs w:val="22"/>
          <w:lang w:val="en-GB"/>
        </w:rPr>
      </w:pPr>
      <w:ins w:id="497" w:author="Lorena Lopez Garcia" w:date="2024-02-07T11:23:00Z">
        <w:r w:rsidRPr="00967E2F">
          <w:rPr>
            <w:rFonts w:eastAsia="Calibri" w:cstheme="minorHAnsi"/>
            <w:b/>
            <w:sz w:val="22"/>
            <w:szCs w:val="22"/>
            <w:lang w:val="en-GB"/>
            <w:rPrChange w:id="498" w:author="Lorena Lopez Garcia" w:date="2024-02-07T11:23:00Z">
              <w:rPr>
                <w:rFonts w:eastAsia="Calibri" w:cstheme="minorHAnsi"/>
                <w:sz w:val="22"/>
                <w:szCs w:val="22"/>
                <w:lang w:val="en-GB"/>
              </w:rPr>
            </w:rPrChange>
          </w:rPr>
          <w:t>Ex</w:t>
        </w:r>
      </w:ins>
      <w:ins w:id="499" w:author="Lorena Lopez Garcia" w:date="2024-02-07T11:25:00Z">
        <w:r>
          <w:rPr>
            <w:rFonts w:eastAsia="Calibri" w:cstheme="minorHAnsi"/>
            <w:b/>
            <w:sz w:val="22"/>
            <w:szCs w:val="22"/>
            <w:lang w:val="en-GB"/>
          </w:rPr>
          <w:t>.</w:t>
        </w:r>
      </w:ins>
      <w:ins w:id="500" w:author="Lorena Lopez Garcia" w:date="2024-02-07T11:23:00Z">
        <w:r w:rsidRPr="00967E2F">
          <w:rPr>
            <w:rFonts w:eastAsia="Calibri" w:cstheme="minorHAnsi"/>
            <w:b/>
            <w:sz w:val="22"/>
            <w:szCs w:val="22"/>
            <w:lang w:val="en-GB"/>
            <w:rPrChange w:id="501" w:author="Lorena Lopez Garcia" w:date="2024-02-07T11:23:00Z">
              <w:rPr>
                <w:rFonts w:eastAsia="Calibri" w:cstheme="minorHAnsi"/>
                <w:sz w:val="22"/>
                <w:szCs w:val="22"/>
                <w:lang w:val="en-GB"/>
              </w:rPr>
            </w:rPrChange>
          </w:rPr>
          <w:t xml:space="preserve"> 2</w:t>
        </w:r>
        <w:r w:rsidRPr="00967E2F">
          <w:rPr>
            <w:rFonts w:eastAsia="Calibri" w:cstheme="minorHAnsi"/>
            <w:sz w:val="22"/>
            <w:szCs w:val="22"/>
            <w:lang w:val="en-GB"/>
          </w:rPr>
          <w:t xml:space="preserve"> No community-agreed metadata standards exist</w:t>
        </w:r>
        <w:r>
          <w:rPr>
            <w:rFonts w:eastAsia="Calibri" w:cstheme="minorHAnsi"/>
            <w:sz w:val="22"/>
            <w:szCs w:val="22"/>
            <w:lang w:val="en-GB"/>
          </w:rPr>
          <w:t xml:space="preserve"> for this discipline. To ensure </w:t>
        </w:r>
        <w:r w:rsidRPr="00967E2F">
          <w:rPr>
            <w:rFonts w:eastAsia="Calibri" w:cstheme="minorHAnsi"/>
            <w:sz w:val="22"/>
            <w:szCs w:val="22"/>
            <w:lang w:val="en-GB"/>
          </w:rPr>
          <w:t>interoperability the data will be documented appropriately (RE</w:t>
        </w:r>
        <w:r>
          <w:rPr>
            <w:rFonts w:eastAsia="Calibri" w:cstheme="minorHAnsi"/>
            <w:sz w:val="22"/>
            <w:szCs w:val="22"/>
            <w:lang w:val="en-GB"/>
          </w:rPr>
          <w:t xml:space="preserve">ADME files etc.) to allow reuse </w:t>
        </w:r>
        <w:r w:rsidRPr="00967E2F">
          <w:rPr>
            <w:rFonts w:eastAsia="Calibri" w:cstheme="minorHAnsi"/>
            <w:sz w:val="22"/>
            <w:szCs w:val="22"/>
            <w:lang w:val="en-GB"/>
          </w:rPr>
          <w:t>and operability across disciplines. Additionally, the data u</w:t>
        </w:r>
        <w:r>
          <w:rPr>
            <w:rFonts w:eastAsia="Calibri" w:cstheme="minorHAnsi"/>
            <w:sz w:val="22"/>
            <w:szCs w:val="22"/>
            <w:lang w:val="en-GB"/>
          </w:rPr>
          <w:t xml:space="preserve">nderlying the publications will </w:t>
        </w:r>
        <w:r w:rsidRPr="00967E2F">
          <w:rPr>
            <w:rFonts w:eastAsia="Calibri" w:cstheme="minorHAnsi"/>
            <w:sz w:val="22"/>
            <w:szCs w:val="22"/>
            <w:lang w:val="en-GB"/>
          </w:rPr>
          <w:t>be available through [repository name] (which uses [DataCite</w:t>
        </w:r>
        <w:r>
          <w:rPr>
            <w:rFonts w:eastAsia="Calibri" w:cstheme="minorHAnsi"/>
            <w:sz w:val="22"/>
            <w:szCs w:val="22"/>
            <w:lang w:val="en-GB"/>
          </w:rPr>
          <w:t xml:space="preserve"> metadata schema and Dublin </w:t>
        </w:r>
        <w:r w:rsidRPr="00967E2F">
          <w:rPr>
            <w:rFonts w:eastAsia="Calibri" w:cstheme="minorHAnsi"/>
            <w:sz w:val="22"/>
            <w:szCs w:val="22"/>
            <w:lang w:val="en-GB"/>
          </w:rPr>
          <w:t>Core]).</w:t>
        </w:r>
      </w:ins>
    </w:p>
    <w:p w14:paraId="690C9E3A" w14:textId="5FBEA2C4" w:rsidR="00967E2F" w:rsidRDefault="00967E2F" w:rsidP="00967E2F">
      <w:pPr>
        <w:jc w:val="both"/>
        <w:rPr>
          <w:ins w:id="502" w:author="Lorena Lopez Garcia" w:date="2024-02-07T10:25:00Z"/>
          <w:rFonts w:eastAsia="Calibri" w:cstheme="minorHAnsi"/>
          <w:sz w:val="22"/>
          <w:szCs w:val="22"/>
          <w:lang w:val="en-GB"/>
        </w:rPr>
      </w:pPr>
      <w:ins w:id="503" w:author="Lorena Lopez Garcia" w:date="2024-02-07T11:25:00Z">
        <w:r w:rsidRPr="00967E2F">
          <w:rPr>
            <w:rFonts w:eastAsia="Calibri" w:cstheme="minorHAnsi"/>
            <w:b/>
            <w:sz w:val="22"/>
            <w:szCs w:val="22"/>
            <w:lang w:val="en-GB"/>
            <w:rPrChange w:id="504" w:author="Lorena Lopez Garcia" w:date="2024-02-07T11:25:00Z">
              <w:rPr>
                <w:rFonts w:eastAsia="Calibri" w:cstheme="minorHAnsi"/>
                <w:sz w:val="22"/>
                <w:szCs w:val="22"/>
                <w:lang w:val="en-GB"/>
              </w:rPr>
            </w:rPrChange>
          </w:rPr>
          <w:t>Ex</w:t>
        </w:r>
        <w:r>
          <w:rPr>
            <w:rFonts w:eastAsia="Calibri" w:cstheme="minorHAnsi"/>
            <w:b/>
            <w:sz w:val="22"/>
            <w:szCs w:val="22"/>
            <w:lang w:val="en-GB"/>
          </w:rPr>
          <w:t>.</w:t>
        </w:r>
        <w:r w:rsidRPr="00967E2F">
          <w:rPr>
            <w:rFonts w:eastAsia="Calibri" w:cstheme="minorHAnsi"/>
            <w:b/>
            <w:sz w:val="22"/>
            <w:szCs w:val="22"/>
            <w:lang w:val="en-GB"/>
            <w:rPrChange w:id="505" w:author="Lorena Lopez Garcia" w:date="2024-02-07T11:25:00Z">
              <w:rPr>
                <w:rFonts w:eastAsia="Calibri" w:cstheme="minorHAnsi"/>
                <w:sz w:val="22"/>
                <w:szCs w:val="22"/>
                <w:lang w:val="en-GB"/>
              </w:rPr>
            </w:rPrChange>
          </w:rPr>
          <w:t xml:space="preserve"> 3</w:t>
        </w:r>
        <w:r w:rsidRPr="00967E2F">
          <w:rPr>
            <w:rFonts w:eastAsia="Calibri" w:cstheme="minorHAnsi"/>
            <w:sz w:val="22"/>
            <w:szCs w:val="22"/>
            <w:lang w:val="en-GB"/>
          </w:rPr>
          <w:t xml:space="preserve"> To guarantee interoperability between data</w:t>
        </w:r>
        <w:r>
          <w:rPr>
            <w:rFonts w:eastAsia="Calibri" w:cstheme="minorHAnsi"/>
            <w:sz w:val="22"/>
            <w:szCs w:val="22"/>
            <w:lang w:val="en-GB"/>
          </w:rPr>
          <w:t xml:space="preserve">sets made available through the </w:t>
        </w:r>
        <w:r w:rsidRPr="00967E2F">
          <w:rPr>
            <w:rFonts w:eastAsia="Calibri" w:cstheme="minorHAnsi"/>
            <w:sz w:val="22"/>
            <w:szCs w:val="22"/>
            <w:lang w:val="en-GB"/>
          </w:rPr>
          <w:t xml:space="preserve">[association] portal and other spatial data, the standard </w:t>
        </w:r>
        <w:r>
          <w:rPr>
            <w:rFonts w:eastAsia="Calibri" w:cstheme="minorHAnsi"/>
            <w:sz w:val="22"/>
            <w:szCs w:val="22"/>
            <w:lang w:val="en-GB"/>
          </w:rPr>
          <w:t xml:space="preserve">[OGC protocols WMS and WFS] are </w:t>
        </w:r>
        <w:r w:rsidRPr="00967E2F">
          <w:rPr>
            <w:rFonts w:eastAsia="Calibri" w:cstheme="minorHAnsi"/>
            <w:sz w:val="22"/>
            <w:szCs w:val="22"/>
            <w:lang w:val="en-GB"/>
          </w:rPr>
          <w:t>adopted. Metadata is published through the standard</w:t>
        </w:r>
        <w:r>
          <w:rPr>
            <w:rFonts w:eastAsia="Calibri" w:cstheme="minorHAnsi"/>
            <w:sz w:val="22"/>
            <w:szCs w:val="22"/>
            <w:lang w:val="en-GB"/>
          </w:rPr>
          <w:t xml:space="preserve"> [OGC protocol CSW]. Also, the </w:t>
        </w:r>
        <w:r w:rsidRPr="00967E2F">
          <w:rPr>
            <w:rFonts w:eastAsia="Calibri" w:cstheme="minorHAnsi"/>
            <w:sz w:val="22"/>
            <w:szCs w:val="22"/>
            <w:lang w:val="en-GB"/>
          </w:rPr>
          <w:t>availability of the [portal] datasets as popular formats down</w:t>
        </w:r>
        <w:r>
          <w:rPr>
            <w:rFonts w:eastAsia="Calibri" w:cstheme="minorHAnsi"/>
            <w:sz w:val="22"/>
            <w:szCs w:val="22"/>
            <w:lang w:val="en-GB"/>
          </w:rPr>
          <w:t xml:space="preserve">loadable files [(GeoJSON files, </w:t>
        </w:r>
        <w:r w:rsidRPr="00967E2F">
          <w:rPr>
            <w:rFonts w:eastAsia="Calibri" w:cstheme="minorHAnsi"/>
            <w:sz w:val="22"/>
            <w:szCs w:val="22"/>
            <w:lang w:val="en-GB"/>
          </w:rPr>
          <w:t>ESRI shapefiles, MapInfo Tables, KML)], facilitates use</w:t>
        </w:r>
        <w:r>
          <w:rPr>
            <w:rFonts w:eastAsia="Calibri" w:cstheme="minorHAnsi"/>
            <w:sz w:val="22"/>
            <w:szCs w:val="22"/>
            <w:lang w:val="en-GB"/>
          </w:rPr>
          <w:t xml:space="preserve">rs who need to combine [portal] </w:t>
        </w:r>
        <w:r w:rsidRPr="00967E2F">
          <w:rPr>
            <w:rFonts w:eastAsia="Calibri" w:cstheme="minorHAnsi"/>
            <w:sz w:val="22"/>
            <w:szCs w:val="22"/>
            <w:lang w:val="en-GB"/>
          </w:rPr>
          <w:t>datasets with other geographically referenced</w:t>
        </w:r>
        <w:r>
          <w:rPr>
            <w:rFonts w:eastAsia="Calibri" w:cstheme="minorHAnsi"/>
            <w:sz w:val="22"/>
            <w:szCs w:val="22"/>
            <w:lang w:val="en-GB"/>
          </w:rPr>
          <w:t xml:space="preserve"> data in [desktop GIS].</w:t>
        </w:r>
      </w:ins>
    </w:p>
    <w:p w14:paraId="3485A5CD" w14:textId="7B09ED32" w:rsidR="006B0119" w:rsidRDefault="006B0119" w:rsidP="00F1343F">
      <w:pPr>
        <w:jc w:val="both"/>
        <w:rPr>
          <w:ins w:id="506" w:author="Lorena Lopez Garcia" w:date="2024-12-11T09:30:00Z"/>
          <w:rFonts w:eastAsia="Calibri" w:cstheme="minorHAnsi"/>
          <w:sz w:val="22"/>
          <w:szCs w:val="22"/>
          <w:lang w:val="en-GB"/>
        </w:rPr>
      </w:pPr>
    </w:p>
    <w:p w14:paraId="7C121E65" w14:textId="527AD80B" w:rsidR="00C05213" w:rsidRPr="0051247F" w:rsidRDefault="00C05213" w:rsidP="00C05213">
      <w:pPr>
        <w:pStyle w:val="Ttulo3"/>
        <w:spacing w:line="360" w:lineRule="auto"/>
        <w:jc w:val="both"/>
        <w:rPr>
          <w:ins w:id="507" w:author="Lorena Lopez Garcia" w:date="2024-12-11T09:30:00Z"/>
          <w:rFonts w:eastAsia="Times New Roman" w:cstheme="minorHAnsi"/>
          <w:b/>
          <w:bCs/>
          <w:szCs w:val="22"/>
          <w:lang w:val="en-GB"/>
        </w:rPr>
      </w:pPr>
      <w:ins w:id="508" w:author="Lorena Lopez Garcia" w:date="2024-12-11T09:30:00Z">
        <w:r>
          <w:rPr>
            <w:rFonts w:eastAsia="Times New Roman" w:cstheme="minorHAnsi"/>
            <w:b/>
            <w:bCs/>
            <w:color w:val="auto"/>
            <w:szCs w:val="22"/>
            <w:lang w:val="en-GB"/>
          </w:rPr>
          <w:t>2.3.B</w:t>
        </w:r>
        <w:r w:rsidRPr="0051247F">
          <w:rPr>
            <w:rFonts w:eastAsia="Times New Roman" w:cstheme="minorHAnsi"/>
            <w:b/>
            <w:bCs/>
            <w:color w:val="auto"/>
            <w:szCs w:val="22"/>
            <w:lang w:val="en-GB"/>
          </w:rPr>
          <w:t xml:space="preserve"> </w:t>
        </w:r>
      </w:ins>
      <w:ins w:id="509" w:author="Lorena Lopez Garcia" w:date="2024-12-11T09:31:00Z">
        <w:r w:rsidRPr="00C05213">
          <w:rPr>
            <w:rFonts w:eastAsia="Times New Roman" w:cstheme="minorHAnsi"/>
            <w:b/>
            <w:bCs/>
            <w:color w:val="auto"/>
            <w:szCs w:val="22"/>
            <w:lang w:val="en-US"/>
            <w:rPrChange w:id="510" w:author="Lorena Lopez Garcia" w:date="2024-12-11T09:31:00Z">
              <w:rPr>
                <w:rFonts w:eastAsia="Times New Roman" w:cstheme="minorHAnsi"/>
                <w:b/>
                <w:bCs/>
                <w:color w:val="auto"/>
                <w:szCs w:val="22"/>
              </w:rPr>
            </w:rPrChange>
          </w:rPr>
          <w:t xml:space="preserve">In case it is unavoidable that you use uncommon or generate project specific ontologies or vocabularies, will you provide mappings to more commonly used ontologies? Will you openly publish the generated ontologies or vocabularies to allow reusing, refining or extending them? </w:t>
        </w:r>
      </w:ins>
    </w:p>
    <w:p w14:paraId="5E25000D" w14:textId="2D6DCC7D" w:rsidR="00C05213" w:rsidRPr="00626D39" w:rsidRDefault="00C05213" w:rsidP="00C05213">
      <w:pPr>
        <w:pStyle w:val="Ttulo4"/>
        <w:rPr>
          <w:ins w:id="511" w:author="Lorena Lopez Garcia" w:date="2024-12-11T09:30:00Z"/>
          <w:rFonts w:eastAsia="Times New Roman"/>
          <w:b/>
          <w:u w:val="single"/>
          <w:lang w:val="en-GB"/>
        </w:rPr>
      </w:pPr>
      <w:ins w:id="512" w:author="Lorena Lopez Garcia" w:date="2024-12-11T09:30:00Z">
        <w:r>
          <w:rPr>
            <w:rFonts w:eastAsia="Times New Roman"/>
            <w:b/>
            <w:u w:val="single"/>
            <w:lang w:val="en-GB"/>
          </w:rPr>
          <w:t>2.3.B</w:t>
        </w:r>
        <w:r w:rsidRPr="00626D39">
          <w:rPr>
            <w:rFonts w:eastAsia="Times New Roman"/>
            <w:b/>
            <w:u w:val="single"/>
            <w:lang w:val="en-GB"/>
          </w:rPr>
          <w:t xml:space="preserve"> a) Description</w:t>
        </w:r>
      </w:ins>
    </w:p>
    <w:p w14:paraId="46DD99B0" w14:textId="6A58902A" w:rsidR="00C05213" w:rsidRPr="00E67AE0" w:rsidRDefault="00E67AE0" w:rsidP="00F1343F">
      <w:pPr>
        <w:jc w:val="both"/>
        <w:rPr>
          <w:ins w:id="513" w:author="Lorena Lopez Garcia" w:date="2024-12-11T09:30:00Z"/>
          <w:rFonts w:eastAsia="Calibri" w:cstheme="minorHAnsi"/>
          <w:sz w:val="22"/>
          <w:szCs w:val="22"/>
          <w:lang w:val="en-US"/>
          <w:rPrChange w:id="514" w:author="Lorena Lopez Garcia" w:date="2024-12-11T09:33:00Z">
            <w:rPr>
              <w:ins w:id="515" w:author="Lorena Lopez Garcia" w:date="2024-12-11T09:30:00Z"/>
              <w:rFonts w:eastAsia="Calibri" w:cstheme="minorHAnsi"/>
              <w:sz w:val="22"/>
              <w:szCs w:val="22"/>
              <w:lang w:val="en-GB"/>
            </w:rPr>
          </w:rPrChange>
        </w:rPr>
      </w:pPr>
      <w:ins w:id="516" w:author="Lorena Lopez Garcia" w:date="2024-12-11T09:33:00Z">
        <w:r w:rsidRPr="00E67AE0">
          <w:rPr>
            <w:rFonts w:eastAsia="Calibri" w:cstheme="minorHAnsi"/>
            <w:sz w:val="22"/>
            <w:szCs w:val="22"/>
            <w:lang w:val="en-US"/>
            <w:rPrChange w:id="517" w:author="Lorena Lopez Garcia" w:date="2024-12-11T09:33:00Z">
              <w:rPr>
                <w:rFonts w:eastAsia="Calibri" w:cstheme="minorHAnsi"/>
                <w:sz w:val="22"/>
                <w:szCs w:val="22"/>
              </w:rPr>
            </w:rPrChange>
          </w:rPr>
          <w:t>Explain which ontologies, vocabularies, or specific languages will be used. Also, detail whether this information will be openly published and if equivalences to standardized ontologies, vocabularies, or languages will be provided to encourage their reuse, improvement, optimization, or expansion. Ontologies encapsulate scientific knowledge in a specific scientific domain. Therefore, ontologies are crucial for achieving FAIR data: data can only be reused if well-described, classified, and of high quality [</w:t>
        </w:r>
      </w:ins>
      <w:ins w:id="518" w:author="Lorena Lopez Garcia" w:date="2024-12-11T09:34:00Z">
        <w:r>
          <w:rPr>
            <w:rFonts w:eastAsia="Calibri" w:cstheme="minorHAnsi"/>
            <w:sz w:val="22"/>
            <w:szCs w:val="22"/>
            <w:lang w:val="en-US"/>
          </w:rPr>
          <w:fldChar w:fldCharType="begin"/>
        </w:r>
        <w:r>
          <w:rPr>
            <w:rFonts w:eastAsia="Calibri" w:cstheme="minorHAnsi"/>
            <w:sz w:val="22"/>
            <w:szCs w:val="22"/>
            <w:lang w:val="en-US"/>
          </w:rPr>
          <w:instrText xml:space="preserve"> HYPERLINK "https://www.excelra.com/blogs/ontologies-and-the-fair-data-principles/https:/www.excelra.com/ourthinking/blogs/ontologies-and-the-fair-data-principles" </w:instrText>
        </w:r>
        <w:r>
          <w:rPr>
            <w:rFonts w:eastAsia="Calibri" w:cstheme="minorHAnsi"/>
            <w:sz w:val="22"/>
            <w:szCs w:val="22"/>
            <w:lang w:val="en-US"/>
          </w:rPr>
          <w:fldChar w:fldCharType="separate"/>
        </w:r>
        <w:r w:rsidRPr="00E67AE0">
          <w:rPr>
            <w:rStyle w:val="Hipervnculo"/>
            <w:rFonts w:eastAsia="Calibri" w:cstheme="minorHAnsi"/>
            <w:sz w:val="22"/>
            <w:szCs w:val="22"/>
            <w:lang w:val="en-US"/>
          </w:rPr>
          <w:t>https://www.excelra.com/blogs/ontologies-and-the-fair-data-principles/https://www.excelra.com/ourthinking/blogs/ontologies-and-the-fair-data-principles</w:t>
        </w:r>
        <w:r>
          <w:rPr>
            <w:rFonts w:eastAsia="Calibri" w:cstheme="minorHAnsi"/>
            <w:sz w:val="22"/>
            <w:szCs w:val="22"/>
            <w:lang w:val="en-US"/>
          </w:rPr>
          <w:fldChar w:fldCharType="end"/>
        </w:r>
      </w:ins>
      <w:ins w:id="519" w:author="Lorena Lopez Garcia" w:date="2024-12-11T09:33:00Z">
        <w:r w:rsidRPr="00E67AE0">
          <w:rPr>
            <w:rFonts w:eastAsia="Calibri" w:cstheme="minorHAnsi"/>
            <w:sz w:val="22"/>
            <w:szCs w:val="22"/>
            <w:lang w:val="en-US"/>
            <w:rPrChange w:id="520" w:author="Lorena Lopez Garcia" w:date="2024-12-11T09:33:00Z">
              <w:rPr>
                <w:rFonts w:eastAsia="Calibri" w:cstheme="minorHAnsi"/>
                <w:sz w:val="22"/>
                <w:szCs w:val="22"/>
              </w:rPr>
            </w:rPrChange>
          </w:rPr>
          <w:t>].</w:t>
        </w:r>
      </w:ins>
    </w:p>
    <w:p w14:paraId="624B89AF" w14:textId="48AD465A" w:rsidR="00C05213" w:rsidRPr="00626D39" w:rsidRDefault="00C05213" w:rsidP="00C05213">
      <w:pPr>
        <w:pStyle w:val="Ttulo4"/>
        <w:rPr>
          <w:ins w:id="521" w:author="Lorena Lopez Garcia" w:date="2024-12-11T09:30:00Z"/>
          <w:rFonts w:eastAsia="Times New Roman"/>
          <w:b/>
          <w:u w:val="single"/>
          <w:lang w:val="en-GB"/>
        </w:rPr>
      </w:pPr>
      <w:ins w:id="522" w:author="Lorena Lopez Garcia" w:date="2024-12-11T09:30:00Z">
        <w:r>
          <w:rPr>
            <w:rFonts w:eastAsia="Times New Roman"/>
            <w:b/>
            <w:u w:val="single"/>
            <w:lang w:val="en-GB"/>
          </w:rPr>
          <w:t>2.3.B</w:t>
        </w:r>
        <w:r w:rsidRPr="00626D39">
          <w:rPr>
            <w:rFonts w:eastAsia="Times New Roman"/>
            <w:b/>
            <w:u w:val="single"/>
            <w:lang w:val="en-GB"/>
          </w:rPr>
          <w:t xml:space="preserve"> b) </w:t>
        </w:r>
        <w:r>
          <w:rPr>
            <w:rFonts w:eastAsia="Times New Roman"/>
            <w:b/>
            <w:u w:val="single"/>
            <w:lang w:val="en-GB"/>
          </w:rPr>
          <w:t>Example</w:t>
        </w:r>
      </w:ins>
    </w:p>
    <w:p w14:paraId="5B14C87B" w14:textId="77777777" w:rsidR="00E67AE0" w:rsidRDefault="00E67AE0" w:rsidP="00F1343F">
      <w:pPr>
        <w:jc w:val="both"/>
        <w:rPr>
          <w:ins w:id="523" w:author="Lorena Lopez Garcia" w:date="2024-12-11T09:33:00Z"/>
          <w:rFonts w:eastAsia="Calibri" w:cstheme="minorHAnsi"/>
          <w:sz w:val="22"/>
          <w:szCs w:val="22"/>
          <w:lang w:val="en-US"/>
        </w:rPr>
      </w:pPr>
      <w:ins w:id="524" w:author="Lorena Lopez Garcia" w:date="2024-12-11T09:33:00Z">
        <w:r w:rsidRPr="00E67AE0">
          <w:rPr>
            <w:rFonts w:eastAsia="Calibri" w:cstheme="minorHAnsi"/>
            <w:b/>
            <w:sz w:val="22"/>
            <w:szCs w:val="22"/>
            <w:lang w:val="en-US"/>
            <w:rPrChange w:id="525" w:author="Lorena Lopez Garcia" w:date="2024-12-11T09:33:00Z">
              <w:rPr>
                <w:rFonts w:eastAsia="Calibri" w:cstheme="minorHAnsi"/>
                <w:sz w:val="22"/>
                <w:szCs w:val="22"/>
              </w:rPr>
            </w:rPrChange>
          </w:rPr>
          <w:t>Ex. 1</w:t>
        </w:r>
        <w:r w:rsidRPr="00E67AE0">
          <w:rPr>
            <w:rFonts w:eastAsia="Calibri" w:cstheme="minorHAnsi"/>
            <w:sz w:val="22"/>
            <w:szCs w:val="22"/>
            <w:lang w:val="en-US"/>
            <w:rPrChange w:id="526" w:author="Lorena Lopez Garcia" w:date="2024-12-11T09:33:00Z">
              <w:rPr>
                <w:rFonts w:eastAsia="Calibri" w:cstheme="minorHAnsi"/>
                <w:sz w:val="22"/>
                <w:szCs w:val="22"/>
              </w:rPr>
            </w:rPrChange>
          </w:rPr>
          <w:t xml:space="preserve"> There is no standard vocabulary for this type of data. However, the most common definition of the relevant scientific community is used as much as possible. </w:t>
        </w:r>
      </w:ins>
    </w:p>
    <w:p w14:paraId="568D1CD3" w14:textId="229C23C4" w:rsidR="00C05213" w:rsidRPr="00E67AE0" w:rsidRDefault="00E67AE0" w:rsidP="00F1343F">
      <w:pPr>
        <w:jc w:val="both"/>
        <w:rPr>
          <w:ins w:id="527" w:author="Lorena Lopez Garcia" w:date="2024-12-11T09:30:00Z"/>
          <w:rFonts w:eastAsia="Calibri" w:cstheme="minorHAnsi"/>
          <w:sz w:val="22"/>
          <w:szCs w:val="22"/>
          <w:lang w:val="en-US"/>
          <w:rPrChange w:id="528" w:author="Lorena Lopez Garcia" w:date="2024-12-11T09:33:00Z">
            <w:rPr>
              <w:ins w:id="529" w:author="Lorena Lopez Garcia" w:date="2024-12-11T09:30:00Z"/>
              <w:rFonts w:eastAsia="Calibri" w:cstheme="minorHAnsi"/>
              <w:sz w:val="22"/>
              <w:szCs w:val="22"/>
              <w:lang w:val="en-GB"/>
            </w:rPr>
          </w:rPrChange>
        </w:rPr>
      </w:pPr>
      <w:ins w:id="530" w:author="Lorena Lopez Garcia" w:date="2024-12-11T09:33:00Z">
        <w:r w:rsidRPr="00E67AE0">
          <w:rPr>
            <w:rFonts w:eastAsia="Calibri" w:cstheme="minorHAnsi"/>
            <w:b/>
            <w:sz w:val="22"/>
            <w:szCs w:val="22"/>
            <w:lang w:val="en-US"/>
            <w:rPrChange w:id="531" w:author="Lorena Lopez Garcia" w:date="2024-12-11T09:33:00Z">
              <w:rPr>
                <w:rFonts w:eastAsia="Calibri" w:cstheme="minorHAnsi"/>
                <w:sz w:val="22"/>
                <w:szCs w:val="22"/>
              </w:rPr>
            </w:rPrChange>
          </w:rPr>
          <w:t>Ex. 2</w:t>
        </w:r>
        <w:r w:rsidRPr="00E67AE0">
          <w:rPr>
            <w:rFonts w:eastAsia="Calibri" w:cstheme="minorHAnsi"/>
            <w:sz w:val="22"/>
            <w:szCs w:val="22"/>
            <w:lang w:val="en-US"/>
            <w:rPrChange w:id="532" w:author="Lorena Lopez Garcia" w:date="2024-12-11T09:33:00Z">
              <w:rPr>
                <w:rFonts w:eastAsia="Calibri" w:cstheme="minorHAnsi"/>
                <w:sz w:val="22"/>
                <w:szCs w:val="22"/>
              </w:rPr>
            </w:rPrChange>
          </w:rPr>
          <w:t xml:space="preserve"> We will use common terminology used in the field to describe the data..</w:t>
        </w:r>
      </w:ins>
    </w:p>
    <w:p w14:paraId="18F58F62" w14:textId="159AC6EA" w:rsidR="00C05213" w:rsidRDefault="00C05213" w:rsidP="00F1343F">
      <w:pPr>
        <w:jc w:val="both"/>
        <w:rPr>
          <w:ins w:id="533" w:author="Lorena Lopez Garcia" w:date="2024-12-11T09:30:00Z"/>
          <w:rFonts w:eastAsia="Calibri" w:cstheme="minorHAnsi"/>
          <w:sz w:val="22"/>
          <w:szCs w:val="22"/>
          <w:lang w:val="en-GB"/>
        </w:rPr>
      </w:pPr>
    </w:p>
    <w:p w14:paraId="670585DE" w14:textId="7588EF09" w:rsidR="00C05213" w:rsidRPr="0051247F" w:rsidRDefault="00C05213" w:rsidP="00C05213">
      <w:pPr>
        <w:pStyle w:val="Ttulo3"/>
        <w:spacing w:line="360" w:lineRule="auto"/>
        <w:jc w:val="both"/>
        <w:rPr>
          <w:ins w:id="534" w:author="Lorena Lopez Garcia" w:date="2024-12-11T09:30:00Z"/>
          <w:rFonts w:eastAsia="Times New Roman" w:cstheme="minorHAnsi"/>
          <w:b/>
          <w:bCs/>
          <w:szCs w:val="22"/>
          <w:lang w:val="en-GB"/>
        </w:rPr>
      </w:pPr>
      <w:ins w:id="535" w:author="Lorena Lopez Garcia" w:date="2024-12-11T09:30:00Z">
        <w:r>
          <w:rPr>
            <w:rFonts w:eastAsia="Times New Roman" w:cstheme="minorHAnsi"/>
            <w:b/>
            <w:bCs/>
            <w:color w:val="auto"/>
            <w:szCs w:val="22"/>
            <w:lang w:val="en-GB"/>
          </w:rPr>
          <w:t>2.3.C</w:t>
        </w:r>
        <w:r w:rsidRPr="0051247F">
          <w:rPr>
            <w:rFonts w:eastAsia="Times New Roman" w:cstheme="minorHAnsi"/>
            <w:b/>
            <w:bCs/>
            <w:color w:val="auto"/>
            <w:szCs w:val="22"/>
            <w:lang w:val="en-GB"/>
          </w:rPr>
          <w:t xml:space="preserve"> </w:t>
        </w:r>
      </w:ins>
      <w:ins w:id="536" w:author="Lorena Lopez Garcia" w:date="2024-12-11T09:32:00Z">
        <w:r w:rsidR="00E67AE0" w:rsidRPr="00E67AE0">
          <w:rPr>
            <w:rFonts w:eastAsia="Times New Roman" w:cstheme="minorHAnsi"/>
            <w:b/>
            <w:bCs/>
            <w:color w:val="auto"/>
            <w:szCs w:val="22"/>
            <w:lang w:val="en-US"/>
            <w:rPrChange w:id="537" w:author="Lorena Lopez Garcia" w:date="2024-12-11T09:32:00Z">
              <w:rPr>
                <w:rFonts w:eastAsia="Times New Roman" w:cstheme="minorHAnsi"/>
                <w:b/>
                <w:bCs/>
                <w:color w:val="auto"/>
                <w:szCs w:val="22"/>
              </w:rPr>
            </w:rPrChange>
          </w:rPr>
          <w:t>Will your data include qualified references to other data (e.g. other data from your project, or datasets from previous research)?</w:t>
        </w:r>
      </w:ins>
    </w:p>
    <w:p w14:paraId="59ED86CA" w14:textId="7D953B00" w:rsidR="00C05213" w:rsidRPr="00626D39" w:rsidRDefault="00C05213" w:rsidP="00C05213">
      <w:pPr>
        <w:pStyle w:val="Ttulo4"/>
        <w:rPr>
          <w:ins w:id="538" w:author="Lorena Lopez Garcia" w:date="2024-12-11T09:30:00Z"/>
          <w:rFonts w:eastAsia="Times New Roman"/>
          <w:b/>
          <w:u w:val="single"/>
          <w:lang w:val="en-GB"/>
        </w:rPr>
      </w:pPr>
      <w:ins w:id="539" w:author="Lorena Lopez Garcia" w:date="2024-12-11T09:30:00Z">
        <w:r>
          <w:rPr>
            <w:rFonts w:eastAsia="Times New Roman"/>
            <w:b/>
            <w:u w:val="single"/>
            <w:lang w:val="en-GB"/>
          </w:rPr>
          <w:t>2.3.C</w:t>
        </w:r>
        <w:r w:rsidRPr="00626D39">
          <w:rPr>
            <w:rFonts w:eastAsia="Times New Roman"/>
            <w:b/>
            <w:u w:val="single"/>
            <w:lang w:val="en-GB"/>
          </w:rPr>
          <w:t xml:space="preserve"> a) Description</w:t>
        </w:r>
      </w:ins>
    </w:p>
    <w:p w14:paraId="0858D7DE" w14:textId="5564689A" w:rsidR="00C05213" w:rsidRPr="00E67AE0" w:rsidRDefault="00E67AE0" w:rsidP="00C05213">
      <w:pPr>
        <w:jc w:val="both"/>
        <w:rPr>
          <w:ins w:id="540" w:author="Lorena Lopez Garcia" w:date="2024-12-11T09:30:00Z"/>
          <w:rFonts w:eastAsia="Calibri" w:cstheme="minorHAnsi"/>
          <w:sz w:val="22"/>
          <w:szCs w:val="22"/>
          <w:lang w:val="en-US"/>
          <w:rPrChange w:id="541" w:author="Lorena Lopez Garcia" w:date="2024-12-11T09:32:00Z">
            <w:rPr>
              <w:ins w:id="542" w:author="Lorena Lopez Garcia" w:date="2024-12-11T09:30:00Z"/>
              <w:rFonts w:eastAsia="Calibri" w:cstheme="minorHAnsi"/>
              <w:sz w:val="22"/>
              <w:szCs w:val="22"/>
              <w:lang w:val="en-GB"/>
            </w:rPr>
          </w:rPrChange>
        </w:rPr>
      </w:pPr>
      <w:ins w:id="543" w:author="Lorena Lopez Garcia" w:date="2024-12-11T09:32:00Z">
        <w:r w:rsidRPr="00E67AE0">
          <w:rPr>
            <w:rFonts w:eastAsia="Calibri" w:cstheme="minorHAnsi"/>
            <w:sz w:val="22"/>
            <w:szCs w:val="22"/>
            <w:lang w:val="en-US"/>
            <w:rPrChange w:id="544" w:author="Lorena Lopez Garcia" w:date="2024-12-11T09:32:00Z">
              <w:rPr>
                <w:rFonts w:eastAsia="Calibri" w:cstheme="minorHAnsi"/>
                <w:sz w:val="22"/>
                <w:szCs w:val="22"/>
              </w:rPr>
            </w:rPrChange>
          </w:rPr>
          <w:t xml:space="preserve">Regarding qualified references, the objective is to create as many meaningful links as possible between (meta)data resources to enrich contextual knowledge about the data. (Source: </w:t>
        </w:r>
      </w:ins>
      <w:ins w:id="545" w:author="Lorena Lopez Garcia" w:date="2024-12-11T09:34:00Z">
        <w:r>
          <w:rPr>
            <w:rFonts w:eastAsia="Calibri" w:cstheme="minorHAnsi"/>
            <w:sz w:val="22"/>
            <w:szCs w:val="22"/>
            <w:lang w:val="en-US"/>
          </w:rPr>
          <w:fldChar w:fldCharType="begin"/>
        </w:r>
        <w:r>
          <w:rPr>
            <w:rFonts w:eastAsia="Calibri" w:cstheme="minorHAnsi"/>
            <w:sz w:val="22"/>
            <w:szCs w:val="22"/>
            <w:lang w:val="en-US"/>
          </w:rPr>
          <w:instrText xml:space="preserve"> HYPERLINK "https://www.go-fair.org/fair-principles/i3-metadata-include-qualifiedreferences-metadata/" </w:instrText>
        </w:r>
        <w:r>
          <w:rPr>
            <w:rFonts w:eastAsia="Calibri" w:cstheme="minorHAnsi"/>
            <w:sz w:val="22"/>
            <w:szCs w:val="22"/>
            <w:lang w:val="en-US"/>
          </w:rPr>
          <w:fldChar w:fldCharType="separate"/>
        </w:r>
        <w:r w:rsidRPr="00E67AE0">
          <w:rPr>
            <w:rStyle w:val="Hipervnculo"/>
            <w:lang w:val="en-US"/>
            <w:rPrChange w:id="546" w:author="Lorena Lopez Garcia" w:date="2024-12-11T09:32:00Z">
              <w:rPr>
                <w:rFonts w:eastAsia="Calibri" w:cstheme="minorHAnsi"/>
                <w:sz w:val="22"/>
                <w:szCs w:val="22"/>
              </w:rPr>
            </w:rPrChange>
          </w:rPr>
          <w:t>https://www.go-fair.org/fair-principles/i3-metadata-include-qualifiedreferences-metadata/</w:t>
        </w:r>
        <w:r>
          <w:rPr>
            <w:rFonts w:eastAsia="Calibri" w:cstheme="minorHAnsi"/>
            <w:sz w:val="22"/>
            <w:szCs w:val="22"/>
            <w:lang w:val="en-US"/>
          </w:rPr>
          <w:fldChar w:fldCharType="end"/>
        </w:r>
      </w:ins>
      <w:ins w:id="547" w:author="Lorena Lopez Garcia" w:date="2024-12-11T09:32:00Z">
        <w:r w:rsidRPr="00E67AE0">
          <w:rPr>
            <w:rFonts w:eastAsia="Calibri" w:cstheme="minorHAnsi"/>
            <w:sz w:val="22"/>
            <w:szCs w:val="22"/>
            <w:lang w:val="en-US"/>
            <w:rPrChange w:id="548" w:author="Lorena Lopez Garcia" w:date="2024-12-11T09:32:00Z">
              <w:rPr>
                <w:rFonts w:eastAsia="Calibri" w:cstheme="minorHAnsi"/>
                <w:sz w:val="22"/>
                <w:szCs w:val="22"/>
              </w:rPr>
            </w:rPrChange>
          </w:rPr>
          <w:t>).</w:t>
        </w:r>
      </w:ins>
    </w:p>
    <w:p w14:paraId="535E0304" w14:textId="7963DF25" w:rsidR="00C05213" w:rsidRPr="00626D39" w:rsidRDefault="00C05213" w:rsidP="00C05213">
      <w:pPr>
        <w:pStyle w:val="Ttulo4"/>
        <w:rPr>
          <w:ins w:id="549" w:author="Lorena Lopez Garcia" w:date="2024-12-11T09:30:00Z"/>
          <w:rFonts w:eastAsia="Times New Roman"/>
          <w:b/>
          <w:u w:val="single"/>
          <w:lang w:val="en-GB"/>
        </w:rPr>
      </w:pPr>
      <w:ins w:id="550" w:author="Lorena Lopez Garcia" w:date="2024-12-11T09:30:00Z">
        <w:r>
          <w:rPr>
            <w:rFonts w:eastAsia="Times New Roman"/>
            <w:b/>
            <w:u w:val="single"/>
            <w:lang w:val="en-GB"/>
          </w:rPr>
          <w:t>2.3.C</w:t>
        </w:r>
        <w:r w:rsidRPr="00626D39">
          <w:rPr>
            <w:rFonts w:eastAsia="Times New Roman"/>
            <w:b/>
            <w:u w:val="single"/>
            <w:lang w:val="en-GB"/>
          </w:rPr>
          <w:t xml:space="preserve"> b) </w:t>
        </w:r>
        <w:r>
          <w:rPr>
            <w:rFonts w:eastAsia="Times New Roman"/>
            <w:b/>
            <w:u w:val="single"/>
            <w:lang w:val="en-GB"/>
          </w:rPr>
          <w:t>Example</w:t>
        </w:r>
      </w:ins>
    </w:p>
    <w:p w14:paraId="6C2AF8EC" w14:textId="77777777" w:rsidR="00E67AE0" w:rsidRDefault="00E67AE0" w:rsidP="00F1343F">
      <w:pPr>
        <w:jc w:val="both"/>
        <w:rPr>
          <w:ins w:id="551" w:author="Lorena Lopez Garcia" w:date="2024-12-11T09:32:00Z"/>
          <w:rFonts w:eastAsia="Calibri" w:cstheme="minorHAnsi"/>
          <w:sz w:val="22"/>
          <w:szCs w:val="22"/>
          <w:lang w:val="en-US"/>
        </w:rPr>
      </w:pPr>
      <w:ins w:id="552" w:author="Lorena Lopez Garcia" w:date="2024-12-11T09:32:00Z">
        <w:r w:rsidRPr="00E67AE0">
          <w:rPr>
            <w:rFonts w:eastAsia="Calibri" w:cstheme="minorHAnsi"/>
            <w:b/>
            <w:sz w:val="22"/>
            <w:szCs w:val="22"/>
            <w:lang w:val="en-US"/>
            <w:rPrChange w:id="553" w:author="Lorena Lopez Garcia" w:date="2024-12-11T09:32:00Z">
              <w:rPr>
                <w:rFonts w:eastAsia="Calibri" w:cstheme="minorHAnsi"/>
                <w:sz w:val="22"/>
                <w:szCs w:val="22"/>
              </w:rPr>
            </w:rPrChange>
          </w:rPr>
          <w:t>Ex. 1</w:t>
        </w:r>
        <w:r w:rsidRPr="00E67AE0">
          <w:rPr>
            <w:rFonts w:eastAsia="Calibri" w:cstheme="minorHAnsi"/>
            <w:sz w:val="22"/>
            <w:szCs w:val="22"/>
            <w:lang w:val="en-US"/>
            <w:rPrChange w:id="554" w:author="Lorena Lopez Garcia" w:date="2024-12-11T09:32:00Z">
              <w:rPr>
                <w:rFonts w:eastAsia="Calibri" w:cstheme="minorHAnsi"/>
                <w:sz w:val="22"/>
                <w:szCs w:val="22"/>
              </w:rPr>
            </w:rPrChange>
          </w:rPr>
          <w:t xml:space="preserve"> To ensure interoperability the [DOIs] of research outputs are linked whenever possible. </w:t>
        </w:r>
      </w:ins>
    </w:p>
    <w:p w14:paraId="6DCDCBBB" w14:textId="3E5208DE" w:rsidR="00C05213" w:rsidRPr="00E67AE0" w:rsidRDefault="00E67AE0" w:rsidP="00F1343F">
      <w:pPr>
        <w:jc w:val="both"/>
        <w:rPr>
          <w:ins w:id="555" w:author="Lorena Lopez Garcia" w:date="2024-02-07T11:26:00Z"/>
          <w:rFonts w:eastAsia="Calibri" w:cstheme="minorHAnsi"/>
          <w:sz w:val="22"/>
          <w:szCs w:val="22"/>
          <w:lang w:val="en-US"/>
          <w:rPrChange w:id="556" w:author="Lorena Lopez Garcia" w:date="2024-12-11T09:32:00Z">
            <w:rPr>
              <w:ins w:id="557" w:author="Lorena Lopez Garcia" w:date="2024-02-07T11:26:00Z"/>
              <w:rFonts w:eastAsia="Calibri" w:cstheme="minorHAnsi"/>
              <w:sz w:val="22"/>
              <w:szCs w:val="22"/>
              <w:lang w:val="en-GB"/>
            </w:rPr>
          </w:rPrChange>
        </w:rPr>
      </w:pPr>
      <w:ins w:id="558" w:author="Lorena Lopez Garcia" w:date="2024-12-11T09:32:00Z">
        <w:r w:rsidRPr="00E67AE0">
          <w:rPr>
            <w:rFonts w:eastAsia="Calibri" w:cstheme="minorHAnsi"/>
            <w:b/>
            <w:sz w:val="22"/>
            <w:szCs w:val="22"/>
            <w:lang w:val="en-US"/>
            <w:rPrChange w:id="559" w:author="Lorena Lopez Garcia" w:date="2024-12-11T09:32:00Z">
              <w:rPr>
                <w:rFonts w:eastAsia="Calibri" w:cstheme="minorHAnsi"/>
                <w:sz w:val="22"/>
                <w:szCs w:val="22"/>
              </w:rPr>
            </w:rPrChange>
          </w:rPr>
          <w:t>Ex. 2</w:t>
        </w:r>
        <w:r w:rsidRPr="00E67AE0">
          <w:rPr>
            <w:rFonts w:eastAsia="Calibri" w:cstheme="minorHAnsi"/>
            <w:sz w:val="22"/>
            <w:szCs w:val="22"/>
            <w:lang w:val="en-US"/>
            <w:rPrChange w:id="560" w:author="Lorena Lopez Garcia" w:date="2024-12-11T09:32:00Z">
              <w:rPr>
                <w:rFonts w:eastAsia="Calibri" w:cstheme="minorHAnsi"/>
                <w:sz w:val="22"/>
                <w:szCs w:val="22"/>
              </w:rPr>
            </w:rPrChange>
          </w:rPr>
          <w:t xml:space="preserve"> All published datasets must include qualified references to the broadest level possible.</w:t>
        </w:r>
      </w:ins>
    </w:p>
    <w:p w14:paraId="4C71179B" w14:textId="77777777" w:rsidR="00967E2F" w:rsidRPr="0051247F" w:rsidRDefault="00967E2F" w:rsidP="00F1343F">
      <w:pPr>
        <w:jc w:val="both"/>
        <w:rPr>
          <w:rFonts w:eastAsia="Calibri" w:cstheme="minorHAnsi"/>
          <w:sz w:val="22"/>
          <w:szCs w:val="22"/>
          <w:lang w:val="en-GB"/>
        </w:rPr>
      </w:pPr>
    </w:p>
    <w:p w14:paraId="56B08558" w14:textId="77777777" w:rsidR="00F1343F" w:rsidRPr="0051247F" w:rsidRDefault="00F1343F" w:rsidP="001460F4">
      <w:pPr>
        <w:pStyle w:val="Ttulo2"/>
        <w:rPr>
          <w:lang w:val="en-GB"/>
        </w:rPr>
      </w:pPr>
      <w:bookmarkStart w:id="561" w:name="_Toc156301228"/>
      <w:r w:rsidRPr="0051247F">
        <w:rPr>
          <w:lang w:val="en-GB"/>
        </w:rPr>
        <w:t>2.4. Increase data re-use (through clarifying licences)</w:t>
      </w:r>
      <w:bookmarkEnd w:id="561"/>
    </w:p>
    <w:p w14:paraId="4CF86419" w14:textId="007A0E9D" w:rsidR="00F1343F" w:rsidRPr="0051247F" w:rsidRDefault="00F1343F" w:rsidP="00F1343F">
      <w:pPr>
        <w:pStyle w:val="Ttulo3"/>
        <w:spacing w:line="360" w:lineRule="auto"/>
        <w:jc w:val="both"/>
        <w:rPr>
          <w:rFonts w:eastAsia="Times New Roman" w:cstheme="minorHAnsi"/>
          <w:b/>
          <w:bCs/>
          <w:color w:val="auto"/>
          <w:szCs w:val="22"/>
          <w:lang w:val="en-GB"/>
        </w:rPr>
      </w:pPr>
      <w:r w:rsidRPr="0051247F">
        <w:rPr>
          <w:rFonts w:eastAsia="Times New Roman" w:cstheme="minorHAnsi"/>
          <w:b/>
          <w:bCs/>
          <w:color w:val="auto"/>
          <w:szCs w:val="22"/>
          <w:lang w:val="en-GB"/>
        </w:rPr>
        <w:t>2.4.A How the documentation needed to validate data analysis and facilitate data re-use will be provided?</w:t>
      </w:r>
    </w:p>
    <w:p w14:paraId="7024F8D5"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2.4.A a) Description</w:t>
      </w:r>
    </w:p>
    <w:p w14:paraId="556AF6D8" w14:textId="39CC6241"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You must also include the documentation that is needed to validate data analysis and facilitate data re-use (e.g. readme files with information on methodology, codebooks, data cleaning, analyses, variable definitions, units of measurement, etc.). </w:t>
      </w:r>
    </w:p>
    <w:tbl>
      <w:tblPr>
        <w:tblStyle w:val="Tablaconcuadrcula4"/>
        <w:tblW w:w="0" w:type="auto"/>
        <w:tblLook w:val="04A0" w:firstRow="1" w:lastRow="0" w:firstColumn="1" w:lastColumn="0" w:noHBand="0" w:noVBand="1"/>
      </w:tblPr>
      <w:tblGrid>
        <w:gridCol w:w="8792"/>
      </w:tblGrid>
      <w:tr w:rsidR="00DF3D33" w:rsidRPr="0051247F" w14:paraId="005DCDE0" w14:textId="77777777" w:rsidTr="005D1B80">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3F3F744F" w14:textId="77777777" w:rsidR="00DF3D33" w:rsidRPr="0051247F" w:rsidRDefault="00DF3D33" w:rsidP="005D1B80">
            <w:pPr>
              <w:spacing w:line="276" w:lineRule="auto"/>
              <w:jc w:val="both"/>
              <w:rPr>
                <w:szCs w:val="28"/>
                <w:highlight w:val="yellow"/>
                <w:lang w:val="en-GB"/>
              </w:rPr>
            </w:pPr>
            <w:r w:rsidRPr="0051247F">
              <w:rPr>
                <w:b/>
                <w:color w:val="FFFFFF" w:themeColor="background1"/>
                <w:sz w:val="22"/>
                <w:szCs w:val="28"/>
                <w:lang w:val="en-GB"/>
              </w:rPr>
              <w:t>Institutional information</w:t>
            </w:r>
          </w:p>
        </w:tc>
      </w:tr>
      <w:tr w:rsidR="00DF3D33" w:rsidRPr="002C4971" w14:paraId="42C2293E" w14:textId="77777777" w:rsidTr="005D1B80">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29AFAF51" w14:textId="77777777" w:rsidR="00DF3D33" w:rsidRPr="0051247F" w:rsidRDefault="00DF3D33" w:rsidP="005D1B80">
            <w:pPr>
              <w:jc w:val="both"/>
              <w:rPr>
                <w:lang w:val="en-GB"/>
              </w:rPr>
            </w:pPr>
            <w:r w:rsidRPr="0051247F">
              <w:rPr>
                <w:lang w:val="en-GB"/>
              </w:rPr>
              <w:t>A README file is needed for every dataset uploaded to the repository. It allows to communicate important information about the dataset, clarify possible questions about the use, creation and/or updating of the data. It is essential to write a good REAME file so that all the research is presented in a compact form. At a minimum, the file must contain the following:</w:t>
            </w:r>
          </w:p>
          <w:p w14:paraId="53E57EF5" w14:textId="77777777" w:rsidR="00DF3D33" w:rsidRPr="0051247F" w:rsidRDefault="00DF3D33" w:rsidP="005D1B80">
            <w:pPr>
              <w:pStyle w:val="Prrafodelista"/>
              <w:numPr>
                <w:ilvl w:val="0"/>
                <w:numId w:val="40"/>
              </w:numPr>
              <w:jc w:val="both"/>
              <w:rPr>
                <w:lang w:val="en-GB"/>
              </w:rPr>
            </w:pPr>
            <w:r w:rsidRPr="0051247F">
              <w:rPr>
                <w:lang w:val="en-GB"/>
              </w:rPr>
              <w:t>Dataset title, DOI, contact information</w:t>
            </w:r>
          </w:p>
          <w:p w14:paraId="26445EA3" w14:textId="77777777" w:rsidR="00DF3D33" w:rsidRPr="0051247F" w:rsidRDefault="00DF3D33" w:rsidP="005D1B80">
            <w:pPr>
              <w:pStyle w:val="Prrafodelista"/>
              <w:numPr>
                <w:ilvl w:val="0"/>
                <w:numId w:val="40"/>
              </w:numPr>
              <w:jc w:val="both"/>
              <w:rPr>
                <w:lang w:val="en-GB"/>
              </w:rPr>
            </w:pPr>
            <w:r w:rsidRPr="0051247F">
              <w:rPr>
                <w:lang w:val="en-GB"/>
              </w:rPr>
              <w:t>Methods</w:t>
            </w:r>
          </w:p>
          <w:p w14:paraId="27EF60B1" w14:textId="77777777" w:rsidR="00DF3D33" w:rsidRPr="0051247F" w:rsidRDefault="00DF3D33" w:rsidP="005D1B80">
            <w:pPr>
              <w:pStyle w:val="Prrafodelista"/>
              <w:numPr>
                <w:ilvl w:val="0"/>
                <w:numId w:val="40"/>
              </w:numPr>
              <w:jc w:val="both"/>
              <w:rPr>
                <w:lang w:val="en-GB"/>
              </w:rPr>
            </w:pPr>
            <w:r w:rsidRPr="0051247F">
              <w:rPr>
                <w:lang w:val="en-GB"/>
              </w:rPr>
              <w:t>Summary of data and files</w:t>
            </w:r>
          </w:p>
          <w:p w14:paraId="255D3919" w14:textId="77777777" w:rsidR="00DF3D33" w:rsidRPr="0051247F" w:rsidRDefault="00DF3D33" w:rsidP="005D1B80">
            <w:pPr>
              <w:pStyle w:val="Prrafodelista"/>
              <w:numPr>
                <w:ilvl w:val="0"/>
                <w:numId w:val="40"/>
              </w:numPr>
              <w:jc w:val="both"/>
              <w:rPr>
                <w:lang w:val="en-GB"/>
              </w:rPr>
            </w:pPr>
            <w:r w:rsidRPr="0051247F">
              <w:rPr>
                <w:lang w:val="en-GB"/>
              </w:rPr>
              <w:t>Specific data information</w:t>
            </w:r>
          </w:p>
          <w:p w14:paraId="046442E9" w14:textId="77777777" w:rsidR="00DF3D33" w:rsidRPr="0051247F" w:rsidRDefault="00DF3D33" w:rsidP="005D1B80">
            <w:pPr>
              <w:pStyle w:val="Prrafodelista"/>
              <w:numPr>
                <w:ilvl w:val="0"/>
                <w:numId w:val="40"/>
              </w:numPr>
              <w:jc w:val="both"/>
              <w:rPr>
                <w:lang w:val="en-GB"/>
              </w:rPr>
            </w:pPr>
            <w:r w:rsidRPr="0051247F">
              <w:rPr>
                <w:lang w:val="en-GB"/>
              </w:rPr>
              <w:t>Reuse conditions</w:t>
            </w:r>
          </w:p>
          <w:p w14:paraId="6835489C" w14:textId="77777777" w:rsidR="00DF3D33" w:rsidRPr="0051247F" w:rsidDel="00967E2F" w:rsidRDefault="00DF3D33" w:rsidP="005D1B80">
            <w:pPr>
              <w:jc w:val="both"/>
              <w:rPr>
                <w:del w:id="562" w:author="Lorena Lopez Garcia" w:date="2024-02-07T11:27:00Z"/>
                <w:lang w:val="en-GB"/>
              </w:rPr>
            </w:pPr>
            <w:r w:rsidRPr="0051247F">
              <w:rPr>
                <w:lang w:val="en-GB"/>
              </w:rPr>
              <w:t xml:space="preserve">Download a README template in the following </w:t>
            </w:r>
            <w:r w:rsidR="002C3F6C">
              <w:fldChar w:fldCharType="begin"/>
            </w:r>
            <w:r w:rsidR="002C3F6C" w:rsidRPr="002C3F6C">
              <w:rPr>
                <w:lang w:val="en-GB"/>
                <w:rPrChange w:id="563" w:author="Jordi Moretón  Galí" w:date="2024-01-17T12:00:00Z">
                  <w:rPr/>
                </w:rPrChange>
              </w:rPr>
              <w:instrText xml:space="preserve"> HYPERLINK "https://confluence.csuc.cat/download/attachments/104529933/ReadmeCSUC_ENG.txt?version=2&amp;modificationDate=1684841549000&amp;api=v2" </w:instrText>
            </w:r>
            <w:r w:rsidR="002C3F6C">
              <w:fldChar w:fldCharType="separate"/>
            </w:r>
            <w:r w:rsidRPr="0051247F">
              <w:rPr>
                <w:rStyle w:val="Hipervnculo"/>
                <w:lang w:val="en-GB"/>
              </w:rPr>
              <w:t>link</w:t>
            </w:r>
            <w:r w:rsidR="002C3F6C">
              <w:rPr>
                <w:rStyle w:val="Hipervnculo"/>
                <w:lang w:val="en-GB"/>
              </w:rPr>
              <w:fldChar w:fldCharType="end"/>
            </w:r>
            <w:r w:rsidRPr="0051247F">
              <w:rPr>
                <w:lang w:val="en-GB"/>
              </w:rPr>
              <w:t>.</w:t>
            </w:r>
          </w:p>
          <w:p w14:paraId="368549BD" w14:textId="77777777" w:rsidR="00DF3D33" w:rsidRPr="0051247F" w:rsidRDefault="00DF3D33">
            <w:pPr>
              <w:jc w:val="both"/>
              <w:rPr>
                <w:lang w:val="en-GB"/>
              </w:rPr>
            </w:pPr>
          </w:p>
          <w:p w14:paraId="15679B6C" w14:textId="48C4873F" w:rsidR="00DF3D33" w:rsidRPr="0051247F" w:rsidRDefault="00DF3D33">
            <w:pPr>
              <w:jc w:val="both"/>
              <w:rPr>
                <w:sz w:val="22"/>
                <w:szCs w:val="28"/>
                <w:lang w:val="en-GB"/>
              </w:rPr>
            </w:pPr>
            <w:r w:rsidRPr="0051247F">
              <w:rPr>
                <w:lang w:val="en-GB"/>
              </w:rPr>
              <w:t>Also, if needed, additional supporting documentation can be provided alongside the dataset and README file.</w:t>
            </w:r>
          </w:p>
        </w:tc>
      </w:tr>
    </w:tbl>
    <w:p w14:paraId="70E238F1" w14:textId="77777777" w:rsidR="00DF3D33" w:rsidRPr="0051247F" w:rsidRDefault="00DF3D33" w:rsidP="00F1343F">
      <w:pPr>
        <w:jc w:val="both"/>
        <w:rPr>
          <w:rFonts w:eastAsia="Calibri" w:cstheme="minorHAnsi"/>
          <w:sz w:val="22"/>
          <w:szCs w:val="22"/>
          <w:lang w:val="en-GB"/>
        </w:rPr>
      </w:pPr>
    </w:p>
    <w:p w14:paraId="038C92DD" w14:textId="511E2B53" w:rsidR="00F1343F" w:rsidRPr="00626D39" w:rsidRDefault="00F1343F" w:rsidP="00F1343F">
      <w:pPr>
        <w:pStyle w:val="Ttulo4"/>
        <w:rPr>
          <w:rFonts w:eastAsia="Times New Roman"/>
          <w:b/>
          <w:u w:val="single"/>
          <w:lang w:val="en-GB"/>
        </w:rPr>
      </w:pPr>
      <w:r w:rsidRPr="00626D39">
        <w:rPr>
          <w:rFonts w:eastAsia="Times New Roman"/>
          <w:b/>
          <w:u w:val="single"/>
          <w:lang w:val="en-GB"/>
        </w:rPr>
        <w:t xml:space="preserve">2.4.A b) </w:t>
      </w:r>
      <w:del w:id="564" w:author="Lorena Lopez Garcia" w:date="2024-02-07T09:41:00Z">
        <w:r w:rsidRPr="00626D39" w:rsidDel="0011107C">
          <w:rPr>
            <w:rFonts w:eastAsia="Times New Roman"/>
            <w:b/>
            <w:u w:val="single"/>
            <w:lang w:val="en-GB"/>
          </w:rPr>
          <w:delText>Real example</w:delText>
        </w:r>
      </w:del>
      <w:ins w:id="565" w:author="Lorena Lopez Garcia" w:date="2024-02-07T09:41:00Z">
        <w:r w:rsidR="0011107C">
          <w:rPr>
            <w:rFonts w:eastAsia="Times New Roman"/>
            <w:b/>
            <w:u w:val="single"/>
            <w:lang w:val="en-GB"/>
          </w:rPr>
          <w:t>Example</w:t>
        </w:r>
      </w:ins>
    </w:p>
    <w:p w14:paraId="42EAEC52" w14:textId="623A4EC1" w:rsidR="00F1343F" w:rsidRDefault="00F1343F" w:rsidP="00F1343F">
      <w:pPr>
        <w:jc w:val="both"/>
        <w:rPr>
          <w:ins w:id="566" w:author="Lorena Lopez Garcia" w:date="2024-02-07T10:27:00Z"/>
          <w:rFonts w:eastAsia="Calibri" w:cstheme="minorHAnsi"/>
          <w:sz w:val="22"/>
          <w:szCs w:val="22"/>
          <w:lang w:val="en-GB"/>
        </w:rPr>
      </w:pPr>
      <w:r w:rsidRPr="0051247F">
        <w:rPr>
          <w:rFonts w:eastAsia="Calibri" w:cstheme="minorHAnsi"/>
          <w:b/>
          <w:sz w:val="22"/>
          <w:szCs w:val="22"/>
          <w:lang w:val="en-GB"/>
        </w:rPr>
        <w:t>Ex. 1</w:t>
      </w:r>
      <w:del w:id="567" w:author="Lorena Lopez Garcia" w:date="2024-12-11T13:51:00Z">
        <w:r w:rsidRPr="0051247F" w:rsidDel="00AF1C2A">
          <w:rPr>
            <w:rFonts w:eastAsia="Calibri" w:cstheme="minorHAnsi"/>
            <w:b/>
            <w:sz w:val="22"/>
            <w:szCs w:val="22"/>
            <w:lang w:val="en-GB"/>
          </w:rPr>
          <w:delText>:</w:delText>
        </w:r>
      </w:del>
      <w:r w:rsidRPr="0051247F">
        <w:rPr>
          <w:rFonts w:eastAsia="Calibri" w:cstheme="minorHAnsi"/>
          <w:sz w:val="22"/>
          <w:szCs w:val="22"/>
          <w:lang w:val="en-GB"/>
        </w:rPr>
        <w:t xml:space="preserve"> Metadata records will accompany the data files in order to describe, contextualise and facilitate external users to understand and reuse the data.</w:t>
      </w:r>
    </w:p>
    <w:p w14:paraId="2BF8AA89" w14:textId="1427FD55" w:rsidR="006B0119" w:rsidRPr="0051247F" w:rsidRDefault="006B0119" w:rsidP="00F1343F">
      <w:pPr>
        <w:jc w:val="both"/>
        <w:rPr>
          <w:rFonts w:eastAsia="Calibri" w:cstheme="minorHAnsi"/>
          <w:sz w:val="22"/>
          <w:szCs w:val="22"/>
          <w:lang w:val="en-GB"/>
        </w:rPr>
      </w:pPr>
      <w:ins w:id="568" w:author="Lorena Lopez Garcia" w:date="2024-02-07T10:27:00Z">
        <w:r w:rsidRPr="006B0119">
          <w:rPr>
            <w:rFonts w:eastAsia="Calibri" w:cstheme="minorHAnsi"/>
            <w:b/>
            <w:sz w:val="22"/>
            <w:szCs w:val="22"/>
            <w:lang w:val="en-GB"/>
            <w:rPrChange w:id="569" w:author="Lorena Lopez Garcia" w:date="2024-02-07T10:27:00Z">
              <w:rPr>
                <w:rFonts w:eastAsia="Calibri" w:cstheme="minorHAnsi"/>
                <w:sz w:val="22"/>
                <w:szCs w:val="22"/>
                <w:lang w:val="en-GB"/>
              </w:rPr>
            </w:rPrChange>
          </w:rPr>
          <w:t>Ex. 2</w:t>
        </w:r>
        <w:r>
          <w:rPr>
            <w:rFonts w:eastAsia="Calibri" w:cstheme="minorHAnsi"/>
            <w:sz w:val="22"/>
            <w:szCs w:val="22"/>
            <w:lang w:val="en-GB"/>
          </w:rPr>
          <w:t xml:space="preserve"> </w:t>
        </w:r>
        <w:r w:rsidRPr="006B0119">
          <w:rPr>
            <w:rFonts w:eastAsia="Calibri" w:cstheme="minorHAnsi"/>
            <w:sz w:val="22"/>
            <w:szCs w:val="22"/>
            <w:lang w:val="en-GB"/>
          </w:rPr>
          <w:t>All datasets published in the [association] installation must have comprehensive documentation addressing the data structure, the definition of variables, and the units of measurement. Ideally, the documentation is published in peer-review journals.</w:t>
        </w:r>
      </w:ins>
    </w:p>
    <w:p w14:paraId="4978DCEE" w14:textId="77777777" w:rsidR="00F1343F" w:rsidRPr="0051247F" w:rsidRDefault="00F1343F" w:rsidP="00F1343F">
      <w:pPr>
        <w:jc w:val="both"/>
        <w:rPr>
          <w:rFonts w:eastAsia="Calibri" w:cstheme="minorHAnsi"/>
          <w:sz w:val="22"/>
          <w:szCs w:val="22"/>
          <w:lang w:val="en-GB"/>
        </w:rPr>
      </w:pPr>
    </w:p>
    <w:p w14:paraId="3CC079D1" w14:textId="77777777" w:rsidR="00F1343F" w:rsidRPr="0051247F" w:rsidRDefault="00F1343F" w:rsidP="00F1343F">
      <w:pPr>
        <w:pStyle w:val="Ttulo3"/>
        <w:spacing w:line="360" w:lineRule="auto"/>
        <w:jc w:val="both"/>
        <w:rPr>
          <w:rFonts w:eastAsia="Times New Roman" w:cstheme="minorHAnsi"/>
          <w:b/>
          <w:bCs/>
          <w:sz w:val="22"/>
          <w:szCs w:val="22"/>
          <w:lang w:val="en-GB"/>
        </w:rPr>
      </w:pPr>
      <w:r w:rsidRPr="0051247F">
        <w:rPr>
          <w:rFonts w:eastAsia="Times New Roman" w:cstheme="minorHAnsi"/>
          <w:b/>
          <w:bCs/>
          <w:color w:val="auto"/>
          <w:sz w:val="22"/>
          <w:szCs w:val="22"/>
          <w:lang w:val="en-GB"/>
        </w:rPr>
        <w:t>2.4.B How the data will be licenced to permit the widest reuse possible, in line with the obligations set out in the Grant Agreement?</w:t>
      </w:r>
    </w:p>
    <w:p w14:paraId="3F0E1B38"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2.4.B a) Description</w:t>
      </w:r>
    </w:p>
    <w:p w14:paraId="1B371A73"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If the data are made available to other researchers and the general public, you need to specify what degree of reuse is allowed. This level of reuse will be marked by the establishment of licenses. The EC proposes the use of Creative Commons CC-BY or CC0 licences, but there are others.</w:t>
      </w:r>
    </w:p>
    <w:tbl>
      <w:tblPr>
        <w:tblStyle w:val="Tablaconcuadrcula4"/>
        <w:tblW w:w="0" w:type="auto"/>
        <w:tblLook w:val="04A0" w:firstRow="1" w:lastRow="0" w:firstColumn="1" w:lastColumn="0" w:noHBand="0" w:noVBand="1"/>
      </w:tblPr>
      <w:tblGrid>
        <w:gridCol w:w="8792"/>
      </w:tblGrid>
      <w:tr w:rsidR="00F1343F" w:rsidRPr="0051247F" w14:paraId="5889D06C"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2BFE5EDB" w14:textId="77777777" w:rsidR="00F1343F" w:rsidRPr="0051247F" w:rsidRDefault="00F1343F" w:rsidP="005E0012">
            <w:pPr>
              <w:spacing w:line="276" w:lineRule="auto"/>
              <w:jc w:val="both"/>
              <w:rPr>
                <w:szCs w:val="28"/>
                <w:highlight w:val="yellow"/>
                <w:lang w:val="en-GB"/>
              </w:rPr>
            </w:pPr>
            <w:r w:rsidRPr="0051247F">
              <w:rPr>
                <w:b/>
                <w:color w:val="FFFFFF" w:themeColor="background1"/>
                <w:sz w:val="22"/>
                <w:szCs w:val="28"/>
                <w:lang w:val="en-GB"/>
              </w:rPr>
              <w:t>Institutional information</w:t>
            </w:r>
          </w:p>
        </w:tc>
      </w:tr>
      <w:tr w:rsidR="00F1343F" w:rsidRPr="002C4971" w14:paraId="75AD5D2C"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3A0DA969" w14:textId="77777777" w:rsidR="00F1343F" w:rsidRPr="0051247F" w:rsidRDefault="00F1343F" w:rsidP="005E0012">
            <w:pPr>
              <w:spacing w:line="276" w:lineRule="auto"/>
              <w:jc w:val="both"/>
              <w:rPr>
                <w:lang w:val="en-GB"/>
              </w:rPr>
            </w:pPr>
            <w:r w:rsidRPr="0051247F">
              <w:rPr>
                <w:lang w:val="en-GB"/>
              </w:rPr>
              <w:t>The CORA – Research Data Repository (RdR) (https://dataverse.csuc.cat) assigns a CC0 license by default, but other custom licenses are allowed.</w:t>
            </w:r>
          </w:p>
          <w:p w14:paraId="3928E362" w14:textId="77777777" w:rsidR="00F1343F" w:rsidRPr="0051247F" w:rsidRDefault="00F1343F" w:rsidP="005E0012">
            <w:pPr>
              <w:spacing w:line="276" w:lineRule="auto"/>
              <w:jc w:val="both"/>
              <w:rPr>
                <w:lang w:val="en-GB"/>
              </w:rPr>
            </w:pPr>
          </w:p>
          <w:p w14:paraId="721FD3E4" w14:textId="77777777" w:rsidR="00B1007F" w:rsidRPr="0051247F" w:rsidRDefault="00B1007F" w:rsidP="00B1007F">
            <w:pPr>
              <w:spacing w:line="276" w:lineRule="auto"/>
              <w:jc w:val="both"/>
              <w:rPr>
                <w:lang w:val="en-GB"/>
              </w:rPr>
            </w:pPr>
            <w:r w:rsidRPr="0051247F">
              <w:rPr>
                <w:lang w:val="en-GB"/>
              </w:rPr>
              <w:t>IRSJD suggests CC-BY license, or CC-BY-NC license for the data whenever the Innovation unit needs to limit the reusability because of issues with transferability. Consult with the Innovation unit about potential issues before assigning a license to the dataset.</w:t>
            </w:r>
          </w:p>
          <w:p w14:paraId="4A10C7C4" w14:textId="77777777" w:rsidR="00B1007F" w:rsidRPr="0051247F" w:rsidRDefault="00B1007F" w:rsidP="00B1007F">
            <w:pPr>
              <w:spacing w:line="276" w:lineRule="auto"/>
              <w:jc w:val="both"/>
              <w:rPr>
                <w:lang w:val="en-GB"/>
              </w:rPr>
            </w:pPr>
          </w:p>
          <w:p w14:paraId="70A7EFF4" w14:textId="48D89A24" w:rsidR="00F1343F" w:rsidRPr="0051247F" w:rsidRDefault="00B1007F" w:rsidP="00B1007F">
            <w:pPr>
              <w:jc w:val="both"/>
              <w:rPr>
                <w:sz w:val="22"/>
                <w:szCs w:val="28"/>
                <w:lang w:val="en-GB"/>
              </w:rPr>
            </w:pPr>
            <w:r w:rsidRPr="0051247F">
              <w:rPr>
                <w:u w:val="single"/>
                <w:lang w:val="en-GB"/>
              </w:rPr>
              <w:t>Metadata</w:t>
            </w:r>
            <w:r w:rsidRPr="0051247F">
              <w:rPr>
                <w:lang w:val="en-GB"/>
              </w:rPr>
              <w:t xml:space="preserve"> will always have a CC0 license assigned.</w:t>
            </w:r>
          </w:p>
        </w:tc>
      </w:tr>
    </w:tbl>
    <w:p w14:paraId="16DC52CE" w14:textId="77777777" w:rsidR="00F1343F" w:rsidRPr="0051247F" w:rsidRDefault="00F1343F" w:rsidP="00E20170">
      <w:pPr>
        <w:spacing w:after="0" w:line="240" w:lineRule="auto"/>
        <w:jc w:val="both"/>
        <w:rPr>
          <w:rFonts w:eastAsia="Calibri" w:cstheme="minorHAnsi"/>
          <w:sz w:val="22"/>
          <w:szCs w:val="22"/>
          <w:lang w:val="en-GB"/>
        </w:rPr>
      </w:pPr>
    </w:p>
    <w:p w14:paraId="1D615904" w14:textId="76C641B6" w:rsidR="00F1343F" w:rsidRPr="00626D39" w:rsidRDefault="00F1343F" w:rsidP="00F1343F">
      <w:pPr>
        <w:pStyle w:val="Ttulo4"/>
        <w:rPr>
          <w:rFonts w:eastAsia="Times New Roman"/>
          <w:b/>
          <w:u w:val="single"/>
          <w:lang w:val="en-GB"/>
        </w:rPr>
      </w:pPr>
      <w:r w:rsidRPr="00626D39">
        <w:rPr>
          <w:rFonts w:eastAsia="Times New Roman"/>
          <w:b/>
          <w:u w:val="single"/>
          <w:lang w:val="en-GB"/>
        </w:rPr>
        <w:t xml:space="preserve">2.4.B b) </w:t>
      </w:r>
      <w:del w:id="570" w:author="Lorena Lopez Garcia" w:date="2024-02-07T09:41:00Z">
        <w:r w:rsidRPr="00626D39" w:rsidDel="0011107C">
          <w:rPr>
            <w:rFonts w:eastAsia="Times New Roman"/>
            <w:b/>
            <w:u w:val="single"/>
            <w:lang w:val="en-GB"/>
          </w:rPr>
          <w:delText>Real example</w:delText>
        </w:r>
      </w:del>
      <w:ins w:id="571" w:author="Lorena Lopez Garcia" w:date="2024-02-07T09:41:00Z">
        <w:r w:rsidR="0011107C">
          <w:rPr>
            <w:rFonts w:eastAsia="Times New Roman"/>
            <w:b/>
            <w:u w:val="single"/>
            <w:lang w:val="en-GB"/>
          </w:rPr>
          <w:t>Example</w:t>
        </w:r>
      </w:ins>
    </w:p>
    <w:p w14:paraId="315A3216" w14:textId="3B9B3F52" w:rsidR="006B0119" w:rsidDel="006B0119" w:rsidRDefault="006B0119" w:rsidP="00F1343F">
      <w:pPr>
        <w:jc w:val="both"/>
        <w:rPr>
          <w:del w:id="572" w:author="Lorena Lopez Garcia" w:date="2024-02-07T10:28:00Z"/>
          <w:rFonts w:eastAsia="Calibri" w:cstheme="minorHAnsi"/>
          <w:sz w:val="22"/>
          <w:szCs w:val="22"/>
          <w:lang w:val="en-GB"/>
        </w:rPr>
      </w:pPr>
      <w:moveToRangeStart w:id="573" w:author="Lorena Lopez Garcia" w:date="2024-02-07T10:28:00Z" w:name="move158194108"/>
      <w:moveTo w:id="574" w:author="Lorena Lopez Garcia" w:date="2024-02-07T10:28:00Z">
        <w:r w:rsidRPr="0051247F">
          <w:rPr>
            <w:rFonts w:eastAsia="Calibri" w:cstheme="minorHAnsi"/>
            <w:b/>
            <w:bCs/>
            <w:sz w:val="22"/>
            <w:szCs w:val="22"/>
            <w:lang w:val="en-GB"/>
          </w:rPr>
          <w:t xml:space="preserve">Ex. </w:t>
        </w:r>
      </w:moveTo>
      <w:ins w:id="575" w:author="Lorena Lopez Garcia" w:date="2024-02-07T10:28:00Z">
        <w:r>
          <w:rPr>
            <w:rFonts w:eastAsia="Calibri" w:cstheme="minorHAnsi"/>
            <w:b/>
            <w:bCs/>
            <w:sz w:val="22"/>
            <w:szCs w:val="22"/>
            <w:lang w:val="en-GB"/>
          </w:rPr>
          <w:t>1</w:t>
        </w:r>
      </w:ins>
      <w:moveTo w:id="576" w:author="Lorena Lopez Garcia" w:date="2024-02-07T10:28:00Z">
        <w:del w:id="577" w:author="Lorena Lopez Garcia" w:date="2024-02-07T10:28:00Z">
          <w:r w:rsidRPr="0051247F" w:rsidDel="006B0119">
            <w:rPr>
              <w:rFonts w:eastAsia="Calibri" w:cstheme="minorHAnsi"/>
              <w:b/>
              <w:bCs/>
              <w:sz w:val="22"/>
              <w:szCs w:val="22"/>
              <w:lang w:val="en-GB"/>
            </w:rPr>
            <w:delText>2:</w:delText>
          </w:r>
        </w:del>
        <w:r w:rsidRPr="0051247F">
          <w:rPr>
            <w:rFonts w:eastAsia="Calibri" w:cstheme="minorHAnsi"/>
            <w:sz w:val="22"/>
            <w:szCs w:val="22"/>
            <w:lang w:val="en-GB"/>
          </w:rPr>
          <w:t xml:space="preserve"> Wherever possible the data will be shared right after production following the Creative Commons 4.0 International License with Attribution (CC4BY). Experimental data test data will in some cases only become available after the end of the project or publication of the results, whatever comes first, and will be shared used the same CC4BY license.</w:t>
        </w:r>
        <w:r w:rsidRPr="0051247F">
          <w:rPr>
            <w:rFonts w:eastAsia="Times New Roman" w:cstheme="minorHAnsi"/>
            <w:b/>
            <w:bCs/>
            <w:sz w:val="22"/>
            <w:szCs w:val="22"/>
            <w:lang w:val="en-GB"/>
          </w:rPr>
          <w:t xml:space="preserve"> </w:t>
        </w:r>
      </w:moveTo>
    </w:p>
    <w:moveToRangeEnd w:id="573"/>
    <w:p w14:paraId="77B6D83F" w14:textId="77777777" w:rsidR="006B0119" w:rsidRPr="006B0119" w:rsidRDefault="006B0119" w:rsidP="00F1343F">
      <w:pPr>
        <w:jc w:val="both"/>
        <w:rPr>
          <w:ins w:id="578" w:author="Lorena Lopez Garcia" w:date="2024-02-07T10:28:00Z"/>
          <w:rFonts w:eastAsia="Calibri" w:cstheme="minorHAnsi"/>
          <w:sz w:val="22"/>
          <w:szCs w:val="22"/>
          <w:lang w:val="en-GB"/>
          <w:rPrChange w:id="579" w:author="Lorena Lopez Garcia" w:date="2024-02-07T10:28:00Z">
            <w:rPr>
              <w:ins w:id="580" w:author="Lorena Lopez Garcia" w:date="2024-02-07T10:28:00Z"/>
              <w:rFonts w:eastAsia="Calibri" w:cstheme="minorHAnsi"/>
              <w:b/>
              <w:sz w:val="22"/>
              <w:szCs w:val="22"/>
              <w:lang w:val="en-GB"/>
            </w:rPr>
          </w:rPrChange>
        </w:rPr>
      </w:pPr>
    </w:p>
    <w:p w14:paraId="3AA0C06D" w14:textId="0ECB0148"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w:t>
      </w:r>
      <w:r w:rsidRPr="00C976A4">
        <w:rPr>
          <w:rFonts w:eastAsia="Calibri" w:cstheme="minorHAnsi"/>
          <w:b/>
          <w:sz w:val="22"/>
          <w:szCs w:val="22"/>
          <w:lang w:val="en-GB"/>
        </w:rPr>
        <w:t xml:space="preserve">. </w:t>
      </w:r>
      <w:ins w:id="581" w:author="Lorena Lopez Garcia" w:date="2024-02-07T10:28:00Z">
        <w:r w:rsidR="006B0119" w:rsidRPr="006B0119">
          <w:rPr>
            <w:rFonts w:eastAsia="Calibri" w:cstheme="minorHAnsi"/>
            <w:b/>
            <w:sz w:val="22"/>
            <w:szCs w:val="22"/>
            <w:lang w:val="en-GB"/>
            <w:rPrChange w:id="582" w:author="Lorena Lopez Garcia" w:date="2024-02-07T10:28:00Z">
              <w:rPr>
                <w:rFonts w:eastAsia="Calibri" w:cstheme="minorHAnsi"/>
                <w:sz w:val="22"/>
                <w:szCs w:val="22"/>
                <w:lang w:val="en-GB"/>
              </w:rPr>
            </w:rPrChange>
          </w:rPr>
          <w:t>2</w:t>
        </w:r>
      </w:ins>
      <w:del w:id="583" w:author="Lorena Lopez Garcia" w:date="2024-02-07T10:28:00Z">
        <w:r w:rsidRPr="0051247F" w:rsidDel="006B0119">
          <w:rPr>
            <w:rFonts w:eastAsia="Calibri" w:cstheme="minorHAnsi"/>
            <w:b/>
            <w:sz w:val="22"/>
            <w:szCs w:val="22"/>
            <w:lang w:val="en-GB"/>
          </w:rPr>
          <w:delText>1</w:delText>
        </w:r>
        <w:r w:rsidRPr="0051247F" w:rsidDel="006B0119">
          <w:rPr>
            <w:rFonts w:eastAsia="Calibri" w:cstheme="minorHAnsi"/>
            <w:sz w:val="22"/>
            <w:szCs w:val="22"/>
            <w:lang w:val="en-GB"/>
          </w:rPr>
          <w:delText>:</w:delText>
        </w:r>
      </w:del>
      <w:r w:rsidRPr="0051247F">
        <w:rPr>
          <w:rFonts w:eastAsia="Calibri" w:cstheme="minorHAnsi"/>
          <w:sz w:val="22"/>
          <w:szCs w:val="22"/>
          <w:lang w:val="en-GB"/>
        </w:rPr>
        <w:t xml:space="preserve"> The deliverables associated to the dataset are licensed through an All rights reserved license as they are working papers not intended to be re-used. Nevertheless, the database should be shared as a possible reusable dataset. For this reason, when deposited to the repository, an Attribution-NonCommercial license (by-nc) will be requested. The data is currently available for re-use from the project website and will also be findable and reusable through the final depositing repository (the institutional one or Zenodo) and from OpenAire, the latest by the end of the project. </w:t>
      </w:r>
    </w:p>
    <w:p w14:paraId="4402E47F" w14:textId="0F866979" w:rsidR="00F1343F" w:rsidRPr="0051247F" w:rsidDel="006B0119" w:rsidRDefault="00F1343F" w:rsidP="00F1343F">
      <w:pPr>
        <w:jc w:val="both"/>
        <w:rPr>
          <w:moveFrom w:id="584" w:author="Lorena Lopez Garcia" w:date="2024-02-07T10:28:00Z"/>
          <w:rFonts w:eastAsia="Times New Roman" w:cstheme="minorHAnsi"/>
          <w:b/>
          <w:bCs/>
          <w:sz w:val="22"/>
          <w:szCs w:val="22"/>
          <w:lang w:val="en-GB"/>
        </w:rPr>
      </w:pPr>
      <w:moveFromRangeStart w:id="585" w:author="Lorena Lopez Garcia" w:date="2024-02-07T10:28:00Z" w:name="move158194108"/>
      <w:moveFrom w:id="586" w:author="Lorena Lopez Garcia" w:date="2024-02-07T10:28:00Z">
        <w:r w:rsidRPr="0051247F" w:rsidDel="006B0119">
          <w:rPr>
            <w:rFonts w:eastAsia="Calibri" w:cstheme="minorHAnsi"/>
            <w:b/>
            <w:bCs/>
            <w:sz w:val="22"/>
            <w:szCs w:val="22"/>
            <w:lang w:val="en-GB"/>
          </w:rPr>
          <w:t>Ex. 2:</w:t>
        </w:r>
        <w:r w:rsidRPr="0051247F" w:rsidDel="006B0119">
          <w:rPr>
            <w:rFonts w:eastAsia="Calibri" w:cstheme="minorHAnsi"/>
            <w:sz w:val="22"/>
            <w:szCs w:val="22"/>
            <w:lang w:val="en-GB"/>
          </w:rPr>
          <w:t xml:space="preserve"> Wherever possible the data will be shared right after production following the Creative Commons 4.0 International License with Attribution (CC4BY). Experimental data test data will in some cases only become available after the end of the project or publication of the results, whatever comes first, and will be shared used the same CC4BY license.</w:t>
        </w:r>
        <w:r w:rsidRPr="0051247F" w:rsidDel="006B0119">
          <w:rPr>
            <w:rFonts w:eastAsia="Times New Roman" w:cstheme="minorHAnsi"/>
            <w:b/>
            <w:bCs/>
            <w:sz w:val="22"/>
            <w:szCs w:val="22"/>
            <w:lang w:val="en-GB"/>
          </w:rPr>
          <w:t xml:space="preserve"> </w:t>
        </w:r>
      </w:moveFrom>
    </w:p>
    <w:moveFromRangeEnd w:id="585"/>
    <w:p w14:paraId="3E04C03E" w14:textId="77777777" w:rsidR="00F1343F" w:rsidRPr="0051247F" w:rsidRDefault="00F1343F" w:rsidP="00F1343F">
      <w:pPr>
        <w:jc w:val="both"/>
        <w:rPr>
          <w:rFonts w:eastAsia="Times New Roman" w:cstheme="minorHAnsi"/>
          <w:b/>
          <w:bCs/>
          <w:sz w:val="22"/>
          <w:szCs w:val="22"/>
          <w:lang w:val="en-GB"/>
        </w:rPr>
      </w:pPr>
    </w:p>
    <w:p w14:paraId="574FD7C6"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2.4.C Are the data produced and/or used in the project useable by third parties, after the end of the project? If the re-use of some data is restricted, explain why.</w:t>
      </w:r>
    </w:p>
    <w:p w14:paraId="2D15AB2F"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2.4.C a) Description</w:t>
      </w:r>
    </w:p>
    <w:p w14:paraId="33550543"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In principle, the data should be made available to other researchers and the general public with the fewest possible restrictions. However, there may be several reasons for not sharing them: ethical reasons, protection of personal data, the involvement of intellectual and/or industrial property rights, commercial interests, etc. You must specify the reasons why a dataset will not be shared.</w:t>
      </w:r>
    </w:p>
    <w:p w14:paraId="5FB7B75A" w14:textId="3621FA4A" w:rsidR="00F1343F" w:rsidRPr="00626D39" w:rsidRDefault="00F1343F" w:rsidP="00F1343F">
      <w:pPr>
        <w:pStyle w:val="Ttulo4"/>
        <w:rPr>
          <w:rFonts w:eastAsia="Times New Roman"/>
          <w:b/>
          <w:u w:val="single"/>
          <w:lang w:val="en-GB"/>
        </w:rPr>
      </w:pPr>
      <w:r w:rsidRPr="00626D39">
        <w:rPr>
          <w:rFonts w:eastAsia="Times New Roman"/>
          <w:b/>
          <w:u w:val="single"/>
          <w:lang w:val="en-GB"/>
        </w:rPr>
        <w:t xml:space="preserve">2.4.C b) </w:t>
      </w:r>
      <w:del w:id="587" w:author="Lorena Lopez Garcia" w:date="2024-02-07T09:41:00Z">
        <w:r w:rsidRPr="00626D39" w:rsidDel="0011107C">
          <w:rPr>
            <w:rFonts w:eastAsia="Times New Roman"/>
            <w:b/>
            <w:u w:val="single"/>
            <w:lang w:val="en-GB"/>
          </w:rPr>
          <w:delText>Real example</w:delText>
        </w:r>
      </w:del>
      <w:ins w:id="588" w:author="Lorena Lopez Garcia" w:date="2024-02-07T09:41:00Z">
        <w:r w:rsidR="0011107C">
          <w:rPr>
            <w:rFonts w:eastAsia="Times New Roman"/>
            <w:b/>
            <w:u w:val="single"/>
            <w:lang w:val="en-GB"/>
          </w:rPr>
          <w:t>Example</w:t>
        </w:r>
      </w:ins>
    </w:p>
    <w:p w14:paraId="2601D3A2" w14:textId="336E3019"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del w:id="589" w:author="Lorena Lopez Garcia" w:date="2024-02-07T10:31:00Z">
        <w:r w:rsidRPr="0051247F" w:rsidDel="00504F8E">
          <w:rPr>
            <w:rFonts w:eastAsia="Calibri" w:cstheme="minorHAnsi"/>
            <w:b/>
            <w:sz w:val="22"/>
            <w:szCs w:val="22"/>
            <w:lang w:val="en-GB"/>
          </w:rPr>
          <w:delText>:</w:delText>
        </w:r>
      </w:del>
      <w:r w:rsidRPr="0051247F">
        <w:rPr>
          <w:rFonts w:eastAsia="Calibri" w:cstheme="minorHAnsi"/>
          <w:b/>
          <w:sz w:val="22"/>
          <w:szCs w:val="22"/>
          <w:lang w:val="en-GB"/>
        </w:rPr>
        <w:t xml:space="preserve"> </w:t>
      </w:r>
      <w:ins w:id="590" w:author="Lorena Lopez Garcia" w:date="2024-02-07T10:31:00Z">
        <w:r w:rsidR="006B0119" w:rsidRPr="006B0119">
          <w:rPr>
            <w:rFonts w:eastAsia="Calibri" w:cstheme="minorHAnsi"/>
            <w:sz w:val="22"/>
            <w:szCs w:val="22"/>
            <w:lang w:val="en-GB"/>
            <w:rPrChange w:id="591" w:author="Lorena Lopez Garcia" w:date="2024-02-07T10:31:00Z">
              <w:rPr>
                <w:rFonts w:eastAsia="Calibri" w:cstheme="minorHAnsi"/>
                <w:b/>
                <w:sz w:val="22"/>
                <w:szCs w:val="22"/>
                <w:lang w:val="en-GB"/>
              </w:rPr>
            </w:rPrChange>
          </w:rPr>
          <w:t>D</w:t>
        </w:r>
      </w:ins>
      <w:commentRangeStart w:id="592"/>
      <w:del w:id="593" w:author="Lorena Lopez Garcia" w:date="2024-02-07T10:31:00Z">
        <w:r w:rsidRPr="00C976A4" w:rsidDel="006B0119">
          <w:rPr>
            <w:rFonts w:eastAsia="Calibri" w:cstheme="minorHAnsi"/>
            <w:sz w:val="22"/>
            <w:szCs w:val="22"/>
            <w:lang w:val="en-GB"/>
          </w:rPr>
          <w:delText xml:space="preserve">IPRs and Privacy Issues. </w:delText>
        </w:r>
        <w:commentRangeEnd w:id="592"/>
        <w:r w:rsidR="001F3E29" w:rsidRPr="00C976A4" w:rsidDel="006B0119">
          <w:rPr>
            <w:rStyle w:val="Refdecomentario"/>
          </w:rPr>
          <w:commentReference w:id="592"/>
        </w:r>
        <w:r w:rsidRPr="00C976A4" w:rsidDel="006B0119">
          <w:rPr>
            <w:rFonts w:eastAsia="Calibri" w:cstheme="minorHAnsi"/>
            <w:sz w:val="22"/>
            <w:szCs w:val="22"/>
            <w:lang w:val="en-GB"/>
          </w:rPr>
          <w:delText>D</w:delText>
        </w:r>
      </w:del>
      <w:r w:rsidRPr="00C976A4">
        <w:rPr>
          <w:rFonts w:eastAsia="Calibri" w:cstheme="minorHAnsi"/>
          <w:sz w:val="22"/>
          <w:szCs w:val="22"/>
          <w:lang w:val="en-GB"/>
        </w:rPr>
        <w:t>a</w:t>
      </w:r>
      <w:r w:rsidRPr="0051247F">
        <w:rPr>
          <w:rFonts w:eastAsia="Calibri" w:cstheme="minorHAnsi"/>
          <w:sz w:val="22"/>
          <w:szCs w:val="22"/>
          <w:lang w:val="en-GB"/>
        </w:rPr>
        <w:t>ta access and sharing activities will be rigorously implemented in compliance with the privacy and data collection rules and regulations, as they are applied nationally and in the EU, as well as with the Horizon Europe rules. Raw data collected through the interviews from externals the consortium sources may be available to the whole consortium or specific partners upon authorization of the owners. This kind of data will not be available to the public. The results of the project will become publicly available based on the IPRs, as described in the Consortium Agreement.</w:t>
      </w:r>
    </w:p>
    <w:p w14:paraId="2F20C2D2" w14:textId="1BA7FA5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del w:id="594" w:author="Lorena Lopez Garcia" w:date="2024-02-07T10:31:00Z">
        <w:r w:rsidRPr="0051247F" w:rsidDel="00504F8E">
          <w:rPr>
            <w:rFonts w:eastAsia="Calibri" w:cstheme="minorHAnsi"/>
            <w:b/>
            <w:sz w:val="22"/>
            <w:szCs w:val="22"/>
            <w:lang w:val="en-GB"/>
          </w:rPr>
          <w:delText>:</w:delText>
        </w:r>
      </w:del>
      <w:r w:rsidRPr="0051247F">
        <w:rPr>
          <w:rFonts w:eastAsia="Calibri" w:cstheme="minorHAnsi"/>
          <w:b/>
          <w:sz w:val="22"/>
          <w:szCs w:val="22"/>
          <w:lang w:val="en-GB"/>
        </w:rPr>
        <w:t xml:space="preserve"> </w:t>
      </w:r>
      <w:r w:rsidRPr="0051247F">
        <w:rPr>
          <w:rFonts w:eastAsia="Calibri" w:cstheme="minorHAnsi"/>
          <w:sz w:val="22"/>
          <w:szCs w:val="22"/>
          <w:lang w:val="en-GB"/>
        </w:rPr>
        <w:t>The full dataset will be confidential and only the members of the consortium will have access to it. Furthermore, if it is decided to make specific portions of it (e.g. metadata, statistics, etc.) widely open access, a data management portal will be created that should provide a description of the dataset and link to a download section. Of course, these data will be anonymized so as not to have any potential correlation and identification of the ethical issues with their publication and dissemination.</w:t>
      </w:r>
    </w:p>
    <w:p w14:paraId="16DECB62" w14:textId="6B987C05"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3</w:t>
      </w:r>
      <w:del w:id="595" w:author="Lorena Lopez Garcia" w:date="2024-02-07T10:31:00Z">
        <w:r w:rsidRPr="0051247F" w:rsidDel="00504F8E">
          <w:rPr>
            <w:rFonts w:eastAsia="Calibri" w:cstheme="minorHAnsi"/>
            <w:b/>
            <w:sz w:val="22"/>
            <w:szCs w:val="22"/>
            <w:lang w:val="en-GB"/>
          </w:rPr>
          <w:delText>:</w:delText>
        </w:r>
      </w:del>
      <w:r w:rsidRPr="0051247F">
        <w:rPr>
          <w:rFonts w:eastAsia="Calibri" w:cstheme="minorHAnsi"/>
          <w:b/>
          <w:sz w:val="22"/>
          <w:szCs w:val="22"/>
          <w:lang w:val="en-GB"/>
        </w:rPr>
        <w:t xml:space="preserve"> </w:t>
      </w:r>
      <w:r w:rsidRPr="0051247F">
        <w:rPr>
          <w:rFonts w:eastAsia="Calibri" w:cstheme="minorHAnsi"/>
          <w:sz w:val="22"/>
          <w:szCs w:val="22"/>
          <w:lang w:val="en-GB"/>
        </w:rPr>
        <w:t>Each archived data set will have its own permanent repository ID and will be easily accessible. We expect most of the data generated to be made available without restrictions and only data sets subject to IPR and confidentiality issues will be restricted. Where this is going to be the case, agreements will be made based on the individual data sets. Requests for the use of the data by externals will be approved by the project consortium.</w:t>
      </w:r>
    </w:p>
    <w:p w14:paraId="7C2D20F3" w14:textId="77777777" w:rsidR="00F1343F" w:rsidRPr="0051247F" w:rsidRDefault="00F1343F" w:rsidP="00F1343F">
      <w:pPr>
        <w:jc w:val="both"/>
        <w:rPr>
          <w:rFonts w:eastAsia="Calibri" w:cstheme="minorHAnsi"/>
          <w:sz w:val="22"/>
          <w:szCs w:val="22"/>
          <w:lang w:val="en-GB"/>
        </w:rPr>
      </w:pPr>
    </w:p>
    <w:p w14:paraId="6A560CE0"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2.4.D How the provenance of the data will be documented using the appropriate standards?</w:t>
      </w:r>
    </w:p>
    <w:p w14:paraId="0238DE4C"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2.4.D a) Description</w:t>
      </w:r>
    </w:p>
    <w:p w14:paraId="5AB4B2D2"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It is necessary to include information about entities, activities and people involved in producing data. </w:t>
      </w:r>
    </w:p>
    <w:p w14:paraId="613CF862" w14:textId="6D09180A" w:rsidR="00F1343F" w:rsidRPr="00626D39" w:rsidRDefault="00F1343F" w:rsidP="00F1343F">
      <w:pPr>
        <w:pStyle w:val="Ttulo4"/>
        <w:rPr>
          <w:rFonts w:eastAsia="Times New Roman"/>
          <w:b/>
          <w:u w:val="single"/>
          <w:lang w:val="en-GB"/>
        </w:rPr>
      </w:pPr>
      <w:r w:rsidRPr="00626D39">
        <w:rPr>
          <w:rFonts w:eastAsia="Times New Roman"/>
          <w:b/>
          <w:u w:val="single"/>
          <w:lang w:val="en-GB"/>
        </w:rPr>
        <w:t xml:space="preserve">2.4.D b) </w:t>
      </w:r>
      <w:del w:id="596" w:author="Lorena Lopez Garcia" w:date="2024-02-07T09:41:00Z">
        <w:r w:rsidRPr="00626D39" w:rsidDel="0011107C">
          <w:rPr>
            <w:rFonts w:eastAsia="Times New Roman"/>
            <w:b/>
            <w:u w:val="single"/>
            <w:lang w:val="en-GB"/>
          </w:rPr>
          <w:delText>Real example</w:delText>
        </w:r>
      </w:del>
      <w:ins w:id="597" w:author="Lorena Lopez Garcia" w:date="2024-02-07T09:41:00Z">
        <w:r w:rsidR="0011107C">
          <w:rPr>
            <w:rFonts w:eastAsia="Times New Roman"/>
            <w:b/>
            <w:u w:val="single"/>
            <w:lang w:val="en-GB"/>
          </w:rPr>
          <w:t>Example</w:t>
        </w:r>
      </w:ins>
    </w:p>
    <w:p w14:paraId="7B11AD20" w14:textId="6B8A17B3" w:rsidR="00F1343F" w:rsidRPr="0051247F" w:rsidRDefault="00F1343F" w:rsidP="00F1343F">
      <w:pPr>
        <w:jc w:val="both"/>
        <w:rPr>
          <w:rFonts w:eastAsia="Calibri" w:cstheme="minorHAnsi"/>
          <w:bCs/>
          <w:sz w:val="22"/>
          <w:szCs w:val="22"/>
          <w:lang w:val="en-GB"/>
        </w:rPr>
      </w:pPr>
      <w:r w:rsidRPr="0051247F">
        <w:rPr>
          <w:rFonts w:eastAsia="Calibri" w:cstheme="minorHAnsi"/>
          <w:b/>
          <w:sz w:val="22"/>
          <w:szCs w:val="22"/>
          <w:lang w:val="en-GB"/>
        </w:rPr>
        <w:t>Ex. 1</w:t>
      </w:r>
      <w:del w:id="598" w:author="Lorena Lopez Garcia" w:date="2024-02-07T10:31:00Z">
        <w:r w:rsidRPr="0051247F" w:rsidDel="00504F8E">
          <w:rPr>
            <w:rFonts w:eastAsia="Calibri" w:cstheme="minorHAnsi"/>
            <w:b/>
            <w:sz w:val="22"/>
            <w:szCs w:val="22"/>
            <w:lang w:val="en-GB"/>
          </w:rPr>
          <w:delText>:</w:delText>
        </w:r>
      </w:del>
      <w:r w:rsidRPr="0051247F">
        <w:rPr>
          <w:rFonts w:eastAsia="Calibri" w:cstheme="minorHAnsi"/>
          <w:b/>
          <w:sz w:val="22"/>
          <w:szCs w:val="22"/>
          <w:lang w:val="en-GB"/>
        </w:rPr>
        <w:t xml:space="preserve"> </w:t>
      </w:r>
      <w:r w:rsidRPr="0051247F">
        <w:rPr>
          <w:rFonts w:eastAsia="Calibri" w:cstheme="minorHAnsi"/>
          <w:bCs/>
          <w:sz w:val="22"/>
          <w:szCs w:val="22"/>
          <w:lang w:val="en-GB"/>
        </w:rPr>
        <w:t>The documentation and metadata of each dataset recognize the data provenance through proper citation of the source of information and entities using the formats usually accepted by the relevant scientific community.</w:t>
      </w:r>
    </w:p>
    <w:p w14:paraId="702BA98C" w14:textId="77777777" w:rsidR="00F1343F" w:rsidRPr="0051247F" w:rsidRDefault="00F1343F" w:rsidP="00F1343F">
      <w:pPr>
        <w:jc w:val="both"/>
        <w:rPr>
          <w:rFonts w:eastAsia="Calibri" w:cstheme="minorHAnsi"/>
          <w:bCs/>
          <w:sz w:val="24"/>
          <w:szCs w:val="22"/>
          <w:lang w:val="en-GB"/>
        </w:rPr>
      </w:pPr>
    </w:p>
    <w:p w14:paraId="561442B0"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2.4.E Are data quality assurance processes described?</w:t>
      </w:r>
    </w:p>
    <w:p w14:paraId="624F4A41"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2.4.E a) Description</w:t>
      </w:r>
    </w:p>
    <w:p w14:paraId="16E0842B"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Describe what are your data quality assurance processes. How/when internal data quality assessments will be implemented?</w:t>
      </w:r>
    </w:p>
    <w:p w14:paraId="3E3B3652"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The data quality can be ensured by different measures. These include validation of the sample, replication and comparison with results of similar studies and control of systematic distortion. </w:t>
      </w:r>
    </w:p>
    <w:p w14:paraId="009FB352" w14:textId="0C526E2F" w:rsidR="00F1343F" w:rsidRPr="00626D39" w:rsidRDefault="00F1343F" w:rsidP="00F1343F">
      <w:pPr>
        <w:pStyle w:val="Ttulo4"/>
        <w:rPr>
          <w:rFonts w:eastAsia="Times New Roman"/>
          <w:b/>
          <w:u w:val="single"/>
          <w:lang w:val="en-GB"/>
        </w:rPr>
      </w:pPr>
      <w:r w:rsidRPr="00626D39">
        <w:rPr>
          <w:rFonts w:eastAsia="Times New Roman"/>
          <w:b/>
          <w:u w:val="single"/>
          <w:lang w:val="en-GB"/>
        </w:rPr>
        <w:t xml:space="preserve">2.4.E b) </w:t>
      </w:r>
      <w:del w:id="599" w:author="Lorena Lopez Garcia" w:date="2024-02-07T09:41:00Z">
        <w:r w:rsidRPr="00626D39" w:rsidDel="0011107C">
          <w:rPr>
            <w:rFonts w:eastAsia="Times New Roman"/>
            <w:b/>
            <w:u w:val="single"/>
            <w:lang w:val="en-GB"/>
          </w:rPr>
          <w:delText>Real example</w:delText>
        </w:r>
      </w:del>
      <w:ins w:id="600" w:author="Lorena Lopez Garcia" w:date="2024-02-07T09:41:00Z">
        <w:r w:rsidR="0011107C">
          <w:rPr>
            <w:rFonts w:eastAsia="Times New Roman"/>
            <w:b/>
            <w:u w:val="single"/>
            <w:lang w:val="en-GB"/>
          </w:rPr>
          <w:t>Example</w:t>
        </w:r>
      </w:ins>
    </w:p>
    <w:p w14:paraId="09AF07DD"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del w:id="601" w:author="Lorena Lopez Garcia" w:date="2024-02-07T10:34:00Z">
        <w:r w:rsidRPr="0051247F" w:rsidDel="00504F8E">
          <w:rPr>
            <w:rFonts w:eastAsia="Calibri" w:cstheme="minorHAnsi"/>
            <w:b/>
            <w:sz w:val="22"/>
            <w:szCs w:val="22"/>
            <w:lang w:val="en-GB"/>
          </w:rPr>
          <w:delText>:</w:delText>
        </w:r>
      </w:del>
      <w:r w:rsidRPr="0051247F">
        <w:rPr>
          <w:rFonts w:eastAsia="Calibri" w:cstheme="minorHAnsi"/>
          <w:sz w:val="22"/>
          <w:szCs w:val="22"/>
          <w:lang w:val="en-GB"/>
        </w:rPr>
        <w:t xml:space="preserve"> The quality of the dataset is guaranteed by the platform functioning.</w:t>
      </w:r>
    </w:p>
    <w:p w14:paraId="1ACD702C" w14:textId="77777777" w:rsidR="00F1343F" w:rsidRPr="0051247F" w:rsidRDefault="00F1343F" w:rsidP="00F1343F">
      <w:pPr>
        <w:jc w:val="both"/>
        <w:rPr>
          <w:rFonts w:eastAsia="Calibri" w:cstheme="minorHAnsi"/>
          <w:sz w:val="22"/>
          <w:szCs w:val="22"/>
          <w:lang w:val="en-GB"/>
        </w:rPr>
      </w:pPr>
      <w:r w:rsidRPr="0051247F">
        <w:rPr>
          <w:rFonts w:eastAsia="Calibri" w:cstheme="minorHAnsi"/>
          <w:b/>
          <w:bCs/>
          <w:sz w:val="22"/>
          <w:szCs w:val="22"/>
          <w:lang w:val="en-GB"/>
        </w:rPr>
        <w:t>Ex. 2</w:t>
      </w:r>
      <w:del w:id="602" w:author="Lorena Lopez Garcia" w:date="2024-02-07T10:34:00Z">
        <w:r w:rsidRPr="0051247F" w:rsidDel="00504F8E">
          <w:rPr>
            <w:rFonts w:eastAsia="Calibri" w:cstheme="minorHAnsi"/>
            <w:b/>
            <w:bCs/>
            <w:sz w:val="22"/>
            <w:szCs w:val="22"/>
            <w:lang w:val="en-GB"/>
          </w:rPr>
          <w:delText>:</w:delText>
        </w:r>
      </w:del>
      <w:r w:rsidRPr="0051247F">
        <w:rPr>
          <w:rFonts w:eastAsia="Calibri" w:cstheme="minorHAnsi"/>
          <w:sz w:val="22"/>
          <w:szCs w:val="22"/>
          <w:lang w:val="en-GB"/>
        </w:rPr>
        <w:t xml:space="preserve"> The data quality is ensured by different measures. These include validation of the sample, replication and comparison with results of similar studies and control of systematic distortion. </w:t>
      </w:r>
    </w:p>
    <w:p w14:paraId="56550084" w14:textId="77777777" w:rsidR="00F1343F" w:rsidRPr="0051247F" w:rsidRDefault="00F1343F" w:rsidP="00F1343F">
      <w:pPr>
        <w:jc w:val="both"/>
        <w:rPr>
          <w:rFonts w:eastAsia="Calibri" w:cstheme="minorHAnsi"/>
          <w:sz w:val="22"/>
          <w:szCs w:val="22"/>
          <w:lang w:val="en-GB"/>
        </w:rPr>
      </w:pPr>
      <w:r w:rsidRPr="0051247F">
        <w:rPr>
          <w:rFonts w:eastAsia="Calibri" w:cstheme="minorHAnsi"/>
          <w:b/>
          <w:bCs/>
          <w:sz w:val="22"/>
          <w:szCs w:val="22"/>
          <w:lang w:val="en-GB"/>
        </w:rPr>
        <w:t>Ex. 3</w:t>
      </w:r>
      <w:del w:id="603" w:author="Lorena Lopez Garcia" w:date="2024-02-07T10:34:00Z">
        <w:r w:rsidRPr="0051247F" w:rsidDel="00504F8E">
          <w:rPr>
            <w:rFonts w:eastAsia="Calibri" w:cstheme="minorHAnsi"/>
            <w:sz w:val="22"/>
            <w:szCs w:val="22"/>
            <w:lang w:val="en-GB"/>
          </w:rPr>
          <w:delText>:</w:delText>
        </w:r>
      </w:del>
      <w:r w:rsidRPr="0051247F">
        <w:rPr>
          <w:rFonts w:eastAsia="Calibri" w:cstheme="minorHAnsi"/>
          <w:sz w:val="22"/>
          <w:szCs w:val="22"/>
          <w:lang w:val="en-GB"/>
        </w:rPr>
        <w:t xml:space="preserve"> Data quality assurance and control is central and the raison d'étre of this project. About 80% of the efforts spent in our Thematic Centres is directed at data quality assurance. </w:t>
      </w:r>
    </w:p>
    <w:p w14:paraId="1601B6D0" w14:textId="77777777" w:rsidR="00F1343F" w:rsidRPr="0051247F" w:rsidRDefault="00F1343F" w:rsidP="00F1343F">
      <w:pPr>
        <w:jc w:val="both"/>
        <w:rPr>
          <w:rFonts w:eastAsia="Calibri" w:cstheme="minorHAnsi"/>
          <w:sz w:val="22"/>
          <w:szCs w:val="22"/>
          <w:lang w:val="en-GB"/>
        </w:rPr>
      </w:pPr>
      <w:r w:rsidRPr="0051247F">
        <w:rPr>
          <w:rFonts w:eastAsia="Calibri" w:cstheme="minorHAnsi"/>
          <w:b/>
          <w:bCs/>
          <w:sz w:val="22"/>
          <w:szCs w:val="22"/>
          <w:lang w:val="en-GB"/>
        </w:rPr>
        <w:t>Ex. 4</w:t>
      </w:r>
      <w:del w:id="604" w:author="Lorena Lopez Garcia" w:date="2024-02-07T10:34:00Z">
        <w:r w:rsidRPr="0051247F" w:rsidDel="00504F8E">
          <w:rPr>
            <w:rFonts w:eastAsia="Calibri" w:cstheme="minorHAnsi"/>
            <w:b/>
            <w:bCs/>
            <w:sz w:val="22"/>
            <w:szCs w:val="22"/>
            <w:lang w:val="en-GB"/>
          </w:rPr>
          <w:delText>:</w:delText>
        </w:r>
      </w:del>
      <w:r w:rsidRPr="0051247F">
        <w:rPr>
          <w:rFonts w:eastAsia="Calibri" w:cstheme="minorHAnsi"/>
          <w:sz w:val="22"/>
          <w:szCs w:val="22"/>
          <w:lang w:val="en-GB"/>
        </w:rPr>
        <w:t xml:space="preserve"> For our research data collection, the quality control of the data can happen at various stages during the quality assurance process. Initial quality control is needed at the local level and early in the collection process. Additional controls will take place at a later stage of the data lifecycle. Final quality control of metadata takes place during its input into IMIS. The initial quality control of the data, during data collection, is the primary responsibility of the project data creator/owner, who must ensure that the recorded data reflect the actual facts, responses, observations and events. The quality of the data collection methods used strongly influences data quality, and documenting in detail how data are collected provides evidence of such quality. Errors can also occur during data entry. Data are digitised, transcribed, entered in a database or spreadsheet, or coded. Here, quality is ensured by standardised and consistent procedures for data entry with clear instructions.</w:t>
      </w:r>
    </w:p>
    <w:p w14:paraId="5ACF061A" w14:textId="77777777"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605" w:name="_Toc156301229"/>
      <w:r w:rsidRPr="0051247F">
        <w:rPr>
          <w:rFonts w:eastAsia="Times New Roman" w:cstheme="minorHAnsi"/>
          <w:b/>
          <w:bCs/>
          <w:color w:val="3185C2" w:themeColor="accent5"/>
          <w:sz w:val="32"/>
          <w:szCs w:val="28"/>
          <w:lang w:val="en-GB"/>
        </w:rPr>
        <w:t>3. Other research outputs</w:t>
      </w:r>
      <w:bookmarkEnd w:id="605"/>
    </w:p>
    <w:p w14:paraId="532A0AA8" w14:textId="77777777" w:rsidR="00F1343F" w:rsidRPr="0051247F" w:rsidRDefault="00F1343F" w:rsidP="001460F4">
      <w:pPr>
        <w:pStyle w:val="Ttulo2"/>
        <w:rPr>
          <w:lang w:val="en-GB"/>
        </w:rPr>
      </w:pPr>
      <w:bookmarkStart w:id="606" w:name="_Toc156301230"/>
      <w:r w:rsidRPr="0051247F">
        <w:rPr>
          <w:lang w:val="en-GB"/>
        </w:rPr>
        <w:t>3.A Will there be other research outputs that may be generated or re-used throughout their project?</w:t>
      </w:r>
      <w:bookmarkEnd w:id="606"/>
    </w:p>
    <w:p w14:paraId="0EE7A880"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3.A a) Description</w:t>
      </w:r>
    </w:p>
    <w:p w14:paraId="6837E554"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Explain what other research outputs have been generated in the execution of the project. They can be digital outputs such as software, workflows, protocols, models, etc. or physical outputs such as new materials, antibodies, reagents, samples, etc.</w:t>
      </w:r>
    </w:p>
    <w:p w14:paraId="4365B583" w14:textId="2234A7A6" w:rsidR="00F1343F" w:rsidRPr="0051247F" w:rsidRDefault="00F1343F" w:rsidP="00F1343F">
      <w:pPr>
        <w:pStyle w:val="Ttulo3"/>
        <w:spacing w:line="360" w:lineRule="auto"/>
        <w:rPr>
          <w:rFonts w:eastAsia="Times New Roman" w:cstheme="minorHAnsi"/>
          <w:b/>
          <w:iCs/>
          <w:sz w:val="22"/>
          <w:szCs w:val="22"/>
          <w:u w:val="single"/>
          <w:lang w:val="en-GB"/>
        </w:rPr>
      </w:pPr>
      <w:bookmarkStart w:id="607" w:name="_Hlk130542320"/>
      <w:r w:rsidRPr="0051247F">
        <w:rPr>
          <w:rFonts w:eastAsia="Times New Roman" w:cstheme="minorHAnsi"/>
          <w:b/>
          <w:iCs/>
          <w:color w:val="auto"/>
          <w:sz w:val="22"/>
          <w:szCs w:val="22"/>
          <w:u w:val="single"/>
          <w:lang w:val="en-GB"/>
        </w:rPr>
        <w:t xml:space="preserve">3.A b) </w:t>
      </w:r>
      <w:del w:id="608" w:author="Lorena Lopez Garcia" w:date="2024-02-07T09:41:00Z">
        <w:r w:rsidRPr="0051247F" w:rsidDel="0011107C">
          <w:rPr>
            <w:rFonts w:eastAsia="Times New Roman" w:cstheme="minorHAnsi"/>
            <w:b/>
            <w:iCs/>
            <w:color w:val="auto"/>
            <w:sz w:val="22"/>
            <w:szCs w:val="22"/>
            <w:u w:val="single"/>
            <w:lang w:val="en-GB"/>
          </w:rPr>
          <w:delText>Real example</w:delText>
        </w:r>
      </w:del>
      <w:ins w:id="609" w:author="Lorena Lopez Garcia" w:date="2024-02-07T09:41:00Z">
        <w:r w:rsidR="0011107C">
          <w:rPr>
            <w:rFonts w:eastAsia="Times New Roman" w:cstheme="minorHAnsi"/>
            <w:b/>
            <w:iCs/>
            <w:color w:val="auto"/>
            <w:sz w:val="22"/>
            <w:szCs w:val="22"/>
            <w:u w:val="single"/>
            <w:lang w:val="en-GB"/>
          </w:rPr>
          <w:t>Example</w:t>
        </w:r>
      </w:ins>
    </w:p>
    <w:p w14:paraId="2FF12EF1" w14:textId="77777777" w:rsidR="00F1343F" w:rsidRPr="0051247F" w:rsidRDefault="00F1343F" w:rsidP="00F1343F">
      <w:pPr>
        <w:jc w:val="both"/>
        <w:rPr>
          <w:rFonts w:eastAsia="Calibri" w:cstheme="minorHAnsi"/>
          <w:b/>
          <w:sz w:val="22"/>
          <w:szCs w:val="22"/>
          <w:lang w:val="en-GB"/>
        </w:rPr>
      </w:pPr>
      <w:r w:rsidRPr="0051247F">
        <w:rPr>
          <w:rFonts w:eastAsia="Calibri" w:cstheme="minorHAnsi"/>
          <w:b/>
          <w:sz w:val="22"/>
          <w:szCs w:val="22"/>
          <w:lang w:val="en-GB"/>
        </w:rPr>
        <w:t>Ex. 1</w:t>
      </w:r>
      <w:del w:id="610" w:author="Lorena Lopez Garcia" w:date="2024-02-07T10:35:00Z">
        <w:r w:rsidRPr="0051247F" w:rsidDel="00C976A4">
          <w:rPr>
            <w:rFonts w:eastAsia="Calibri" w:cstheme="minorHAnsi"/>
            <w:b/>
            <w:sz w:val="22"/>
            <w:szCs w:val="22"/>
            <w:lang w:val="en-GB"/>
          </w:rPr>
          <w:delText>:</w:delText>
        </w:r>
      </w:del>
      <w:r w:rsidRPr="0051247F">
        <w:rPr>
          <w:rFonts w:eastAsia="Calibri" w:cstheme="minorHAnsi"/>
          <w:b/>
          <w:sz w:val="22"/>
          <w:szCs w:val="22"/>
          <w:lang w:val="en-GB"/>
        </w:rPr>
        <w:t xml:space="preserve"> </w:t>
      </w:r>
      <w:bookmarkEnd w:id="607"/>
      <w:r w:rsidRPr="0051247F">
        <w:rPr>
          <w:rFonts w:eastAsia="Calibri" w:cstheme="minorHAnsi"/>
          <w:bCs/>
          <w:sz w:val="22"/>
          <w:szCs w:val="22"/>
          <w:lang w:val="en-GB"/>
        </w:rPr>
        <w:t>(Yes) It will be a series of new materials and samples derived from this research.</w:t>
      </w:r>
    </w:p>
    <w:p w14:paraId="52A2B0E9" w14:textId="0F9EFAFA" w:rsidR="00F1343F" w:rsidRDefault="00F1343F" w:rsidP="00F1343F">
      <w:pPr>
        <w:jc w:val="both"/>
        <w:rPr>
          <w:ins w:id="611" w:author="Lorena Lopez Garcia" w:date="2024-02-07T10:36:00Z"/>
          <w:rFonts w:eastAsia="Calibri" w:cstheme="minorHAnsi"/>
          <w:bCs/>
          <w:sz w:val="22"/>
          <w:szCs w:val="22"/>
          <w:lang w:val="en-GB"/>
        </w:rPr>
      </w:pPr>
      <w:r w:rsidRPr="0051247F">
        <w:rPr>
          <w:rFonts w:eastAsia="Calibri" w:cstheme="minorHAnsi"/>
          <w:b/>
          <w:sz w:val="22"/>
          <w:szCs w:val="22"/>
          <w:lang w:val="en-GB"/>
        </w:rPr>
        <w:t>Ex. 2</w:t>
      </w:r>
      <w:del w:id="612" w:author="Lorena Lopez Garcia" w:date="2024-02-07T10:35:00Z">
        <w:r w:rsidRPr="0051247F" w:rsidDel="00C976A4">
          <w:rPr>
            <w:rFonts w:eastAsia="Calibri" w:cstheme="minorHAnsi"/>
            <w:b/>
            <w:sz w:val="22"/>
            <w:szCs w:val="22"/>
            <w:lang w:val="en-GB"/>
          </w:rPr>
          <w:delText>:</w:delText>
        </w:r>
      </w:del>
      <w:r w:rsidRPr="0051247F">
        <w:rPr>
          <w:rFonts w:eastAsia="Calibri" w:cstheme="minorHAnsi"/>
          <w:b/>
          <w:sz w:val="22"/>
          <w:szCs w:val="22"/>
          <w:lang w:val="en-GB"/>
        </w:rPr>
        <w:t xml:space="preserve"> </w:t>
      </w:r>
      <w:r w:rsidRPr="0051247F">
        <w:rPr>
          <w:rFonts w:eastAsia="Calibri" w:cstheme="minorHAnsi"/>
          <w:bCs/>
          <w:sz w:val="22"/>
          <w:szCs w:val="22"/>
          <w:lang w:val="en-GB"/>
        </w:rPr>
        <w:t>(No) It won’t be any other research output.</w:t>
      </w:r>
      <w:ins w:id="613" w:author="Lorena Lopez Garcia" w:date="2024-02-05T13:44:00Z">
        <w:r w:rsidR="000B7282">
          <w:rPr>
            <w:rFonts w:eastAsia="Calibri" w:cstheme="minorHAnsi"/>
            <w:bCs/>
            <w:sz w:val="22"/>
            <w:szCs w:val="22"/>
            <w:lang w:val="en-GB"/>
          </w:rPr>
          <w:t xml:space="preserve"> </w:t>
        </w:r>
      </w:ins>
    </w:p>
    <w:p w14:paraId="610EFE51" w14:textId="2C9E62F3" w:rsidR="00C976A4" w:rsidRPr="0051247F" w:rsidRDefault="00C976A4" w:rsidP="00F1343F">
      <w:pPr>
        <w:jc w:val="both"/>
        <w:rPr>
          <w:rFonts w:eastAsia="Calibri" w:cstheme="minorHAnsi"/>
          <w:bCs/>
          <w:sz w:val="22"/>
          <w:szCs w:val="22"/>
          <w:lang w:val="en-GB"/>
        </w:rPr>
      </w:pPr>
      <w:ins w:id="614" w:author="Lorena Lopez Garcia" w:date="2024-02-07T10:36:00Z">
        <w:r w:rsidRPr="00C976A4">
          <w:rPr>
            <w:rFonts w:eastAsia="Calibri" w:cstheme="minorHAnsi"/>
            <w:b/>
            <w:bCs/>
            <w:sz w:val="22"/>
            <w:szCs w:val="22"/>
            <w:lang w:val="en-GB"/>
            <w:rPrChange w:id="615" w:author="Lorena Lopez Garcia" w:date="2024-02-07T10:36:00Z">
              <w:rPr>
                <w:rFonts w:eastAsia="Calibri" w:cstheme="minorHAnsi"/>
                <w:bCs/>
                <w:sz w:val="22"/>
                <w:szCs w:val="22"/>
                <w:lang w:val="en-GB"/>
              </w:rPr>
            </w:rPrChange>
          </w:rPr>
          <w:t>Ex. 3</w:t>
        </w:r>
        <w:r>
          <w:rPr>
            <w:rFonts w:eastAsia="Calibri" w:cstheme="minorHAnsi"/>
            <w:bCs/>
            <w:sz w:val="22"/>
            <w:szCs w:val="22"/>
            <w:lang w:val="en-GB"/>
          </w:rPr>
          <w:t xml:space="preserve"> </w:t>
        </w:r>
        <w:r w:rsidRPr="00C976A4">
          <w:rPr>
            <w:rFonts w:eastAsia="Calibri" w:cstheme="minorHAnsi"/>
            <w:bCs/>
            <w:sz w:val="22"/>
            <w:szCs w:val="22"/>
            <w:lang w:val="en-GB"/>
          </w:rPr>
          <w:t>All other research outputs such as the software related to the decision model will be carefully managed and planned</w:t>
        </w:r>
        <w:r>
          <w:rPr>
            <w:rFonts w:eastAsia="Calibri" w:cstheme="minorHAnsi"/>
            <w:bCs/>
            <w:sz w:val="22"/>
            <w:szCs w:val="22"/>
            <w:lang w:val="en-GB"/>
          </w:rPr>
          <w:t>.</w:t>
        </w:r>
      </w:ins>
    </w:p>
    <w:p w14:paraId="4669C0EC" w14:textId="77777777" w:rsidR="00F1343F" w:rsidRPr="0051247F" w:rsidRDefault="00F1343F" w:rsidP="00E20170">
      <w:pPr>
        <w:spacing w:before="240" w:line="240" w:lineRule="auto"/>
        <w:jc w:val="both"/>
        <w:rPr>
          <w:rFonts w:eastAsia="Calibri" w:cstheme="minorHAnsi"/>
          <w:bCs/>
          <w:sz w:val="22"/>
          <w:szCs w:val="22"/>
          <w:lang w:val="en-GB"/>
        </w:rPr>
      </w:pPr>
    </w:p>
    <w:p w14:paraId="621AF540" w14:textId="77777777" w:rsidR="00F1343F" w:rsidRPr="0051247F" w:rsidRDefault="00F1343F" w:rsidP="001460F4">
      <w:pPr>
        <w:pStyle w:val="Ttulo2"/>
        <w:rPr>
          <w:lang w:val="en-GB"/>
        </w:rPr>
      </w:pPr>
      <w:bookmarkStart w:id="616" w:name="_Toc156301231"/>
      <w:r w:rsidRPr="0051247F">
        <w:rPr>
          <w:lang w:val="en-GB"/>
        </w:rPr>
        <w:t>3.B Specify which of the questions pertaining to FAIR data, can apply to the management of other research outputs</w:t>
      </w:r>
      <w:bookmarkEnd w:id="616"/>
    </w:p>
    <w:p w14:paraId="3F3F7815"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3.B a) Description</w:t>
      </w:r>
    </w:p>
    <w:p w14:paraId="00EEA3A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If you get other research outputs, explain how to make them findable, accessible, interoperable, and reusable. For more information, see 2. FAIR Data:</w:t>
      </w:r>
    </w:p>
    <w:p w14:paraId="5E0A332F" w14:textId="77777777" w:rsidR="00F1343F" w:rsidRPr="0051247F" w:rsidRDefault="00F1343F" w:rsidP="00F1343F">
      <w:pPr>
        <w:pStyle w:val="Prrafodelista"/>
        <w:numPr>
          <w:ilvl w:val="0"/>
          <w:numId w:val="10"/>
        </w:numPr>
        <w:jc w:val="both"/>
        <w:rPr>
          <w:rFonts w:eastAsia="Calibri" w:cstheme="minorHAnsi"/>
          <w:sz w:val="22"/>
          <w:szCs w:val="22"/>
          <w:lang w:val="en-GB"/>
        </w:rPr>
      </w:pPr>
      <w:r w:rsidRPr="0051247F">
        <w:rPr>
          <w:rFonts w:eastAsia="Calibri" w:cstheme="minorHAnsi"/>
          <w:sz w:val="22"/>
          <w:szCs w:val="22"/>
          <w:lang w:val="en-GB"/>
        </w:rPr>
        <w:t>Explain if other research outputs will be identified by a persistent identifier, will rich metadata provided to allow discovery, harvested, and indexed, what the metadata will be created and what disciplinary or general standards will be followed, will search keywords be provided in the metadata.</w:t>
      </w:r>
    </w:p>
    <w:p w14:paraId="485A7E46" w14:textId="77777777" w:rsidR="00F1343F" w:rsidRPr="0051247F" w:rsidRDefault="00F1343F" w:rsidP="00F1343F">
      <w:pPr>
        <w:pStyle w:val="Prrafodelista"/>
        <w:numPr>
          <w:ilvl w:val="0"/>
          <w:numId w:val="10"/>
        </w:numPr>
        <w:jc w:val="both"/>
        <w:rPr>
          <w:rFonts w:eastAsia="Calibri" w:cstheme="minorHAnsi"/>
          <w:sz w:val="22"/>
          <w:szCs w:val="22"/>
          <w:lang w:val="en-GB"/>
        </w:rPr>
      </w:pPr>
      <w:r w:rsidRPr="0051247F">
        <w:rPr>
          <w:rFonts w:eastAsia="Calibri" w:cstheme="minorHAnsi"/>
          <w:sz w:val="22"/>
          <w:szCs w:val="22"/>
          <w:lang w:val="en-GB"/>
        </w:rPr>
        <w:t>Explain how these research output will be accessible from the repository, how open or restricted they will be, which license to use.</w:t>
      </w:r>
    </w:p>
    <w:p w14:paraId="52AB0D75" w14:textId="77777777" w:rsidR="00F1343F" w:rsidRPr="0051247F" w:rsidRDefault="00F1343F" w:rsidP="00F1343F">
      <w:pPr>
        <w:pStyle w:val="Prrafodelista"/>
        <w:numPr>
          <w:ilvl w:val="0"/>
          <w:numId w:val="10"/>
        </w:numPr>
        <w:jc w:val="both"/>
        <w:rPr>
          <w:rFonts w:eastAsia="Calibri" w:cstheme="minorHAnsi"/>
          <w:sz w:val="22"/>
          <w:szCs w:val="22"/>
          <w:lang w:val="en-GB"/>
        </w:rPr>
      </w:pPr>
      <w:r w:rsidRPr="0051247F">
        <w:rPr>
          <w:rFonts w:eastAsia="Calibri" w:cstheme="minorHAnsi"/>
          <w:sz w:val="22"/>
          <w:szCs w:val="22"/>
          <w:lang w:val="en-GB"/>
        </w:rPr>
        <w:t>Explain what data and metadata vocabularies, standards, formats, or methodologies will you follow to make your research outputs interoperables to allow these outputs exchange and re-use within and across disciplines.</w:t>
      </w:r>
    </w:p>
    <w:p w14:paraId="07302D08" w14:textId="77777777" w:rsidR="00F1343F" w:rsidRPr="0051247F" w:rsidRDefault="00F1343F" w:rsidP="00F1343F">
      <w:pPr>
        <w:pStyle w:val="Prrafodelista"/>
        <w:numPr>
          <w:ilvl w:val="0"/>
          <w:numId w:val="10"/>
        </w:numPr>
        <w:jc w:val="both"/>
        <w:rPr>
          <w:rFonts w:eastAsia="Calibri" w:cstheme="minorHAnsi"/>
          <w:sz w:val="22"/>
          <w:szCs w:val="22"/>
          <w:lang w:val="en-GB"/>
        </w:rPr>
      </w:pPr>
      <w:r w:rsidRPr="0051247F">
        <w:rPr>
          <w:rFonts w:eastAsia="Calibri" w:cstheme="minorHAnsi"/>
          <w:sz w:val="22"/>
          <w:szCs w:val="22"/>
          <w:lang w:val="en-GB"/>
        </w:rPr>
        <w:t>Explain how you will make these search outputs re-use. What documentation will you provide, what re-use license will you apply, etc.</w:t>
      </w:r>
    </w:p>
    <w:p w14:paraId="5E3C321E" w14:textId="4B8BEA2A" w:rsidR="00F1343F" w:rsidRPr="0051247F" w:rsidRDefault="00F1343F" w:rsidP="00F1343F">
      <w:pPr>
        <w:pStyle w:val="Ttulo3"/>
        <w:spacing w:line="360" w:lineRule="auto"/>
        <w:rPr>
          <w:rFonts w:eastAsia="Calibri" w:cstheme="minorHAnsi"/>
          <w:b/>
          <w:sz w:val="22"/>
          <w:szCs w:val="22"/>
          <w:u w:val="single"/>
          <w:lang w:val="en-GB"/>
        </w:rPr>
      </w:pPr>
      <w:r w:rsidRPr="0051247F">
        <w:rPr>
          <w:rFonts w:eastAsia="Calibri" w:cstheme="minorHAnsi"/>
          <w:b/>
          <w:color w:val="auto"/>
          <w:sz w:val="22"/>
          <w:szCs w:val="22"/>
          <w:u w:val="single"/>
          <w:lang w:val="en-GB"/>
        </w:rPr>
        <w:t xml:space="preserve">3.B b) </w:t>
      </w:r>
      <w:del w:id="617" w:author="Lorena Lopez Garcia" w:date="2024-02-07T09:41:00Z">
        <w:r w:rsidRPr="0051247F" w:rsidDel="0011107C">
          <w:rPr>
            <w:rFonts w:eastAsia="Calibri" w:cstheme="minorHAnsi"/>
            <w:b/>
            <w:color w:val="auto"/>
            <w:sz w:val="22"/>
            <w:szCs w:val="22"/>
            <w:u w:val="single"/>
            <w:lang w:val="en-GB"/>
          </w:rPr>
          <w:delText>Real example</w:delText>
        </w:r>
      </w:del>
      <w:ins w:id="618" w:author="Lorena Lopez Garcia" w:date="2024-02-07T09:41:00Z">
        <w:r w:rsidR="0011107C">
          <w:rPr>
            <w:rFonts w:eastAsia="Calibri" w:cstheme="minorHAnsi"/>
            <w:b/>
            <w:color w:val="auto"/>
            <w:sz w:val="22"/>
            <w:szCs w:val="22"/>
            <w:u w:val="single"/>
            <w:lang w:val="en-GB"/>
          </w:rPr>
          <w:t>Example</w:t>
        </w:r>
      </w:ins>
    </w:p>
    <w:p w14:paraId="465B9B2A" w14:textId="0C379FBF" w:rsidR="00F1343F" w:rsidRPr="0051247F" w:rsidRDefault="00C976A4" w:rsidP="00F1343F">
      <w:pPr>
        <w:jc w:val="both"/>
        <w:rPr>
          <w:rFonts w:eastAsia="Calibri" w:cstheme="minorHAnsi"/>
          <w:b/>
          <w:bCs/>
          <w:sz w:val="22"/>
          <w:szCs w:val="22"/>
          <w:lang w:val="en-GB"/>
        </w:rPr>
      </w:pPr>
      <w:ins w:id="619" w:author="Lorena Lopez Garcia" w:date="2024-02-07T10:37:00Z">
        <w:r w:rsidRPr="00C976A4">
          <w:rPr>
            <w:rFonts w:eastAsia="Calibri" w:cstheme="minorHAnsi"/>
            <w:sz w:val="22"/>
            <w:szCs w:val="22"/>
            <w:lang w:val="en-GB"/>
            <w:rPrChange w:id="620" w:author="Lorena Lopez Garcia" w:date="2024-02-07T10:37:00Z">
              <w:rPr>
                <w:rFonts w:eastAsia="Calibri" w:cstheme="minorHAnsi"/>
                <w:b/>
                <w:sz w:val="22"/>
                <w:szCs w:val="22"/>
                <w:lang w:val="en-GB"/>
              </w:rPr>
            </w:rPrChange>
          </w:rPr>
          <w:t xml:space="preserve">See 2. </w:t>
        </w:r>
      </w:ins>
      <w:commentRangeStart w:id="621"/>
      <w:del w:id="622" w:author="Lorena Lopez Garcia" w:date="2024-02-07T10:37:00Z">
        <w:r w:rsidR="00F1343F" w:rsidRPr="00C976A4" w:rsidDel="00C976A4">
          <w:rPr>
            <w:rFonts w:eastAsia="Calibri" w:cstheme="minorHAnsi"/>
            <w:sz w:val="22"/>
            <w:szCs w:val="22"/>
            <w:lang w:val="en-GB"/>
            <w:rPrChange w:id="623" w:author="Lorena Lopez Garcia" w:date="2024-02-07T10:37:00Z">
              <w:rPr>
                <w:rFonts w:eastAsia="Calibri" w:cstheme="minorHAnsi"/>
                <w:b/>
                <w:sz w:val="22"/>
                <w:szCs w:val="22"/>
                <w:lang w:val="en-GB"/>
              </w:rPr>
            </w:rPrChange>
          </w:rPr>
          <w:delText>Ex. 1</w:delText>
        </w:r>
      </w:del>
      <w:del w:id="624" w:author="Lorena Lopez Garcia" w:date="2024-02-07T10:36:00Z">
        <w:r w:rsidR="00F1343F" w:rsidRPr="00C976A4" w:rsidDel="00C976A4">
          <w:rPr>
            <w:rFonts w:eastAsia="Calibri" w:cstheme="minorHAnsi"/>
            <w:sz w:val="22"/>
            <w:szCs w:val="22"/>
            <w:lang w:val="en-GB"/>
            <w:rPrChange w:id="625" w:author="Lorena Lopez Garcia" w:date="2024-02-07T10:37:00Z">
              <w:rPr>
                <w:rFonts w:eastAsia="Calibri" w:cstheme="minorHAnsi"/>
                <w:b/>
                <w:sz w:val="22"/>
                <w:szCs w:val="22"/>
                <w:lang w:val="en-GB"/>
              </w:rPr>
            </w:rPrChange>
          </w:rPr>
          <w:delText>:</w:delText>
        </w:r>
        <w:r w:rsidR="00F1343F" w:rsidRPr="00C976A4" w:rsidDel="00C976A4">
          <w:rPr>
            <w:rFonts w:eastAsia="Calibri" w:cstheme="minorHAnsi"/>
            <w:sz w:val="22"/>
            <w:szCs w:val="22"/>
            <w:lang w:val="en-GB"/>
          </w:rPr>
          <w:delText xml:space="preserve"> </w:delText>
        </w:r>
        <w:commentRangeEnd w:id="621"/>
        <w:r w:rsidR="000B7282" w:rsidRPr="00C976A4" w:rsidDel="00C976A4">
          <w:rPr>
            <w:rStyle w:val="Refdecomentario"/>
          </w:rPr>
          <w:commentReference w:id="621"/>
        </w:r>
        <w:r w:rsidR="00F1343F" w:rsidRPr="00C976A4" w:rsidDel="00C976A4">
          <w:rPr>
            <w:rFonts w:eastAsia="Calibri" w:cstheme="minorHAnsi"/>
            <w:sz w:val="22"/>
            <w:szCs w:val="22"/>
            <w:lang w:val="en-GB"/>
          </w:rPr>
          <w:delText>See 2.</w:delText>
        </w:r>
      </w:del>
      <w:del w:id="626" w:author="Lorena Lopez Garcia" w:date="2024-02-07T10:37:00Z">
        <w:r w:rsidR="00F1343F" w:rsidRPr="00C976A4" w:rsidDel="00C976A4">
          <w:rPr>
            <w:rFonts w:eastAsia="Calibri" w:cstheme="minorHAnsi"/>
            <w:sz w:val="22"/>
            <w:szCs w:val="22"/>
            <w:lang w:val="en-GB"/>
          </w:rPr>
          <w:delText xml:space="preserve"> </w:delText>
        </w:r>
      </w:del>
      <w:r w:rsidR="00F1343F" w:rsidRPr="00C976A4">
        <w:rPr>
          <w:rFonts w:eastAsia="Calibri" w:cstheme="minorHAnsi"/>
          <w:sz w:val="22"/>
          <w:szCs w:val="22"/>
          <w:lang w:val="en-GB"/>
        </w:rPr>
        <w:t>FAIR</w:t>
      </w:r>
      <w:r w:rsidR="00F1343F" w:rsidRPr="0051247F">
        <w:rPr>
          <w:rFonts w:eastAsia="Calibri" w:cstheme="minorHAnsi"/>
          <w:sz w:val="22"/>
          <w:szCs w:val="22"/>
          <w:lang w:val="en-GB"/>
        </w:rPr>
        <w:t xml:space="preserve"> Data </w:t>
      </w:r>
      <w:ins w:id="627" w:author="Lorena Lopez Garcia" w:date="2024-02-07T10:37:00Z">
        <w:r>
          <w:rPr>
            <w:rFonts w:eastAsia="Calibri" w:cstheme="minorHAnsi"/>
            <w:sz w:val="22"/>
            <w:szCs w:val="22"/>
            <w:lang w:val="en-GB"/>
          </w:rPr>
          <w:t xml:space="preserve">real </w:t>
        </w:r>
      </w:ins>
      <w:del w:id="628" w:author="Lorena Lopez Garcia" w:date="2024-02-07T09:41:00Z">
        <w:r w:rsidR="00F1343F" w:rsidRPr="0051247F" w:rsidDel="0011107C">
          <w:rPr>
            <w:rFonts w:eastAsia="Calibri" w:cstheme="minorHAnsi"/>
            <w:sz w:val="22"/>
            <w:szCs w:val="22"/>
            <w:lang w:val="en-GB"/>
          </w:rPr>
          <w:delText>Real example</w:delText>
        </w:r>
      </w:del>
      <w:ins w:id="629" w:author="Lorena Lopez Garcia" w:date="2024-02-07T09:41:00Z">
        <w:r>
          <w:rPr>
            <w:rFonts w:eastAsia="Calibri" w:cstheme="minorHAnsi"/>
            <w:sz w:val="22"/>
            <w:szCs w:val="22"/>
            <w:lang w:val="en-GB"/>
          </w:rPr>
          <w:t>e</w:t>
        </w:r>
        <w:r w:rsidR="0011107C">
          <w:rPr>
            <w:rFonts w:eastAsia="Calibri" w:cstheme="minorHAnsi"/>
            <w:sz w:val="22"/>
            <w:szCs w:val="22"/>
            <w:lang w:val="en-GB"/>
          </w:rPr>
          <w:t>xample</w:t>
        </w:r>
      </w:ins>
      <w:ins w:id="630" w:author="Lorena Lopez Garcia" w:date="2024-02-07T10:37:00Z">
        <w:r>
          <w:rPr>
            <w:rFonts w:eastAsia="Calibri" w:cstheme="minorHAnsi"/>
            <w:sz w:val="22"/>
            <w:szCs w:val="22"/>
            <w:lang w:val="en-GB"/>
          </w:rPr>
          <w:t>s</w:t>
        </w:r>
      </w:ins>
      <w:r w:rsidR="00F1343F" w:rsidRPr="0051247F">
        <w:rPr>
          <w:rFonts w:eastAsia="Calibri" w:cstheme="minorHAnsi"/>
          <w:b/>
          <w:bCs/>
          <w:sz w:val="22"/>
          <w:szCs w:val="22"/>
          <w:lang w:val="en-GB"/>
        </w:rPr>
        <w:t>.</w:t>
      </w:r>
    </w:p>
    <w:p w14:paraId="435C742C" w14:textId="77777777"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631" w:name="_Toc156301232"/>
      <w:r w:rsidRPr="0051247F">
        <w:rPr>
          <w:rFonts w:eastAsia="Times New Roman" w:cstheme="minorHAnsi"/>
          <w:b/>
          <w:bCs/>
          <w:color w:val="3185C2" w:themeColor="accent5"/>
          <w:sz w:val="32"/>
          <w:szCs w:val="28"/>
          <w:lang w:val="en-GB"/>
        </w:rPr>
        <w:t>4. Allocation of resources</w:t>
      </w:r>
      <w:bookmarkEnd w:id="631"/>
    </w:p>
    <w:p w14:paraId="4CE194A0" w14:textId="77777777" w:rsidR="00F1343F" w:rsidRPr="0051247F" w:rsidRDefault="00F1343F" w:rsidP="001460F4">
      <w:pPr>
        <w:pStyle w:val="Ttulo2"/>
        <w:rPr>
          <w:lang w:val="en-GB"/>
        </w:rPr>
      </w:pPr>
      <w:bookmarkStart w:id="632" w:name="_Toc156301233"/>
      <w:r w:rsidRPr="0051247F">
        <w:rPr>
          <w:lang w:val="en-GB"/>
        </w:rPr>
        <w:t>4.A What will the costs be for making data or other research outputs FAIR in your project?</w:t>
      </w:r>
      <w:bookmarkEnd w:id="632"/>
    </w:p>
    <w:p w14:paraId="050F9366"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4.A a) Description</w:t>
      </w:r>
    </w:p>
    <w:p w14:paraId="4196584B" w14:textId="77777777" w:rsidR="00F1343F" w:rsidRPr="0051247F" w:rsidRDefault="00F1343F" w:rsidP="00F1343F">
      <w:pPr>
        <w:jc w:val="both"/>
        <w:rPr>
          <w:rFonts w:eastAsia="Verdana" w:cstheme="minorHAnsi"/>
          <w:b/>
          <w:sz w:val="22"/>
          <w:u w:val="single"/>
          <w:lang w:val="en-GB"/>
        </w:rPr>
      </w:pPr>
      <w:r w:rsidRPr="0051247F">
        <w:rPr>
          <w:rFonts w:eastAsia="Calibri" w:cstheme="minorHAnsi"/>
          <w:sz w:val="22"/>
          <w:szCs w:val="22"/>
          <w:lang w:val="en-GB"/>
        </w:rPr>
        <w:t>State the approximate cost for making your data FAIR and how you plan to cover them: direct and indirect costs related to storage, archiving, re-use, security, etc.</w:t>
      </w:r>
    </w:p>
    <w:tbl>
      <w:tblPr>
        <w:tblStyle w:val="Tablaconcuadrcula"/>
        <w:tblW w:w="0" w:type="auto"/>
        <w:tblLook w:val="04A0" w:firstRow="1" w:lastRow="0" w:firstColumn="1" w:lastColumn="0" w:noHBand="0" w:noVBand="1"/>
      </w:tblPr>
      <w:tblGrid>
        <w:gridCol w:w="8792"/>
      </w:tblGrid>
      <w:tr w:rsidR="00F1343F" w:rsidRPr="0051247F" w14:paraId="299A0F0F"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3FC5FD7A" w14:textId="1A4C5FF7" w:rsidR="00F1343F" w:rsidRPr="0051247F" w:rsidRDefault="00F1343F" w:rsidP="006402DE">
            <w:pPr>
              <w:spacing w:line="276" w:lineRule="auto"/>
              <w:jc w:val="both"/>
              <w:rPr>
                <w:rFonts w:eastAsia="Verdana" w:cstheme="minorHAnsi"/>
                <w:highlight w:val="yellow"/>
                <w:lang w:val="en-GB"/>
              </w:rPr>
            </w:pPr>
            <w:r w:rsidRPr="0051247F">
              <w:rPr>
                <w:rFonts w:eastAsia="Verdana" w:cstheme="minorHAnsi"/>
                <w:b/>
                <w:color w:val="FFFFFF" w:themeColor="background1"/>
                <w:sz w:val="22"/>
                <w:lang w:val="en-GB"/>
              </w:rPr>
              <w:t xml:space="preserve">Institutional </w:t>
            </w:r>
            <w:r w:rsidR="006402DE" w:rsidRPr="0051247F">
              <w:rPr>
                <w:rFonts w:eastAsia="Verdana" w:cstheme="minorHAnsi"/>
                <w:b/>
                <w:color w:val="FFFFFF" w:themeColor="background1"/>
                <w:sz w:val="22"/>
                <w:lang w:val="en-GB"/>
              </w:rPr>
              <w:t>information</w:t>
            </w:r>
          </w:p>
        </w:tc>
      </w:tr>
      <w:tr w:rsidR="00F1343F" w:rsidRPr="002C4971" w14:paraId="34CDFD19"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16406ED8" w14:textId="430D02C5" w:rsidR="00F1343F" w:rsidRPr="0051247F" w:rsidRDefault="00F1343F" w:rsidP="005E0012">
            <w:pPr>
              <w:spacing w:line="276" w:lineRule="auto"/>
              <w:jc w:val="both"/>
              <w:rPr>
                <w:rFonts w:eastAsia="Verdana" w:cstheme="minorHAnsi"/>
                <w:lang w:val="en-GB"/>
              </w:rPr>
            </w:pPr>
            <w:r w:rsidRPr="0051247F">
              <w:rPr>
                <w:rFonts w:eastAsia="Verdana" w:cstheme="minorHAnsi"/>
                <w:lang w:val="en-GB"/>
              </w:rPr>
              <w:t xml:space="preserve">There are no costs </w:t>
            </w:r>
            <w:r w:rsidR="00BE563E" w:rsidRPr="0051247F">
              <w:rPr>
                <w:rFonts w:eastAsia="Verdana" w:cstheme="minorHAnsi"/>
                <w:lang w:val="en-GB"/>
              </w:rPr>
              <w:t>for your project budget on using a</w:t>
            </w:r>
            <w:del w:id="633" w:author="Jordi Moretón  Galí" w:date="2024-01-17T12:34:00Z">
              <w:r w:rsidR="00BE563E" w:rsidRPr="0051247F" w:rsidDel="002C3F6C">
                <w:rPr>
                  <w:rFonts w:eastAsia="Verdana" w:cstheme="minorHAnsi"/>
                  <w:lang w:val="en-GB"/>
                </w:rPr>
                <w:delText>n</w:delText>
              </w:r>
            </w:del>
            <w:r w:rsidR="00BE563E" w:rsidRPr="0051247F">
              <w:rPr>
                <w:rFonts w:eastAsia="Verdana" w:cstheme="minorHAnsi"/>
                <w:lang w:val="en-GB"/>
              </w:rPr>
              <w:t xml:space="preserve"> deposit in the</w:t>
            </w:r>
            <w:r w:rsidRPr="0051247F">
              <w:rPr>
                <w:rFonts w:eastAsia="Verdana" w:cstheme="minorHAnsi"/>
                <w:lang w:val="en-GB"/>
              </w:rPr>
              <w:t xml:space="preserve"> institutional repository</w:t>
            </w:r>
            <w:r w:rsidR="00BE563E" w:rsidRPr="0051247F">
              <w:rPr>
                <w:rFonts w:eastAsia="Verdana" w:cstheme="minorHAnsi"/>
                <w:lang w:val="en-GB"/>
              </w:rPr>
              <w:t>, as it</w:t>
            </w:r>
            <w:r w:rsidRPr="0051247F">
              <w:rPr>
                <w:rFonts w:eastAsia="Verdana" w:cstheme="minorHAnsi"/>
                <w:lang w:val="en-GB"/>
              </w:rPr>
              <w:t xml:space="preserve"> is managed by the Institute’s Knowledge Management Unit. This includes all the costs related to long term storage &amp; archival, reuse, security, curation, etc.</w:t>
            </w:r>
          </w:p>
          <w:p w14:paraId="40E91761" w14:textId="77777777" w:rsidR="00F1343F" w:rsidRPr="0051247F" w:rsidRDefault="00F1343F" w:rsidP="005E0012">
            <w:pPr>
              <w:spacing w:line="276" w:lineRule="auto"/>
              <w:jc w:val="both"/>
              <w:rPr>
                <w:rFonts w:eastAsia="Verdana" w:cstheme="minorHAnsi"/>
                <w:lang w:val="en-GB"/>
              </w:rPr>
            </w:pPr>
          </w:p>
          <w:p w14:paraId="4932C5F2" w14:textId="77777777" w:rsidR="00F1343F" w:rsidRPr="0051247F" w:rsidRDefault="00F1343F" w:rsidP="005E0012">
            <w:pPr>
              <w:spacing w:line="276" w:lineRule="auto"/>
              <w:jc w:val="both"/>
              <w:rPr>
                <w:rFonts w:eastAsia="Verdana" w:cstheme="minorHAnsi"/>
                <w:lang w:val="en-GB"/>
              </w:rPr>
            </w:pPr>
            <w:r w:rsidRPr="0051247F">
              <w:rPr>
                <w:rFonts w:eastAsia="Verdana" w:cstheme="minorHAnsi"/>
                <w:lang w:val="en-GB"/>
              </w:rPr>
              <w:t>*If you don’t use the institutional repository, there might be costs in the Project Budget.</w:t>
            </w:r>
          </w:p>
          <w:p w14:paraId="3BE0A95C" w14:textId="1F59C26A" w:rsidR="00F1343F" w:rsidRPr="0051247F" w:rsidRDefault="00F1343F" w:rsidP="00BE563E">
            <w:pPr>
              <w:spacing w:line="276" w:lineRule="auto"/>
              <w:jc w:val="both"/>
              <w:rPr>
                <w:rFonts w:eastAsia="Verdana" w:cstheme="minorHAnsi"/>
                <w:sz w:val="22"/>
                <w:lang w:val="en-GB"/>
              </w:rPr>
            </w:pPr>
            <w:r w:rsidRPr="0051247F">
              <w:rPr>
                <w:rFonts w:eastAsia="Verdana" w:cstheme="minorHAnsi"/>
                <w:lang w:val="en-GB"/>
              </w:rPr>
              <w:t>*If you have a dedicated budget for making data FAIR during the Project (i.e. a dedicated Data Steward</w:t>
            </w:r>
            <w:r w:rsidR="001C19F5">
              <w:rPr>
                <w:rFonts w:eastAsia="Verdana" w:cstheme="minorHAnsi"/>
                <w:lang w:val="en-GB"/>
              </w:rPr>
              <w:t>, storage systems, etc</w:t>
            </w:r>
            <w:r w:rsidRPr="0051247F">
              <w:rPr>
                <w:rFonts w:eastAsia="Verdana" w:cstheme="minorHAnsi"/>
                <w:lang w:val="en-GB"/>
              </w:rPr>
              <w:t xml:space="preserve">), explain it in </w:t>
            </w:r>
            <w:r w:rsidR="00BE563E" w:rsidRPr="0051247F">
              <w:rPr>
                <w:rFonts w:eastAsia="Verdana" w:cstheme="minorHAnsi"/>
                <w:lang w:val="en-GB"/>
              </w:rPr>
              <w:t>this section</w:t>
            </w:r>
            <w:r w:rsidRPr="0051247F">
              <w:rPr>
                <w:rFonts w:eastAsia="Verdana" w:cstheme="minorHAnsi"/>
                <w:lang w:val="en-GB"/>
              </w:rPr>
              <w:t>.</w:t>
            </w:r>
          </w:p>
        </w:tc>
      </w:tr>
    </w:tbl>
    <w:p w14:paraId="5D737748" w14:textId="77777777" w:rsidR="00F1343F" w:rsidRPr="0051247F" w:rsidRDefault="00F1343F" w:rsidP="00F1343F">
      <w:pPr>
        <w:spacing w:after="0" w:line="240" w:lineRule="auto"/>
        <w:rPr>
          <w:lang w:val="en-GB"/>
        </w:rPr>
      </w:pPr>
    </w:p>
    <w:p w14:paraId="31B3DEC6" w14:textId="009A9C4C"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 xml:space="preserve">4.A b) </w:t>
      </w:r>
      <w:del w:id="634" w:author="Lorena Lopez Garcia" w:date="2024-02-07T09:41:00Z">
        <w:r w:rsidRPr="0051247F" w:rsidDel="0011107C">
          <w:rPr>
            <w:rFonts w:eastAsia="Times New Roman" w:cstheme="minorHAnsi"/>
            <w:b/>
            <w:iCs/>
            <w:color w:val="auto"/>
            <w:sz w:val="22"/>
            <w:szCs w:val="22"/>
            <w:u w:val="single"/>
            <w:lang w:val="en-GB"/>
          </w:rPr>
          <w:delText>Real example</w:delText>
        </w:r>
      </w:del>
      <w:ins w:id="635" w:author="Lorena Lopez Garcia" w:date="2024-02-07T09:41:00Z">
        <w:r w:rsidR="0011107C">
          <w:rPr>
            <w:rFonts w:eastAsia="Times New Roman" w:cstheme="minorHAnsi"/>
            <w:b/>
            <w:iCs/>
            <w:color w:val="auto"/>
            <w:sz w:val="22"/>
            <w:szCs w:val="22"/>
            <w:u w:val="single"/>
            <w:lang w:val="en-GB"/>
          </w:rPr>
          <w:t>Example</w:t>
        </w:r>
      </w:ins>
    </w:p>
    <w:p w14:paraId="5C760EB2"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del w:id="636" w:author="Lorena Lopez Garcia" w:date="2024-02-07T10:38:00Z">
        <w:r w:rsidRPr="0051247F" w:rsidDel="00C976A4">
          <w:rPr>
            <w:rFonts w:eastAsia="Calibri" w:cstheme="minorHAnsi"/>
            <w:b/>
            <w:sz w:val="22"/>
            <w:szCs w:val="22"/>
            <w:lang w:val="en-GB"/>
          </w:rPr>
          <w:delText>:</w:delText>
        </w:r>
      </w:del>
      <w:r w:rsidRPr="0051247F">
        <w:rPr>
          <w:rFonts w:eastAsia="Calibri" w:cstheme="minorHAnsi"/>
          <w:sz w:val="22"/>
          <w:szCs w:val="22"/>
          <w:lang w:val="en-GB"/>
        </w:rPr>
        <w:t xml:space="preserve"> There are no costs associated to the described mechanisms to make the database FAIR and long term preserved.</w:t>
      </w:r>
    </w:p>
    <w:p w14:paraId="381EA86B" w14:textId="0C50DFE3" w:rsidR="00F1343F" w:rsidRDefault="00F1343F" w:rsidP="00F1343F">
      <w:pPr>
        <w:jc w:val="both"/>
        <w:rPr>
          <w:ins w:id="637" w:author="Lorena Lopez Garcia" w:date="2024-02-07T10:38:00Z"/>
          <w:rFonts w:eastAsia="Calibri" w:cstheme="minorHAnsi"/>
          <w:sz w:val="22"/>
          <w:szCs w:val="22"/>
          <w:lang w:val="en-GB"/>
        </w:rPr>
      </w:pPr>
      <w:r w:rsidRPr="0051247F">
        <w:rPr>
          <w:rFonts w:eastAsia="Calibri" w:cstheme="minorHAnsi"/>
          <w:b/>
          <w:sz w:val="22"/>
          <w:szCs w:val="22"/>
          <w:lang w:val="en-GB"/>
        </w:rPr>
        <w:t>Ex. 2</w:t>
      </w:r>
      <w:del w:id="638" w:author="Lorena Lopez Garcia" w:date="2024-02-07T10:38:00Z">
        <w:r w:rsidRPr="0051247F" w:rsidDel="00C976A4">
          <w:rPr>
            <w:rFonts w:eastAsia="Calibri" w:cstheme="minorHAnsi"/>
            <w:b/>
            <w:sz w:val="22"/>
            <w:szCs w:val="22"/>
            <w:lang w:val="en-GB"/>
          </w:rPr>
          <w:delText>:</w:delText>
        </w:r>
      </w:del>
      <w:r w:rsidRPr="0051247F">
        <w:rPr>
          <w:rFonts w:eastAsia="Calibri" w:cstheme="minorHAnsi"/>
          <w:b/>
          <w:sz w:val="22"/>
          <w:szCs w:val="22"/>
          <w:lang w:val="en-GB"/>
        </w:rPr>
        <w:t xml:space="preserve"> </w:t>
      </w:r>
      <w:r w:rsidRPr="0051247F">
        <w:rPr>
          <w:rFonts w:eastAsia="Calibri" w:cstheme="minorHAnsi"/>
          <w:sz w:val="22"/>
          <w:szCs w:val="22"/>
          <w:lang w:val="en-GB"/>
        </w:rPr>
        <w:t>The costs for depositing the dataset with the project, and subsequent resources required to make the dataset publicly available have been included within specific Work Packages within the project.</w:t>
      </w:r>
    </w:p>
    <w:p w14:paraId="15A9CDD3" w14:textId="2EE985C9" w:rsidR="00C976A4" w:rsidRDefault="00C976A4" w:rsidP="00F1343F">
      <w:pPr>
        <w:jc w:val="both"/>
        <w:rPr>
          <w:ins w:id="639" w:author="Lorena Lopez Garcia" w:date="2024-02-07T10:38:00Z"/>
          <w:rFonts w:eastAsia="Calibri" w:cstheme="minorHAnsi"/>
          <w:sz w:val="22"/>
          <w:szCs w:val="22"/>
          <w:lang w:val="en-GB"/>
        </w:rPr>
      </w:pPr>
      <w:ins w:id="640" w:author="Lorena Lopez Garcia" w:date="2024-02-07T10:38:00Z">
        <w:r w:rsidRPr="00C976A4">
          <w:rPr>
            <w:rFonts w:eastAsia="Calibri" w:cstheme="minorHAnsi"/>
            <w:b/>
            <w:sz w:val="22"/>
            <w:szCs w:val="22"/>
            <w:lang w:val="en-GB"/>
            <w:rPrChange w:id="641" w:author="Lorena Lopez Garcia" w:date="2024-02-07T10:38:00Z">
              <w:rPr>
                <w:rFonts w:eastAsia="Calibri" w:cstheme="minorHAnsi"/>
                <w:sz w:val="22"/>
                <w:szCs w:val="22"/>
                <w:lang w:val="en-GB"/>
              </w:rPr>
            </w:rPrChange>
          </w:rPr>
          <w:t>Ex. 3</w:t>
        </w:r>
        <w:r>
          <w:rPr>
            <w:rFonts w:eastAsia="Calibri" w:cstheme="minorHAnsi"/>
            <w:sz w:val="22"/>
            <w:szCs w:val="22"/>
            <w:lang w:val="en-GB"/>
          </w:rPr>
          <w:t xml:space="preserve"> </w:t>
        </w:r>
        <w:r w:rsidRPr="00C976A4">
          <w:rPr>
            <w:rFonts w:eastAsia="Calibri" w:cstheme="minorHAnsi"/>
            <w:sz w:val="22"/>
            <w:szCs w:val="22"/>
            <w:lang w:val="en-GB"/>
          </w:rPr>
          <w:t>Personnel costs - Data publication in data repositories other than [repository name] (where [institution name] researchers can publish free of charge for up to 1TB of data per researcher per year). - Publication of papers about datasets or software in dedicated journals” (Podría dares al institutional information)</w:t>
        </w:r>
      </w:ins>
    </w:p>
    <w:p w14:paraId="6BD7C309" w14:textId="2F9E4F41" w:rsidR="00C976A4" w:rsidRPr="0051247F" w:rsidRDefault="00C976A4" w:rsidP="00F1343F">
      <w:pPr>
        <w:jc w:val="both"/>
        <w:rPr>
          <w:rFonts w:eastAsia="Calibri" w:cstheme="minorHAnsi"/>
          <w:sz w:val="22"/>
          <w:szCs w:val="22"/>
          <w:lang w:val="en-GB"/>
        </w:rPr>
      </w:pPr>
      <w:ins w:id="642" w:author="Lorena Lopez Garcia" w:date="2024-02-07T10:38:00Z">
        <w:r w:rsidRPr="00C976A4">
          <w:rPr>
            <w:rFonts w:eastAsia="Calibri" w:cstheme="minorHAnsi"/>
            <w:b/>
            <w:sz w:val="22"/>
            <w:szCs w:val="22"/>
            <w:lang w:val="en-GB"/>
            <w:rPrChange w:id="643" w:author="Lorena Lopez Garcia" w:date="2024-02-07T10:39:00Z">
              <w:rPr>
                <w:rFonts w:eastAsia="Calibri" w:cstheme="minorHAnsi"/>
                <w:sz w:val="22"/>
                <w:szCs w:val="22"/>
                <w:lang w:val="en-GB"/>
              </w:rPr>
            </w:rPrChange>
          </w:rPr>
          <w:t>Ex. 4</w:t>
        </w:r>
        <w:r w:rsidRPr="00C976A4">
          <w:rPr>
            <w:rFonts w:eastAsia="Calibri" w:cstheme="minorHAnsi"/>
            <w:sz w:val="22"/>
            <w:szCs w:val="22"/>
            <w:lang w:val="en-GB"/>
          </w:rPr>
          <w:t xml:space="preserve"> The maintenance of the [association] installation is presently estimated to be in the order of [money amount]/year.</w:t>
        </w:r>
      </w:ins>
    </w:p>
    <w:p w14:paraId="0B2FDDFA" w14:textId="77777777" w:rsidR="00F1343F" w:rsidRPr="0051247F" w:rsidRDefault="00F1343F" w:rsidP="00F1343F">
      <w:pPr>
        <w:jc w:val="both"/>
        <w:rPr>
          <w:rFonts w:eastAsia="Calibri" w:cstheme="minorHAnsi"/>
          <w:sz w:val="22"/>
          <w:szCs w:val="22"/>
          <w:lang w:val="en-GB"/>
        </w:rPr>
      </w:pPr>
    </w:p>
    <w:p w14:paraId="46636FC6" w14:textId="77777777" w:rsidR="00F1343F" w:rsidRPr="0051247F" w:rsidRDefault="00F1343F" w:rsidP="001460F4">
      <w:pPr>
        <w:pStyle w:val="Ttulo2"/>
        <w:rPr>
          <w:lang w:val="en-GB"/>
        </w:rPr>
      </w:pPr>
      <w:bookmarkStart w:id="644" w:name="_Toc156301234"/>
      <w:r w:rsidRPr="0051247F">
        <w:rPr>
          <w:lang w:val="en-GB"/>
        </w:rPr>
        <w:t>4.B How will these be covered?</w:t>
      </w:r>
      <w:bookmarkEnd w:id="644"/>
    </w:p>
    <w:p w14:paraId="6FC3E25B" w14:textId="77777777" w:rsidR="00F1343F" w:rsidRPr="0051247F" w:rsidRDefault="00F1343F" w:rsidP="00F1343F">
      <w:pPr>
        <w:pStyle w:val="Ttulo3"/>
        <w:spacing w:line="360" w:lineRule="auto"/>
        <w:rPr>
          <w:rFonts w:eastAsia="Times New Roman" w:cstheme="minorHAnsi"/>
          <w:b/>
          <w:iCs/>
          <w:sz w:val="22"/>
          <w:szCs w:val="22"/>
          <w:lang w:val="en-GB"/>
        </w:rPr>
      </w:pPr>
      <w:r w:rsidRPr="0051247F">
        <w:rPr>
          <w:rFonts w:eastAsia="Times New Roman" w:cstheme="minorHAnsi"/>
          <w:b/>
          <w:iCs/>
          <w:color w:val="auto"/>
          <w:sz w:val="22"/>
          <w:szCs w:val="22"/>
          <w:lang w:val="en-GB"/>
        </w:rPr>
        <w:t>4.B a) Description</w:t>
      </w:r>
    </w:p>
    <w:p w14:paraId="48CFBEA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State how you plan to cover the cost for making your data FAIR, including additional costs of archiving and preservation.</w:t>
      </w:r>
    </w:p>
    <w:p w14:paraId="64D322B4"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Note: that costs related to research data/output management are eligible as part of the Horizon Europe grant (if compliant with the Grant Agreement conditions)</w:t>
      </w:r>
    </w:p>
    <w:p w14:paraId="12E73925" w14:textId="23040BE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 xml:space="preserve">4.B b) </w:t>
      </w:r>
      <w:del w:id="645" w:author="Lorena Lopez Garcia" w:date="2024-02-07T09:41:00Z">
        <w:r w:rsidRPr="0051247F" w:rsidDel="0011107C">
          <w:rPr>
            <w:rFonts w:eastAsia="Times New Roman" w:cstheme="minorHAnsi"/>
            <w:b/>
            <w:iCs/>
            <w:color w:val="auto"/>
            <w:sz w:val="22"/>
            <w:szCs w:val="22"/>
            <w:u w:val="single"/>
            <w:lang w:val="en-GB"/>
          </w:rPr>
          <w:delText>Real example</w:delText>
        </w:r>
      </w:del>
      <w:ins w:id="646" w:author="Lorena Lopez Garcia" w:date="2024-02-07T09:41:00Z">
        <w:r w:rsidR="0011107C">
          <w:rPr>
            <w:rFonts w:eastAsia="Times New Roman" w:cstheme="minorHAnsi"/>
            <w:b/>
            <w:iCs/>
            <w:color w:val="auto"/>
            <w:sz w:val="22"/>
            <w:szCs w:val="22"/>
            <w:u w:val="single"/>
            <w:lang w:val="en-GB"/>
          </w:rPr>
          <w:t>Example</w:t>
        </w:r>
      </w:ins>
    </w:p>
    <w:p w14:paraId="09BB3E45" w14:textId="7B1D0A6D" w:rsidR="00C976A4" w:rsidRPr="00C976A4" w:rsidRDefault="00F1343F" w:rsidP="00F1343F">
      <w:pPr>
        <w:jc w:val="both"/>
        <w:rPr>
          <w:ins w:id="647" w:author="Lorena Lopez Garcia" w:date="2024-02-07T10:40:00Z"/>
          <w:rFonts w:eastAsia="Calibri" w:cstheme="minorHAnsi"/>
          <w:sz w:val="22"/>
          <w:szCs w:val="22"/>
          <w:lang w:val="en-GB"/>
          <w:rPrChange w:id="648" w:author="Lorena Lopez Garcia" w:date="2024-02-07T10:41:00Z">
            <w:rPr>
              <w:ins w:id="649" w:author="Lorena Lopez Garcia" w:date="2024-02-07T10:40:00Z"/>
              <w:rFonts w:eastAsia="Calibri" w:cstheme="minorHAnsi"/>
              <w:b/>
              <w:sz w:val="22"/>
              <w:szCs w:val="22"/>
              <w:lang w:val="en-GB"/>
            </w:rPr>
          </w:rPrChange>
        </w:rPr>
      </w:pPr>
      <w:del w:id="650" w:author="Lorena Lopez Garcia" w:date="2024-02-07T10:41:00Z">
        <w:r w:rsidRPr="00791F78" w:rsidDel="00791F78">
          <w:rPr>
            <w:rFonts w:eastAsia="Calibri" w:cstheme="minorHAnsi"/>
            <w:b/>
            <w:sz w:val="22"/>
            <w:szCs w:val="22"/>
            <w:lang w:val="en-GB"/>
          </w:rPr>
          <w:delText xml:space="preserve">Ex. </w:delText>
        </w:r>
      </w:del>
      <w:ins w:id="651" w:author="Lorena Lopez Garcia" w:date="2024-02-07T10:41:00Z">
        <w:r w:rsidR="002C4971">
          <w:rPr>
            <w:rFonts w:eastAsia="Calibri" w:cstheme="minorHAnsi"/>
            <w:b/>
            <w:sz w:val="22"/>
            <w:szCs w:val="22"/>
            <w:lang w:val="en-GB"/>
          </w:rPr>
          <w:t xml:space="preserve">Ex. </w:t>
        </w:r>
      </w:ins>
      <w:ins w:id="652" w:author="Lorena Lopez Garcia" w:date="2024-12-11T12:54:00Z">
        <w:r w:rsidR="002C4971">
          <w:rPr>
            <w:rFonts w:eastAsia="Calibri" w:cstheme="minorHAnsi"/>
            <w:b/>
            <w:sz w:val="22"/>
            <w:szCs w:val="22"/>
            <w:lang w:val="en-GB"/>
          </w:rPr>
          <w:t>1</w:t>
        </w:r>
      </w:ins>
      <w:ins w:id="653" w:author="Lorena Lopez Garcia" w:date="2024-02-07T10:41:00Z">
        <w:r w:rsidR="00791F78">
          <w:rPr>
            <w:rFonts w:eastAsia="Calibri" w:cstheme="minorHAnsi"/>
            <w:sz w:val="22"/>
            <w:szCs w:val="22"/>
            <w:lang w:val="en-GB"/>
          </w:rPr>
          <w:t xml:space="preserve"> </w:t>
        </w:r>
        <w:r w:rsidR="00C976A4" w:rsidRPr="00C976A4">
          <w:rPr>
            <w:rFonts w:eastAsia="Calibri" w:cstheme="minorHAnsi"/>
            <w:sz w:val="22"/>
            <w:szCs w:val="22"/>
            <w:lang w:val="en-GB"/>
            <w:rPrChange w:id="654" w:author="Lorena Lopez Garcia" w:date="2024-02-07T10:41:00Z">
              <w:rPr>
                <w:rFonts w:eastAsia="Calibri" w:cstheme="minorHAnsi"/>
                <w:b/>
                <w:sz w:val="22"/>
                <w:szCs w:val="22"/>
                <w:lang w:val="en-GB"/>
              </w:rPr>
            </w:rPrChange>
          </w:rPr>
          <w:t>Th</w:t>
        </w:r>
      </w:ins>
      <w:ins w:id="655" w:author="Lorena Lopez Garcia" w:date="2024-02-07T10:44:00Z">
        <w:r w:rsidR="00791F78">
          <w:rPr>
            <w:rFonts w:eastAsia="Calibri" w:cstheme="minorHAnsi"/>
            <w:sz w:val="22"/>
            <w:szCs w:val="22"/>
            <w:lang w:val="en-GB"/>
          </w:rPr>
          <w:t xml:space="preserve">ese costs will be covered through the funds from the </w:t>
        </w:r>
      </w:ins>
      <w:ins w:id="656" w:author="Lorena Lopez Garcia" w:date="2024-02-07T10:45:00Z">
        <w:r w:rsidR="00791F78">
          <w:rPr>
            <w:rFonts w:eastAsia="Calibri" w:cstheme="minorHAnsi"/>
            <w:sz w:val="22"/>
            <w:szCs w:val="22"/>
            <w:lang w:val="en-GB"/>
          </w:rPr>
          <w:t>Horizon Europe grant.</w:t>
        </w:r>
      </w:ins>
    </w:p>
    <w:p w14:paraId="4B880D8B" w14:textId="74235EF5" w:rsidR="00F1343F" w:rsidRPr="0051247F" w:rsidRDefault="00C976A4" w:rsidP="00F1343F">
      <w:pPr>
        <w:jc w:val="both"/>
        <w:rPr>
          <w:rFonts w:eastAsia="Calibri" w:cstheme="minorHAnsi"/>
          <w:sz w:val="22"/>
          <w:szCs w:val="22"/>
          <w:lang w:val="en-GB"/>
        </w:rPr>
      </w:pPr>
      <w:ins w:id="657" w:author="Lorena Lopez Garcia" w:date="2024-02-07T10:41:00Z">
        <w:r>
          <w:rPr>
            <w:rFonts w:eastAsia="Calibri" w:cstheme="minorHAnsi"/>
            <w:b/>
            <w:sz w:val="22"/>
            <w:szCs w:val="22"/>
            <w:lang w:val="en-GB"/>
          </w:rPr>
          <w:t>Ex</w:t>
        </w:r>
      </w:ins>
      <w:ins w:id="658" w:author="Lorena Lopez Garcia" w:date="2024-12-11T12:59:00Z">
        <w:r w:rsidR="002472C8">
          <w:rPr>
            <w:rFonts w:eastAsia="Calibri" w:cstheme="minorHAnsi"/>
            <w:b/>
            <w:sz w:val="22"/>
            <w:szCs w:val="22"/>
            <w:lang w:val="en-GB"/>
          </w:rPr>
          <w:t>.</w:t>
        </w:r>
      </w:ins>
      <w:ins w:id="659" w:author="Lorena Lopez Garcia" w:date="2024-02-07T10:41:00Z">
        <w:r>
          <w:rPr>
            <w:rFonts w:eastAsia="Calibri" w:cstheme="minorHAnsi"/>
            <w:b/>
            <w:sz w:val="22"/>
            <w:szCs w:val="22"/>
            <w:lang w:val="en-GB"/>
          </w:rPr>
          <w:t xml:space="preserve"> 2</w:t>
        </w:r>
      </w:ins>
      <w:del w:id="660" w:author="Lorena Lopez Garcia" w:date="2024-02-07T10:40:00Z">
        <w:r w:rsidR="00F1343F" w:rsidRPr="0051247F" w:rsidDel="00C976A4">
          <w:rPr>
            <w:rFonts w:eastAsia="Calibri" w:cstheme="minorHAnsi"/>
            <w:b/>
            <w:sz w:val="22"/>
            <w:szCs w:val="22"/>
            <w:lang w:val="en-GB"/>
          </w:rPr>
          <w:delText>1</w:delText>
        </w:r>
      </w:del>
      <w:del w:id="661" w:author="Lorena Lopez Garcia" w:date="2024-02-07T10:39:00Z">
        <w:r w:rsidR="00F1343F" w:rsidRPr="0051247F" w:rsidDel="00C976A4">
          <w:rPr>
            <w:rFonts w:eastAsia="Calibri" w:cstheme="minorHAnsi"/>
            <w:b/>
            <w:sz w:val="22"/>
            <w:szCs w:val="22"/>
            <w:lang w:val="en-GB"/>
          </w:rPr>
          <w:delText>:</w:delText>
        </w:r>
      </w:del>
      <w:r w:rsidR="00F1343F" w:rsidRPr="0051247F">
        <w:rPr>
          <w:rFonts w:eastAsia="Calibri" w:cstheme="minorHAnsi"/>
          <w:sz w:val="22"/>
          <w:szCs w:val="22"/>
          <w:lang w:val="en-GB"/>
        </w:rPr>
        <w:t xml:space="preserve"> &lt;AcronymProject&gt; is managed and supported by a team of experts and is free of charge. </w:t>
      </w:r>
    </w:p>
    <w:p w14:paraId="17BEF267" w14:textId="77777777" w:rsidR="00791F78" w:rsidRPr="00791F78" w:rsidRDefault="00F1343F" w:rsidP="00791F78">
      <w:pPr>
        <w:jc w:val="both"/>
        <w:rPr>
          <w:ins w:id="662" w:author="Lorena Lopez Garcia" w:date="2024-02-07T10:43:00Z"/>
          <w:rFonts w:eastAsia="Calibri" w:cstheme="minorHAnsi"/>
          <w:sz w:val="22"/>
          <w:szCs w:val="22"/>
          <w:lang w:val="en-GB"/>
          <w:rPrChange w:id="663" w:author="Lorena Lopez Garcia" w:date="2024-02-07T10:44:00Z">
            <w:rPr>
              <w:ins w:id="664" w:author="Lorena Lopez Garcia" w:date="2024-02-07T10:43:00Z"/>
              <w:rFonts w:eastAsia="Calibri" w:cstheme="minorHAnsi"/>
              <w:b/>
              <w:sz w:val="22"/>
              <w:szCs w:val="22"/>
              <w:lang w:val="en-GB"/>
            </w:rPr>
          </w:rPrChange>
        </w:rPr>
      </w:pPr>
      <w:r w:rsidRPr="0051247F">
        <w:rPr>
          <w:rFonts w:eastAsia="Calibri" w:cstheme="minorHAnsi"/>
          <w:b/>
          <w:sz w:val="22"/>
          <w:szCs w:val="22"/>
          <w:lang w:val="en-GB"/>
        </w:rPr>
        <w:t xml:space="preserve">Ex. </w:t>
      </w:r>
      <w:ins w:id="665" w:author="Lorena Lopez Garcia" w:date="2024-02-07T10:42:00Z">
        <w:r w:rsidR="00791F78">
          <w:rPr>
            <w:rFonts w:eastAsia="Calibri" w:cstheme="minorHAnsi"/>
            <w:b/>
            <w:sz w:val="22"/>
            <w:szCs w:val="22"/>
            <w:lang w:val="en-GB"/>
          </w:rPr>
          <w:t xml:space="preserve">3 </w:t>
        </w:r>
      </w:ins>
      <w:ins w:id="666" w:author="Lorena Lopez Garcia" w:date="2024-02-07T10:43:00Z">
        <w:r w:rsidR="00791F78" w:rsidRPr="00791F78">
          <w:rPr>
            <w:rFonts w:eastAsia="Calibri" w:cstheme="minorHAnsi"/>
            <w:sz w:val="22"/>
            <w:szCs w:val="22"/>
            <w:lang w:val="en-GB"/>
            <w:rPrChange w:id="667" w:author="Lorena Lopez Garcia" w:date="2024-02-07T10:44:00Z">
              <w:rPr>
                <w:rFonts w:eastAsia="Calibri" w:cstheme="minorHAnsi"/>
                <w:b/>
                <w:sz w:val="22"/>
                <w:szCs w:val="22"/>
                <w:lang w:val="en-GB"/>
              </w:rPr>
            </w:rPrChange>
          </w:rPr>
          <w:t>Storage, archiving, re-use, and security costs are partly covered by [Partner1] and</w:t>
        </w:r>
      </w:ins>
    </w:p>
    <w:p w14:paraId="13661AFC" w14:textId="77777777" w:rsidR="00791F78" w:rsidRPr="00791F78" w:rsidRDefault="00791F78" w:rsidP="00791F78">
      <w:pPr>
        <w:jc w:val="both"/>
        <w:rPr>
          <w:ins w:id="668" w:author="Lorena Lopez Garcia" w:date="2024-02-07T10:43:00Z"/>
          <w:rFonts w:eastAsia="Calibri" w:cstheme="minorHAnsi"/>
          <w:sz w:val="22"/>
          <w:szCs w:val="22"/>
          <w:lang w:val="en-GB"/>
          <w:rPrChange w:id="669" w:author="Lorena Lopez Garcia" w:date="2024-02-07T10:44:00Z">
            <w:rPr>
              <w:ins w:id="670" w:author="Lorena Lopez Garcia" w:date="2024-02-07T10:43:00Z"/>
              <w:rFonts w:eastAsia="Calibri" w:cstheme="minorHAnsi"/>
              <w:b/>
              <w:sz w:val="22"/>
              <w:szCs w:val="22"/>
              <w:lang w:val="en-GB"/>
            </w:rPr>
          </w:rPrChange>
        </w:rPr>
      </w:pPr>
      <w:ins w:id="671" w:author="Lorena Lopez Garcia" w:date="2024-02-07T10:43:00Z">
        <w:r w:rsidRPr="00791F78">
          <w:rPr>
            <w:rFonts w:eastAsia="Calibri" w:cstheme="minorHAnsi"/>
            <w:sz w:val="22"/>
            <w:szCs w:val="22"/>
            <w:lang w:val="en-GB"/>
            <w:rPrChange w:id="672" w:author="Lorena Lopez Garcia" w:date="2024-02-07T10:44:00Z">
              <w:rPr>
                <w:rFonts w:eastAsia="Calibri" w:cstheme="minorHAnsi"/>
                <w:b/>
                <w:sz w:val="22"/>
                <w:szCs w:val="22"/>
                <w:lang w:val="en-GB"/>
              </w:rPr>
            </w:rPrChange>
          </w:rPr>
          <w:t>[Partner2] institutional funding. When additional resources are necessary, they are sought</w:t>
        </w:r>
      </w:ins>
    </w:p>
    <w:p w14:paraId="3D7C63D0" w14:textId="01784BF3" w:rsidR="00F1343F" w:rsidRPr="0051247F" w:rsidRDefault="00791F78" w:rsidP="00791F78">
      <w:pPr>
        <w:jc w:val="both"/>
        <w:rPr>
          <w:rFonts w:eastAsia="Calibri" w:cstheme="minorHAnsi"/>
          <w:sz w:val="22"/>
          <w:szCs w:val="22"/>
          <w:lang w:val="en-GB"/>
        </w:rPr>
      </w:pPr>
      <w:ins w:id="673" w:author="Lorena Lopez Garcia" w:date="2024-02-07T10:43:00Z">
        <w:r w:rsidRPr="00791F78">
          <w:rPr>
            <w:rFonts w:eastAsia="Calibri" w:cstheme="minorHAnsi"/>
            <w:sz w:val="22"/>
            <w:szCs w:val="22"/>
            <w:lang w:val="en-GB"/>
            <w:rPrChange w:id="674" w:author="Lorena Lopez Garcia" w:date="2024-02-07T10:44:00Z">
              <w:rPr>
                <w:rFonts w:eastAsia="Calibri" w:cstheme="minorHAnsi"/>
                <w:b/>
                <w:sz w:val="22"/>
                <w:szCs w:val="22"/>
                <w:lang w:val="en-GB"/>
              </w:rPr>
            </w:rPrChange>
          </w:rPr>
          <w:t>through project funding</w:t>
        </w:r>
      </w:ins>
      <w:ins w:id="675" w:author="Lorena Lopez Garcia" w:date="2024-02-07T10:44:00Z">
        <w:r>
          <w:rPr>
            <w:rFonts w:eastAsia="Calibri" w:cstheme="minorHAnsi"/>
            <w:sz w:val="22"/>
            <w:szCs w:val="22"/>
            <w:lang w:val="en-GB"/>
          </w:rPr>
          <w:t>.</w:t>
        </w:r>
      </w:ins>
      <w:del w:id="676" w:author="Lorena Lopez Garcia" w:date="2024-02-07T10:40:00Z">
        <w:r w:rsidR="00F1343F" w:rsidRPr="00C976A4" w:rsidDel="00C976A4">
          <w:rPr>
            <w:rFonts w:eastAsia="Calibri" w:cstheme="minorHAnsi"/>
            <w:sz w:val="22"/>
            <w:szCs w:val="22"/>
            <w:lang w:val="en-GB"/>
            <w:rPrChange w:id="677" w:author="Lorena Lopez Garcia" w:date="2024-02-07T10:40:00Z">
              <w:rPr>
                <w:rFonts w:eastAsia="Calibri" w:cstheme="minorHAnsi"/>
                <w:b/>
                <w:sz w:val="22"/>
                <w:szCs w:val="22"/>
                <w:lang w:val="en-GB"/>
              </w:rPr>
            </w:rPrChange>
          </w:rPr>
          <w:delText>2</w:delText>
        </w:r>
      </w:del>
      <w:del w:id="678" w:author="Lorena Lopez Garcia" w:date="2024-02-07T10:39:00Z">
        <w:r w:rsidR="00F1343F" w:rsidRPr="00C976A4" w:rsidDel="00C976A4">
          <w:rPr>
            <w:rFonts w:eastAsia="Calibri" w:cstheme="minorHAnsi"/>
            <w:sz w:val="22"/>
            <w:szCs w:val="22"/>
            <w:lang w:val="en-GB"/>
            <w:rPrChange w:id="679" w:author="Lorena Lopez Garcia" w:date="2024-02-07T10:40:00Z">
              <w:rPr>
                <w:rFonts w:eastAsia="Calibri" w:cstheme="minorHAnsi"/>
                <w:b/>
                <w:sz w:val="22"/>
                <w:szCs w:val="22"/>
                <w:lang w:val="en-GB"/>
              </w:rPr>
            </w:rPrChange>
          </w:rPr>
          <w:delText>:</w:delText>
        </w:r>
      </w:del>
      <w:del w:id="680" w:author="Lorena Lopez Garcia" w:date="2024-02-07T10:40:00Z">
        <w:r w:rsidR="00F1343F" w:rsidRPr="00C976A4" w:rsidDel="00C976A4">
          <w:rPr>
            <w:rFonts w:eastAsia="Calibri" w:cstheme="minorHAnsi"/>
            <w:sz w:val="22"/>
            <w:szCs w:val="22"/>
            <w:lang w:val="en-GB"/>
          </w:rPr>
          <w:delText xml:space="preserve"> T</w:delText>
        </w:r>
      </w:del>
      <w:del w:id="681" w:author="Lorena Lopez Garcia" w:date="2024-02-07T10:43:00Z">
        <w:r w:rsidR="00F1343F" w:rsidRPr="00C976A4" w:rsidDel="00791F78">
          <w:rPr>
            <w:rFonts w:eastAsia="Calibri" w:cstheme="minorHAnsi"/>
            <w:sz w:val="22"/>
            <w:szCs w:val="22"/>
            <w:lang w:val="en-GB"/>
          </w:rPr>
          <w:delText>h</w:delText>
        </w:r>
        <w:r w:rsidR="00F1343F" w:rsidRPr="0051247F" w:rsidDel="00791F78">
          <w:rPr>
            <w:rFonts w:eastAsia="Calibri" w:cstheme="minorHAnsi"/>
            <w:sz w:val="22"/>
            <w:szCs w:val="22"/>
            <w:lang w:val="en-GB"/>
          </w:rPr>
          <w:delText xml:space="preserve">e cost of preserving the database will be assumed by the &lt;Partner1&gt;. </w:delText>
        </w:r>
      </w:del>
    </w:p>
    <w:p w14:paraId="680E05FD" w14:textId="0A47D538"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w:t>
      </w:r>
      <w:del w:id="682" w:author="Lorena Lopez Garcia" w:date="2024-02-07T10:42:00Z">
        <w:r w:rsidRPr="0051247F" w:rsidDel="00791F78">
          <w:rPr>
            <w:rFonts w:eastAsia="Calibri" w:cstheme="minorHAnsi"/>
            <w:b/>
            <w:sz w:val="22"/>
            <w:szCs w:val="22"/>
            <w:lang w:val="en-GB"/>
          </w:rPr>
          <w:delText>3</w:delText>
        </w:r>
      </w:del>
      <w:del w:id="683" w:author="Lorena Lopez Garcia" w:date="2024-02-07T10:39:00Z">
        <w:r w:rsidRPr="0051247F" w:rsidDel="00C976A4">
          <w:rPr>
            <w:rFonts w:eastAsia="Calibri" w:cstheme="minorHAnsi"/>
            <w:b/>
            <w:sz w:val="22"/>
            <w:szCs w:val="22"/>
            <w:lang w:val="en-GB"/>
          </w:rPr>
          <w:delText>:</w:delText>
        </w:r>
      </w:del>
      <w:del w:id="684" w:author="Lorena Lopez Garcia" w:date="2024-02-07T10:42:00Z">
        <w:r w:rsidRPr="0051247F" w:rsidDel="00791F78">
          <w:rPr>
            <w:rFonts w:eastAsia="Calibri" w:cstheme="minorHAnsi"/>
            <w:sz w:val="22"/>
            <w:szCs w:val="22"/>
            <w:lang w:val="en-GB"/>
          </w:rPr>
          <w:delText xml:space="preserve"> </w:delText>
        </w:r>
      </w:del>
      <w:ins w:id="685" w:author="Lorena Lopez Garcia" w:date="2024-02-07T10:42:00Z">
        <w:r w:rsidR="00791F78">
          <w:rPr>
            <w:rFonts w:eastAsia="Calibri" w:cstheme="minorHAnsi"/>
            <w:b/>
            <w:sz w:val="22"/>
            <w:szCs w:val="22"/>
            <w:lang w:val="en-GB"/>
          </w:rPr>
          <w:t>4</w:t>
        </w:r>
      </w:ins>
      <w:ins w:id="686" w:author="Lorena Lopez Garcia" w:date="2024-12-11T12:59:00Z">
        <w:r w:rsidR="002472C8">
          <w:rPr>
            <w:rFonts w:eastAsia="Calibri" w:cstheme="minorHAnsi"/>
            <w:b/>
            <w:sz w:val="22"/>
            <w:szCs w:val="22"/>
            <w:lang w:val="en-GB"/>
          </w:rPr>
          <w:t xml:space="preserve"> </w:t>
        </w:r>
      </w:ins>
      <w:r w:rsidRPr="0051247F">
        <w:rPr>
          <w:rFonts w:eastAsia="Calibri" w:cstheme="minorHAnsi"/>
          <w:sz w:val="22"/>
          <w:szCs w:val="22"/>
          <w:lang w:val="en-GB"/>
        </w:rPr>
        <w:t>(1) A dedicated hard disk drive will probably be allocated for the dataset. No costs are currently foreseen regarding its preservation.</w:t>
      </w:r>
    </w:p>
    <w:p w14:paraId="7D08BC88"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(2) The cost will be covered at the local hosting institute in the context of the project.</w:t>
      </w:r>
    </w:p>
    <w:p w14:paraId="5335B6C0"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(3) The cost will be covered at the local hosting institute as a part of the standard network system maintenance.</w:t>
      </w:r>
    </w:p>
    <w:p w14:paraId="4EB0BBA4" w14:textId="77777777" w:rsidR="00F1343F" w:rsidRPr="0051247F" w:rsidRDefault="00F1343F" w:rsidP="00F1343F">
      <w:pPr>
        <w:jc w:val="both"/>
        <w:rPr>
          <w:rFonts w:eastAsia="Calibri" w:cstheme="minorHAnsi"/>
          <w:sz w:val="22"/>
          <w:szCs w:val="22"/>
          <w:lang w:val="en-GB"/>
        </w:rPr>
      </w:pPr>
    </w:p>
    <w:p w14:paraId="6D1B5EE3" w14:textId="77777777" w:rsidR="00F1343F" w:rsidRPr="0051247F" w:rsidRDefault="00F1343F" w:rsidP="001460F4">
      <w:pPr>
        <w:pStyle w:val="Ttulo2"/>
        <w:rPr>
          <w:lang w:val="en-GB"/>
        </w:rPr>
      </w:pPr>
      <w:bookmarkStart w:id="687" w:name="_Toc156301235"/>
      <w:r w:rsidRPr="0051247F">
        <w:rPr>
          <w:lang w:val="en-GB"/>
        </w:rPr>
        <w:t>4.C Who will be responsible for data management in your project?</w:t>
      </w:r>
      <w:bookmarkEnd w:id="687"/>
    </w:p>
    <w:p w14:paraId="4E142246"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4.C a) Description</w:t>
      </w:r>
    </w:p>
    <w:p w14:paraId="7573C259"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Explain the responsibilities for data management in your project.</w:t>
      </w:r>
    </w:p>
    <w:tbl>
      <w:tblPr>
        <w:tblStyle w:val="Tablaconcuadrcula"/>
        <w:tblW w:w="0" w:type="auto"/>
        <w:tblLook w:val="04A0" w:firstRow="1" w:lastRow="0" w:firstColumn="1" w:lastColumn="0" w:noHBand="0" w:noVBand="1"/>
      </w:tblPr>
      <w:tblGrid>
        <w:gridCol w:w="8792"/>
      </w:tblGrid>
      <w:tr w:rsidR="00F1343F" w:rsidRPr="0051247F" w14:paraId="49BBFC45"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74F3D840" w14:textId="77777777" w:rsidR="00F1343F" w:rsidRPr="0051247F" w:rsidRDefault="00F1343F" w:rsidP="005E0012">
            <w:pPr>
              <w:spacing w:line="276" w:lineRule="auto"/>
              <w:jc w:val="both"/>
              <w:rPr>
                <w:rFonts w:eastAsia="Verdana" w:cstheme="minorHAnsi"/>
                <w:highlight w:val="yellow"/>
                <w:lang w:val="en-GB"/>
              </w:rPr>
            </w:pPr>
            <w:r w:rsidRPr="0051247F">
              <w:rPr>
                <w:rFonts w:eastAsia="Verdana" w:cstheme="minorHAnsi"/>
                <w:b/>
                <w:color w:val="FFFFFF" w:themeColor="background1"/>
                <w:sz w:val="22"/>
                <w:lang w:val="en-GB"/>
              </w:rPr>
              <w:t>Institutional information</w:t>
            </w:r>
          </w:p>
        </w:tc>
      </w:tr>
      <w:tr w:rsidR="00F1343F" w:rsidRPr="002C4971" w14:paraId="68098A24"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4BC9C7FF" w14:textId="4D7DFB03" w:rsidR="00F1343F" w:rsidRPr="0051247F" w:rsidRDefault="00F1343F" w:rsidP="005E0012">
            <w:pPr>
              <w:spacing w:line="276" w:lineRule="auto"/>
              <w:jc w:val="both"/>
              <w:rPr>
                <w:rFonts w:eastAsia="Verdana" w:cstheme="minorHAnsi"/>
                <w:lang w:val="en-GB"/>
              </w:rPr>
            </w:pPr>
            <w:r w:rsidRPr="0051247F">
              <w:rPr>
                <w:rFonts w:eastAsia="Verdana" w:cstheme="minorHAnsi"/>
                <w:lang w:val="en-GB"/>
              </w:rPr>
              <w:t xml:space="preserve">[If CORA RDR institutional is used] The Institute’s Knowledge Management Unit manages the FAIR data repository, </w:t>
            </w:r>
            <w:r w:rsidRPr="0051247F">
              <w:rPr>
                <w:lang w:val="en-GB"/>
              </w:rPr>
              <w:t>the CORA – Research Data Repository (RdR) (</w:t>
            </w:r>
            <w:r w:rsidR="002C3F6C">
              <w:fldChar w:fldCharType="begin"/>
            </w:r>
            <w:r w:rsidR="002C3F6C" w:rsidRPr="002C3F6C">
              <w:rPr>
                <w:lang w:val="en-GB"/>
                <w:rPrChange w:id="688" w:author="Jordi Moretón  Galí" w:date="2024-01-17T12:00:00Z">
                  <w:rPr/>
                </w:rPrChange>
              </w:rPr>
              <w:instrText xml:space="preserve"> HYPERLINK "https://dataverse.csuc.cat" </w:instrText>
            </w:r>
            <w:r w:rsidR="002C3F6C">
              <w:fldChar w:fldCharType="separate"/>
            </w:r>
            <w:r w:rsidR="0053481E" w:rsidRPr="0051247F">
              <w:rPr>
                <w:rStyle w:val="Hipervnculo"/>
                <w:lang w:val="en-GB"/>
              </w:rPr>
              <w:t>https://dataverse.csuc.cat</w:t>
            </w:r>
            <w:r w:rsidR="002C3F6C">
              <w:rPr>
                <w:rStyle w:val="Hipervnculo"/>
                <w:lang w:val="en-GB"/>
              </w:rPr>
              <w:fldChar w:fldCharType="end"/>
            </w:r>
            <w:r w:rsidRPr="0051247F">
              <w:rPr>
                <w:lang w:val="en-GB"/>
              </w:rPr>
              <w:t>).</w:t>
            </w:r>
          </w:p>
          <w:p w14:paraId="170A4ED1" w14:textId="77777777" w:rsidR="00F1343F" w:rsidRPr="0051247F" w:rsidRDefault="00F1343F" w:rsidP="005E0012">
            <w:pPr>
              <w:spacing w:line="276" w:lineRule="auto"/>
              <w:jc w:val="both"/>
              <w:rPr>
                <w:rFonts w:eastAsia="Verdana" w:cstheme="minorHAnsi"/>
                <w:lang w:val="en-GB"/>
              </w:rPr>
            </w:pPr>
          </w:p>
          <w:p w14:paraId="017E5EDA" w14:textId="77777777" w:rsidR="00F1343F" w:rsidRPr="0051247F" w:rsidRDefault="00F1343F" w:rsidP="005E0012">
            <w:pPr>
              <w:spacing w:line="276" w:lineRule="auto"/>
              <w:jc w:val="both"/>
              <w:rPr>
                <w:rFonts w:eastAsia="Verdana" w:cstheme="minorHAnsi"/>
                <w:sz w:val="22"/>
                <w:lang w:val="en-GB"/>
              </w:rPr>
            </w:pPr>
            <w:r w:rsidRPr="0051247F">
              <w:rPr>
                <w:rFonts w:eastAsia="Verdana" w:cstheme="minorHAnsi"/>
                <w:lang w:val="en-GB"/>
              </w:rPr>
              <w:t>Explain all other actors in the management of data during the Project.</w:t>
            </w:r>
          </w:p>
        </w:tc>
      </w:tr>
    </w:tbl>
    <w:p w14:paraId="510562B7" w14:textId="77777777" w:rsidR="00F1343F" w:rsidRPr="0051247F" w:rsidRDefault="00F1343F" w:rsidP="00E20170">
      <w:pPr>
        <w:spacing w:after="0" w:line="240" w:lineRule="auto"/>
        <w:jc w:val="both"/>
        <w:rPr>
          <w:rFonts w:eastAsia="Calibri" w:cstheme="minorHAnsi"/>
          <w:sz w:val="22"/>
          <w:szCs w:val="22"/>
          <w:lang w:val="en-GB"/>
        </w:rPr>
      </w:pPr>
    </w:p>
    <w:p w14:paraId="56A8F167" w14:textId="3F12FC0B"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 xml:space="preserve">4.C b) </w:t>
      </w:r>
      <w:del w:id="689" w:author="Lorena Lopez Garcia" w:date="2024-02-07T09:41:00Z">
        <w:r w:rsidRPr="0051247F" w:rsidDel="0011107C">
          <w:rPr>
            <w:rFonts w:eastAsia="Times New Roman" w:cstheme="minorHAnsi"/>
            <w:b/>
            <w:iCs/>
            <w:color w:val="auto"/>
            <w:sz w:val="22"/>
            <w:szCs w:val="22"/>
            <w:u w:val="single"/>
            <w:lang w:val="en-GB"/>
          </w:rPr>
          <w:delText>Real example</w:delText>
        </w:r>
      </w:del>
      <w:ins w:id="690" w:author="Lorena Lopez Garcia" w:date="2024-02-07T09:41:00Z">
        <w:r w:rsidR="0011107C">
          <w:rPr>
            <w:rFonts w:eastAsia="Times New Roman" w:cstheme="minorHAnsi"/>
            <w:b/>
            <w:iCs/>
            <w:color w:val="auto"/>
            <w:sz w:val="22"/>
            <w:szCs w:val="22"/>
            <w:u w:val="single"/>
            <w:lang w:val="en-GB"/>
          </w:rPr>
          <w:t>Example</w:t>
        </w:r>
      </w:ins>
    </w:p>
    <w:p w14:paraId="2A41DDFA" w14:textId="7A8A62D2" w:rsidR="00F1343F" w:rsidRPr="0051247F" w:rsidDel="00791F78" w:rsidRDefault="00F1343F" w:rsidP="00F1343F">
      <w:pPr>
        <w:jc w:val="both"/>
        <w:rPr>
          <w:moveFrom w:id="691" w:author="Lorena Lopez Garcia" w:date="2024-02-07T10:51:00Z"/>
          <w:rFonts w:eastAsia="Calibri" w:cstheme="minorHAnsi"/>
          <w:sz w:val="22"/>
          <w:szCs w:val="22"/>
          <w:lang w:val="en-GB"/>
        </w:rPr>
      </w:pPr>
      <w:moveFromRangeStart w:id="692" w:author="Lorena Lopez Garcia" w:date="2024-02-07T10:51:00Z" w:name="move158195485"/>
      <w:commentRangeStart w:id="693"/>
      <w:moveFrom w:id="694" w:author="Lorena Lopez Garcia" w:date="2024-02-07T10:51:00Z">
        <w:r w:rsidRPr="0051247F" w:rsidDel="00791F78">
          <w:rPr>
            <w:rFonts w:eastAsia="Calibri" w:cstheme="minorHAnsi"/>
            <w:b/>
            <w:sz w:val="22"/>
            <w:szCs w:val="22"/>
            <w:lang w:val="en-GB"/>
          </w:rPr>
          <w:t xml:space="preserve">Ex. 1: </w:t>
        </w:r>
        <w:commentRangeEnd w:id="693"/>
        <w:r w:rsidR="000B7282" w:rsidDel="00791F78">
          <w:rPr>
            <w:rStyle w:val="Refdecomentario"/>
          </w:rPr>
          <w:commentReference w:id="693"/>
        </w:r>
        <w:r w:rsidRPr="0051247F" w:rsidDel="00791F78">
          <w:rPr>
            <w:rFonts w:eastAsia="Calibri" w:cstheme="minorHAnsi"/>
            <w:sz w:val="22"/>
            <w:szCs w:val="22"/>
            <w:lang w:val="en-GB"/>
          </w:rPr>
          <w:t>The project coordinator has the ultimate responsibility for the data management in the project and so, for the Marketplace platform management.</w:t>
        </w:r>
      </w:moveFrom>
    </w:p>
    <w:moveFromRangeEnd w:id="692"/>
    <w:p w14:paraId="3BED8654" w14:textId="62473314"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w:t>
      </w:r>
      <w:ins w:id="695" w:author="Lorena Lopez Garcia" w:date="2024-02-07T10:51:00Z">
        <w:r w:rsidR="00791F78">
          <w:rPr>
            <w:rFonts w:eastAsia="Calibri" w:cstheme="minorHAnsi"/>
            <w:b/>
            <w:sz w:val="22"/>
            <w:szCs w:val="22"/>
            <w:lang w:val="en-GB"/>
          </w:rPr>
          <w:t>1</w:t>
        </w:r>
      </w:ins>
      <w:del w:id="696" w:author="Lorena Lopez Garcia" w:date="2024-02-07T10:51:00Z">
        <w:r w:rsidRPr="0051247F" w:rsidDel="00791F78">
          <w:rPr>
            <w:rFonts w:eastAsia="Calibri" w:cstheme="minorHAnsi"/>
            <w:b/>
            <w:sz w:val="22"/>
            <w:szCs w:val="22"/>
            <w:lang w:val="en-GB"/>
          </w:rPr>
          <w:delText>2:</w:delText>
        </w:r>
      </w:del>
      <w:r w:rsidRPr="0051247F">
        <w:rPr>
          <w:rFonts w:eastAsia="Calibri" w:cstheme="minorHAnsi"/>
          <w:sz w:val="22"/>
          <w:szCs w:val="22"/>
          <w:lang w:val="en-GB"/>
        </w:rPr>
        <w:t xml:space="preserve">  Each partner has to respect the policies set out in this DMP. Datasets have to be created, managed and stored appropriately and in line with applicable legislation.</w:t>
      </w:r>
    </w:p>
    <w:p w14:paraId="22471B6F"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The Project Coordinator has a particular responsibility to ensure that data shared through the website are easily available, but also that backups are performed and that proprietary data are secured. </w:t>
      </w:r>
    </w:p>
    <w:p w14:paraId="1CF43FC7"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WP1 leader, will ensure dataset integrity and compatibility for its use during the project lifetime by different partners. </w:t>
      </w:r>
    </w:p>
    <w:p w14:paraId="613F6F96"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Validation and registration of datasets and metadata is the responsibility of the partner that generates the data in the WP. </w:t>
      </w:r>
    </w:p>
    <w:p w14:paraId="59A8B378"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Backing up data for sharing through open access repositories is the responsibility of the partner possessing the data. </w:t>
      </w:r>
    </w:p>
    <w:p w14:paraId="37F9E49A" w14:textId="63CA7B8F" w:rsidR="00F1343F" w:rsidRDefault="00F1343F" w:rsidP="00F1343F">
      <w:pPr>
        <w:pStyle w:val="Prrafodelista"/>
        <w:numPr>
          <w:ilvl w:val="0"/>
          <w:numId w:val="3"/>
        </w:numPr>
        <w:jc w:val="both"/>
        <w:rPr>
          <w:ins w:id="697" w:author="Lorena Lopez Garcia" w:date="2024-02-07T10:51:00Z"/>
          <w:rFonts w:eastAsia="Calibri" w:cstheme="minorHAnsi"/>
          <w:sz w:val="22"/>
          <w:szCs w:val="22"/>
          <w:lang w:val="en-GB"/>
        </w:rPr>
      </w:pPr>
      <w:r w:rsidRPr="0051247F">
        <w:rPr>
          <w:rFonts w:eastAsia="Calibri" w:cstheme="minorHAnsi"/>
          <w:sz w:val="22"/>
          <w:szCs w:val="22"/>
          <w:lang w:val="en-GB"/>
        </w:rPr>
        <w:t>Quality control of these data is the responsibility of the relevant WP leader, supported by the Project Coordinator.</w:t>
      </w:r>
    </w:p>
    <w:p w14:paraId="2CF79B68" w14:textId="3B1E46AF" w:rsidR="00791F78" w:rsidDel="00791F78" w:rsidRDefault="00791F78" w:rsidP="00F1343F">
      <w:pPr>
        <w:jc w:val="both"/>
        <w:rPr>
          <w:del w:id="698" w:author="Lorena Lopez Garcia" w:date="2024-02-07T10:51:00Z"/>
          <w:rFonts w:eastAsia="Calibri" w:cstheme="minorHAnsi"/>
          <w:sz w:val="22"/>
          <w:szCs w:val="22"/>
          <w:lang w:val="en-GB"/>
        </w:rPr>
      </w:pPr>
      <w:moveToRangeStart w:id="699" w:author="Lorena Lopez Garcia" w:date="2024-02-07T10:51:00Z" w:name="move158195485"/>
      <w:moveTo w:id="700" w:author="Lorena Lopez Garcia" w:date="2024-02-07T10:51:00Z">
        <w:r w:rsidRPr="00791F78">
          <w:rPr>
            <w:rFonts w:eastAsia="Calibri" w:cstheme="minorHAnsi"/>
            <w:b/>
            <w:sz w:val="22"/>
            <w:szCs w:val="22"/>
            <w:lang w:val="en-GB"/>
            <w:rPrChange w:id="701" w:author="Lorena Lopez Garcia" w:date="2024-02-07T10:51:00Z">
              <w:rPr>
                <w:rFonts w:eastAsia="Calibri"/>
                <w:b/>
                <w:lang w:val="en-GB"/>
              </w:rPr>
            </w:rPrChange>
          </w:rPr>
          <w:t xml:space="preserve">Ex. </w:t>
        </w:r>
      </w:moveTo>
      <w:ins w:id="702" w:author="Lorena Lopez Garcia" w:date="2024-02-07T10:51:00Z">
        <w:r>
          <w:rPr>
            <w:rFonts w:eastAsia="Calibri" w:cstheme="minorHAnsi"/>
            <w:b/>
            <w:sz w:val="22"/>
            <w:szCs w:val="22"/>
            <w:lang w:val="en-GB"/>
          </w:rPr>
          <w:t>2</w:t>
        </w:r>
      </w:ins>
      <w:moveTo w:id="703" w:author="Lorena Lopez Garcia" w:date="2024-02-07T10:51:00Z">
        <w:del w:id="704" w:author="Lorena Lopez Garcia" w:date="2024-02-07T10:51:00Z">
          <w:r w:rsidRPr="00791F78" w:rsidDel="00791F78">
            <w:rPr>
              <w:rFonts w:eastAsia="Calibri" w:cstheme="minorHAnsi"/>
              <w:b/>
              <w:sz w:val="22"/>
              <w:szCs w:val="22"/>
              <w:lang w:val="en-GB"/>
              <w:rPrChange w:id="705" w:author="Lorena Lopez Garcia" w:date="2024-02-07T10:51:00Z">
                <w:rPr>
                  <w:rFonts w:eastAsia="Calibri"/>
                  <w:b/>
                  <w:lang w:val="en-GB"/>
                </w:rPr>
              </w:rPrChange>
            </w:rPr>
            <w:delText>1</w:delText>
          </w:r>
        </w:del>
        <w:r w:rsidRPr="00791F78">
          <w:rPr>
            <w:rFonts w:eastAsia="Calibri" w:cstheme="minorHAnsi"/>
            <w:b/>
            <w:sz w:val="22"/>
            <w:szCs w:val="22"/>
            <w:lang w:val="en-GB"/>
            <w:rPrChange w:id="706" w:author="Lorena Lopez Garcia" w:date="2024-02-07T10:51:00Z">
              <w:rPr>
                <w:rFonts w:eastAsia="Calibri"/>
                <w:b/>
                <w:lang w:val="en-GB"/>
              </w:rPr>
            </w:rPrChange>
          </w:rPr>
          <w:t xml:space="preserve">: </w:t>
        </w:r>
        <w:r w:rsidRPr="00791F78">
          <w:rPr>
            <w:rFonts w:eastAsia="Calibri" w:cstheme="minorHAnsi"/>
            <w:sz w:val="22"/>
            <w:szCs w:val="22"/>
            <w:lang w:val="en-GB"/>
            <w:rPrChange w:id="707" w:author="Lorena Lopez Garcia" w:date="2024-02-07T10:51:00Z">
              <w:rPr>
                <w:rFonts w:eastAsia="Calibri"/>
                <w:lang w:val="en-GB"/>
              </w:rPr>
            </w:rPrChange>
          </w:rPr>
          <w:t>The project coordinator has the ultimate responsibility for the data management in the project and so, for the Marketplace platform management.</w:t>
        </w:r>
      </w:moveTo>
    </w:p>
    <w:p w14:paraId="138A86BC" w14:textId="77777777" w:rsidR="00791F78" w:rsidRPr="00791F78" w:rsidRDefault="00791F78">
      <w:pPr>
        <w:jc w:val="both"/>
        <w:rPr>
          <w:ins w:id="708" w:author="Lorena Lopez Garcia" w:date="2024-02-07T10:51:00Z"/>
          <w:moveTo w:id="709" w:author="Lorena Lopez Garcia" w:date="2024-02-07T10:51:00Z"/>
          <w:rFonts w:eastAsia="Calibri" w:cstheme="minorHAnsi"/>
          <w:sz w:val="22"/>
          <w:szCs w:val="22"/>
          <w:lang w:val="en-GB"/>
          <w:rPrChange w:id="710" w:author="Lorena Lopez Garcia" w:date="2024-02-07T10:51:00Z">
            <w:rPr>
              <w:ins w:id="711" w:author="Lorena Lopez Garcia" w:date="2024-02-07T10:51:00Z"/>
              <w:moveTo w:id="712" w:author="Lorena Lopez Garcia" w:date="2024-02-07T10:51:00Z"/>
              <w:rFonts w:eastAsia="Calibri"/>
              <w:lang w:val="en-GB"/>
            </w:rPr>
          </w:rPrChange>
        </w:rPr>
        <w:pPrChange w:id="713" w:author="Lorena Lopez Garcia" w:date="2024-02-07T10:51:00Z">
          <w:pPr>
            <w:pStyle w:val="Prrafodelista"/>
            <w:numPr>
              <w:numId w:val="3"/>
            </w:numPr>
            <w:ind w:hanging="360"/>
            <w:jc w:val="both"/>
          </w:pPr>
        </w:pPrChange>
      </w:pPr>
    </w:p>
    <w:moveToRangeEnd w:id="699"/>
    <w:p w14:paraId="69F30805" w14:textId="77777777" w:rsidR="00791F78" w:rsidRPr="00791F78" w:rsidDel="00791F78" w:rsidRDefault="00791F78">
      <w:pPr>
        <w:jc w:val="both"/>
        <w:rPr>
          <w:del w:id="714" w:author="Lorena Lopez Garcia" w:date="2024-02-07T10:51:00Z"/>
          <w:rFonts w:eastAsia="Calibri" w:cstheme="minorHAnsi"/>
          <w:sz w:val="22"/>
          <w:szCs w:val="22"/>
          <w:lang w:val="en-GB"/>
          <w:rPrChange w:id="715" w:author="Lorena Lopez Garcia" w:date="2024-02-07T10:51:00Z">
            <w:rPr>
              <w:del w:id="716" w:author="Lorena Lopez Garcia" w:date="2024-02-07T10:51:00Z"/>
              <w:rFonts w:eastAsia="Calibri"/>
              <w:lang w:val="en-GB"/>
            </w:rPr>
          </w:rPrChange>
        </w:rPr>
        <w:pPrChange w:id="717" w:author="Lorena Lopez Garcia" w:date="2024-02-07T10:51:00Z">
          <w:pPr>
            <w:pStyle w:val="Prrafodelista"/>
            <w:numPr>
              <w:numId w:val="3"/>
            </w:numPr>
            <w:ind w:hanging="360"/>
            <w:jc w:val="both"/>
          </w:pPr>
        </w:pPrChange>
      </w:pPr>
    </w:p>
    <w:p w14:paraId="08C3B1E7" w14:textId="77777777" w:rsidR="00F1343F" w:rsidRPr="0051247F" w:rsidRDefault="00F1343F" w:rsidP="00F1343F">
      <w:pPr>
        <w:jc w:val="both"/>
        <w:rPr>
          <w:rFonts w:eastAsia="Calibri" w:cstheme="minorHAnsi"/>
          <w:sz w:val="22"/>
          <w:szCs w:val="22"/>
          <w:lang w:val="en-GB"/>
        </w:rPr>
      </w:pPr>
    </w:p>
    <w:p w14:paraId="568CA91B" w14:textId="77777777" w:rsidR="00F1343F" w:rsidRPr="0051247F" w:rsidRDefault="00F1343F" w:rsidP="001460F4">
      <w:pPr>
        <w:pStyle w:val="Ttulo2"/>
        <w:rPr>
          <w:lang w:val="en-GB"/>
        </w:rPr>
      </w:pPr>
      <w:bookmarkStart w:id="718" w:name="_Toc156301236"/>
      <w:r w:rsidRPr="0051247F">
        <w:rPr>
          <w:lang w:val="en-GB"/>
        </w:rPr>
        <w:t>4.D How will long term preservation be ensured?</w:t>
      </w:r>
      <w:bookmarkEnd w:id="718"/>
    </w:p>
    <w:p w14:paraId="6D4067DE"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4.D a) Description</w:t>
      </w:r>
    </w:p>
    <w:p w14:paraId="5ADDA18A"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State how you plan regarding long-term preservation and who decides on what data will be kept and for how long.</w:t>
      </w:r>
    </w:p>
    <w:tbl>
      <w:tblPr>
        <w:tblStyle w:val="Tablaconcuadrcula"/>
        <w:tblW w:w="0" w:type="auto"/>
        <w:tblLook w:val="04A0" w:firstRow="1" w:lastRow="0" w:firstColumn="1" w:lastColumn="0" w:noHBand="0" w:noVBand="1"/>
      </w:tblPr>
      <w:tblGrid>
        <w:gridCol w:w="8792"/>
      </w:tblGrid>
      <w:tr w:rsidR="00F1343F" w:rsidRPr="0051247F" w14:paraId="07D48FED"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038B0893" w14:textId="0A2EB126" w:rsidR="00F1343F" w:rsidRPr="0051247F" w:rsidRDefault="00F1343F" w:rsidP="00BE563E">
            <w:pPr>
              <w:spacing w:line="276" w:lineRule="auto"/>
              <w:jc w:val="both"/>
              <w:rPr>
                <w:rFonts w:eastAsia="Verdana" w:cstheme="minorHAnsi"/>
                <w:highlight w:val="yellow"/>
                <w:lang w:val="en-GB"/>
              </w:rPr>
            </w:pPr>
            <w:r w:rsidRPr="0051247F">
              <w:rPr>
                <w:rFonts w:eastAsia="Verdana" w:cstheme="minorHAnsi"/>
                <w:b/>
                <w:color w:val="FFFFFF" w:themeColor="background1"/>
                <w:sz w:val="22"/>
                <w:lang w:val="en-GB"/>
              </w:rPr>
              <w:t xml:space="preserve">Institutional </w:t>
            </w:r>
            <w:r w:rsidR="00BE563E" w:rsidRPr="0051247F">
              <w:rPr>
                <w:rFonts w:eastAsia="Verdana" w:cstheme="minorHAnsi"/>
                <w:b/>
                <w:color w:val="FFFFFF" w:themeColor="background1"/>
                <w:sz w:val="22"/>
                <w:lang w:val="en-GB"/>
              </w:rPr>
              <w:t>information</w:t>
            </w:r>
          </w:p>
        </w:tc>
      </w:tr>
      <w:tr w:rsidR="00F1343F" w:rsidRPr="002C4971" w14:paraId="6750E632"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00A22422" w14:textId="59879388" w:rsidR="00F1343F" w:rsidRPr="0051247F" w:rsidRDefault="00F1343F" w:rsidP="0053481E">
            <w:pPr>
              <w:spacing w:line="276" w:lineRule="auto"/>
              <w:jc w:val="both"/>
              <w:rPr>
                <w:rFonts w:eastAsia="Verdana" w:cstheme="minorHAnsi"/>
                <w:sz w:val="22"/>
                <w:lang w:val="en-GB"/>
              </w:rPr>
            </w:pPr>
            <w:r w:rsidRPr="0051247F">
              <w:rPr>
                <w:rFonts w:eastAsia="Verdana" w:cstheme="minorHAnsi"/>
                <w:lang w:val="en-GB"/>
              </w:rPr>
              <w:t xml:space="preserve">Items will be retained for the lifetime of the institutional FAIR data repository, </w:t>
            </w:r>
            <w:r w:rsidRPr="0051247F">
              <w:rPr>
                <w:lang w:val="en-GB"/>
              </w:rPr>
              <w:t>the CORA – Research Data Repository (RdR) (</w:t>
            </w:r>
            <w:r w:rsidR="002C3F6C">
              <w:fldChar w:fldCharType="begin"/>
            </w:r>
            <w:r w:rsidR="002C3F6C" w:rsidRPr="002C3F6C">
              <w:rPr>
                <w:lang w:val="en-GB"/>
                <w:rPrChange w:id="719" w:author="Jordi Moretón  Galí" w:date="2024-01-17T12:00:00Z">
                  <w:rPr/>
                </w:rPrChange>
              </w:rPr>
              <w:instrText xml:space="preserve"> HYPERLINK "https://dataverse.csuc.cat" </w:instrText>
            </w:r>
            <w:r w:rsidR="002C3F6C">
              <w:fldChar w:fldCharType="separate"/>
            </w:r>
            <w:r w:rsidR="0053481E" w:rsidRPr="0051247F">
              <w:rPr>
                <w:rStyle w:val="Hipervnculo"/>
                <w:lang w:val="en-GB"/>
              </w:rPr>
              <w:t>https://dataverse.csuc.cat</w:t>
            </w:r>
            <w:r w:rsidR="002C3F6C">
              <w:rPr>
                <w:rStyle w:val="Hipervnculo"/>
                <w:lang w:val="en-GB"/>
              </w:rPr>
              <w:fldChar w:fldCharType="end"/>
            </w:r>
            <w:r w:rsidRPr="0051247F">
              <w:rPr>
                <w:lang w:val="en-GB"/>
              </w:rPr>
              <w:t>)</w:t>
            </w:r>
            <w:r w:rsidRPr="0051247F">
              <w:rPr>
                <w:rFonts w:eastAsia="Verdana" w:cstheme="minorHAnsi"/>
                <w:lang w:val="en-GB"/>
              </w:rPr>
              <w:t>.</w:t>
            </w:r>
          </w:p>
        </w:tc>
      </w:tr>
    </w:tbl>
    <w:p w14:paraId="259BEEB3" w14:textId="77777777" w:rsidR="00F1343F" w:rsidRPr="0051247F" w:rsidRDefault="00F1343F" w:rsidP="00E20170">
      <w:pPr>
        <w:spacing w:after="0" w:line="240" w:lineRule="auto"/>
        <w:jc w:val="both"/>
        <w:rPr>
          <w:rFonts w:eastAsia="Calibri" w:cstheme="minorHAnsi"/>
          <w:sz w:val="22"/>
          <w:szCs w:val="22"/>
          <w:lang w:val="en-GB"/>
        </w:rPr>
      </w:pPr>
    </w:p>
    <w:p w14:paraId="6A21027F" w14:textId="072E7E2D"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 xml:space="preserve">4.D b) </w:t>
      </w:r>
      <w:del w:id="720" w:author="Lorena Lopez Garcia" w:date="2024-02-07T09:41:00Z">
        <w:r w:rsidRPr="0051247F" w:rsidDel="0011107C">
          <w:rPr>
            <w:rFonts w:eastAsia="Times New Roman" w:cstheme="minorHAnsi"/>
            <w:b/>
            <w:iCs/>
            <w:color w:val="auto"/>
            <w:sz w:val="22"/>
            <w:szCs w:val="22"/>
            <w:u w:val="single"/>
            <w:lang w:val="en-GB"/>
          </w:rPr>
          <w:delText>Real example</w:delText>
        </w:r>
      </w:del>
      <w:ins w:id="721" w:author="Lorena Lopez Garcia" w:date="2024-02-07T09:41:00Z">
        <w:r w:rsidR="0011107C">
          <w:rPr>
            <w:rFonts w:eastAsia="Times New Roman" w:cstheme="minorHAnsi"/>
            <w:b/>
            <w:iCs/>
            <w:color w:val="auto"/>
            <w:sz w:val="22"/>
            <w:szCs w:val="22"/>
            <w:u w:val="single"/>
            <w:lang w:val="en-GB"/>
          </w:rPr>
          <w:t>Example</w:t>
        </w:r>
      </w:ins>
    </w:p>
    <w:p w14:paraId="3C863A56" w14:textId="77777777" w:rsidR="00EE1F80" w:rsidRDefault="00F1343F" w:rsidP="00F1343F">
      <w:pPr>
        <w:jc w:val="both"/>
        <w:rPr>
          <w:ins w:id="722" w:author="Lorena Lopez Garcia" w:date="2024-02-07T10:52:00Z"/>
          <w:lang w:val="en-US"/>
        </w:rPr>
      </w:pPr>
      <w:r w:rsidRPr="0051247F">
        <w:rPr>
          <w:rFonts w:eastAsia="Calibri" w:cstheme="minorHAnsi"/>
          <w:b/>
          <w:sz w:val="22"/>
          <w:szCs w:val="22"/>
          <w:lang w:val="en-GB"/>
        </w:rPr>
        <w:t>Ex. 1</w:t>
      </w:r>
      <w:del w:id="723" w:author="Lorena Lopez Garcia" w:date="2024-02-07T10:52:00Z">
        <w:r w:rsidRPr="0051247F" w:rsidDel="00EE1F80">
          <w:rPr>
            <w:rFonts w:eastAsia="Calibri" w:cstheme="minorHAnsi"/>
            <w:b/>
            <w:sz w:val="22"/>
            <w:szCs w:val="22"/>
            <w:lang w:val="en-GB"/>
          </w:rPr>
          <w:delText>:</w:delText>
        </w:r>
      </w:del>
      <w:r w:rsidRPr="0051247F">
        <w:rPr>
          <w:rFonts w:eastAsia="Calibri" w:cstheme="minorHAnsi"/>
          <w:b/>
          <w:sz w:val="22"/>
          <w:szCs w:val="22"/>
          <w:lang w:val="en-GB"/>
        </w:rPr>
        <w:t xml:space="preserve"> </w:t>
      </w:r>
      <w:r w:rsidRPr="0051247F">
        <w:rPr>
          <w:rFonts w:eastAsia="Calibri" w:cstheme="minorHAnsi"/>
          <w:sz w:val="22"/>
          <w:szCs w:val="22"/>
          <w:lang w:val="en-GB"/>
        </w:rPr>
        <w:t>Regarding the question of long-term data preservation, no specific arrangements has been done in the consortium yet. However, with a great degree of confidence, it can be confirmed that it is the project coordinator with the help of local &lt;AcronymProject&gt; r</w:t>
      </w:r>
      <w:ins w:id="724" w:author="Lorena Lopez Garcia" w:date="2024-02-07T10:52:00Z">
        <w:r w:rsidR="00EE1F80" w:rsidRPr="00EE1F80">
          <w:rPr>
            <w:lang w:val="en-US"/>
            <w:rPrChange w:id="725" w:author="Lorena Lopez Garcia" w:date="2024-02-07T10:52:00Z">
              <w:rPr/>
            </w:rPrChange>
          </w:rPr>
          <w:t xml:space="preserve"> </w:t>
        </w:r>
      </w:ins>
    </w:p>
    <w:p w14:paraId="0F69A831" w14:textId="5DAE0211" w:rsidR="00F1343F" w:rsidRDefault="00EE1F80" w:rsidP="00F1343F">
      <w:pPr>
        <w:jc w:val="both"/>
        <w:rPr>
          <w:ins w:id="726" w:author="Lorena Lopez Garcia" w:date="2024-02-07T10:52:00Z"/>
          <w:rFonts w:eastAsia="Calibri" w:cstheme="minorHAnsi"/>
          <w:sz w:val="22"/>
          <w:szCs w:val="22"/>
          <w:lang w:val="en-GB"/>
        </w:rPr>
      </w:pPr>
      <w:ins w:id="727" w:author="Lorena Lopez Garcia" w:date="2024-02-07T10:52:00Z">
        <w:r w:rsidRPr="00EE1F80">
          <w:rPr>
            <w:rFonts w:eastAsia="Calibri" w:cstheme="minorHAnsi"/>
            <w:b/>
            <w:sz w:val="22"/>
            <w:szCs w:val="22"/>
            <w:lang w:val="en-GB"/>
            <w:rPrChange w:id="728" w:author="Lorena Lopez Garcia" w:date="2024-02-07T10:52:00Z">
              <w:rPr>
                <w:rFonts w:eastAsia="Calibri" w:cstheme="minorHAnsi"/>
                <w:sz w:val="22"/>
                <w:szCs w:val="22"/>
                <w:lang w:val="en-GB"/>
              </w:rPr>
            </w:rPrChange>
          </w:rPr>
          <w:t>Ex</w:t>
        </w:r>
        <w:r>
          <w:rPr>
            <w:rFonts w:eastAsia="Calibri" w:cstheme="minorHAnsi"/>
            <w:b/>
            <w:sz w:val="22"/>
            <w:szCs w:val="22"/>
            <w:lang w:val="en-GB"/>
          </w:rPr>
          <w:t xml:space="preserve">. </w:t>
        </w:r>
        <w:r w:rsidRPr="00EE1F80">
          <w:rPr>
            <w:rFonts w:eastAsia="Calibri" w:cstheme="minorHAnsi"/>
            <w:b/>
            <w:sz w:val="22"/>
            <w:szCs w:val="22"/>
            <w:lang w:val="en-GB"/>
            <w:rPrChange w:id="729" w:author="Lorena Lopez Garcia" w:date="2024-02-07T10:52:00Z">
              <w:rPr>
                <w:rFonts w:eastAsia="Calibri" w:cstheme="minorHAnsi"/>
                <w:sz w:val="22"/>
                <w:szCs w:val="22"/>
                <w:lang w:val="en-GB"/>
              </w:rPr>
            </w:rPrChange>
          </w:rPr>
          <w:t>2</w:t>
        </w:r>
        <w:r>
          <w:rPr>
            <w:rFonts w:eastAsia="Calibri" w:cstheme="minorHAnsi"/>
            <w:sz w:val="22"/>
            <w:szCs w:val="22"/>
            <w:lang w:val="en-GB"/>
          </w:rPr>
          <w:t xml:space="preserve"> T</w:t>
        </w:r>
        <w:r w:rsidRPr="00EE1F80">
          <w:rPr>
            <w:rFonts w:eastAsia="Calibri" w:cstheme="minorHAnsi"/>
            <w:sz w:val="22"/>
            <w:szCs w:val="22"/>
            <w:lang w:val="en-GB"/>
          </w:rPr>
          <w:t>he data will be retained indefinitely. Long-term preservation is ensured by storing data on the [institution name] IT infrastructure.</w:t>
        </w:r>
      </w:ins>
      <w:del w:id="730" w:author="Lorena Lopez Garcia" w:date="2024-02-07T10:52:00Z">
        <w:r w:rsidR="00F1343F" w:rsidRPr="0051247F" w:rsidDel="00EE1F80">
          <w:rPr>
            <w:rFonts w:eastAsia="Calibri" w:cstheme="minorHAnsi"/>
            <w:sz w:val="22"/>
            <w:szCs w:val="22"/>
            <w:lang w:val="en-GB"/>
          </w:rPr>
          <w:delText xml:space="preserve">esources who will play the major role in this </w:delText>
        </w:r>
        <w:commentRangeStart w:id="731"/>
        <w:r w:rsidR="00F1343F" w:rsidRPr="0051247F" w:rsidDel="00EE1F80">
          <w:rPr>
            <w:rFonts w:eastAsia="Calibri" w:cstheme="minorHAnsi"/>
            <w:sz w:val="22"/>
            <w:szCs w:val="22"/>
            <w:lang w:val="en-GB"/>
          </w:rPr>
          <w:delText>task</w:delText>
        </w:r>
        <w:commentRangeEnd w:id="731"/>
        <w:r w:rsidR="00F4548D" w:rsidDel="00EE1F80">
          <w:rPr>
            <w:rStyle w:val="Refdecomentario"/>
          </w:rPr>
          <w:commentReference w:id="731"/>
        </w:r>
        <w:r w:rsidR="00F1343F" w:rsidRPr="0051247F" w:rsidDel="00EE1F80">
          <w:rPr>
            <w:rFonts w:eastAsia="Calibri" w:cstheme="minorHAnsi"/>
            <w:sz w:val="22"/>
            <w:szCs w:val="22"/>
            <w:lang w:val="en-GB"/>
          </w:rPr>
          <w:delText>.</w:delText>
        </w:r>
      </w:del>
      <w:r w:rsidR="00F1343F" w:rsidRPr="0051247F">
        <w:rPr>
          <w:rFonts w:eastAsia="Calibri" w:cstheme="minorHAnsi"/>
          <w:sz w:val="22"/>
          <w:szCs w:val="22"/>
          <w:lang w:val="en-GB"/>
        </w:rPr>
        <w:t xml:space="preserve"> </w:t>
      </w:r>
    </w:p>
    <w:p w14:paraId="62921C29" w14:textId="77777777" w:rsidR="00EE1F80" w:rsidRPr="0051247F" w:rsidRDefault="00EE1F80" w:rsidP="00F1343F">
      <w:pPr>
        <w:jc w:val="both"/>
        <w:rPr>
          <w:rFonts w:eastAsia="Calibri" w:cstheme="minorHAnsi"/>
          <w:sz w:val="22"/>
          <w:szCs w:val="22"/>
          <w:lang w:val="en-GB"/>
        </w:rPr>
      </w:pPr>
    </w:p>
    <w:p w14:paraId="63662269" w14:textId="77777777"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732" w:name="_Toc156301237"/>
      <w:r w:rsidRPr="0051247F">
        <w:rPr>
          <w:rFonts w:eastAsia="Times New Roman" w:cstheme="minorHAnsi"/>
          <w:b/>
          <w:bCs/>
          <w:color w:val="3185C2" w:themeColor="accent5"/>
          <w:sz w:val="32"/>
          <w:szCs w:val="28"/>
          <w:lang w:val="en-GB"/>
        </w:rPr>
        <w:t>5. Data security</w:t>
      </w:r>
      <w:bookmarkEnd w:id="732"/>
    </w:p>
    <w:p w14:paraId="60430257" w14:textId="77777777" w:rsidR="00F1343F" w:rsidRPr="0051247F" w:rsidRDefault="00F1343F" w:rsidP="001460F4">
      <w:pPr>
        <w:pStyle w:val="Ttulo2"/>
        <w:rPr>
          <w:lang w:val="en-GB"/>
        </w:rPr>
      </w:pPr>
      <w:bookmarkStart w:id="733" w:name="_Toc156301238"/>
      <w:r w:rsidRPr="0051247F">
        <w:rPr>
          <w:lang w:val="en-GB"/>
        </w:rPr>
        <w:t>5.A What provisions are or will be in place for data security (including data recovery as well as secure storage/archiving and transfer of sensitive data)?</w:t>
      </w:r>
      <w:bookmarkEnd w:id="733"/>
    </w:p>
    <w:p w14:paraId="05BDA88A"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5.A a) Description</w:t>
      </w:r>
    </w:p>
    <w:p w14:paraId="57F75CF2"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Briefly describe the technical measures that will be implemented in the short to medium term to ensure data integrity (data backup), recoverability (prevention of data loss) and security (to prevent unauthorized access).</w:t>
      </w:r>
    </w:p>
    <w:tbl>
      <w:tblPr>
        <w:tblStyle w:val="Tablaconcuadrcula"/>
        <w:tblW w:w="0" w:type="auto"/>
        <w:tblLook w:val="04A0" w:firstRow="1" w:lastRow="0" w:firstColumn="1" w:lastColumn="0" w:noHBand="0" w:noVBand="1"/>
      </w:tblPr>
      <w:tblGrid>
        <w:gridCol w:w="8792"/>
      </w:tblGrid>
      <w:tr w:rsidR="00F1343F" w:rsidRPr="0051247F" w14:paraId="1AF6BCD7"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47B58D33" w14:textId="77777777" w:rsidR="00F1343F" w:rsidRPr="0051247F" w:rsidRDefault="00F1343F" w:rsidP="005E0012">
            <w:pPr>
              <w:pBdr>
                <w:top w:val="nil"/>
                <w:left w:val="nil"/>
                <w:bottom w:val="nil"/>
                <w:right w:val="nil"/>
                <w:between w:val="nil"/>
              </w:pBdr>
              <w:jc w:val="both"/>
              <w:rPr>
                <w:rFonts w:eastAsia="Verdana" w:cstheme="minorHAnsi"/>
                <w:lang w:val="en-GB"/>
              </w:rPr>
            </w:pPr>
            <w:r w:rsidRPr="0051247F">
              <w:rPr>
                <w:rFonts w:eastAsia="Verdana" w:cstheme="minorHAnsi"/>
                <w:b/>
                <w:color w:val="FFFFFF" w:themeColor="background1"/>
                <w:sz w:val="22"/>
                <w:lang w:val="en-GB"/>
              </w:rPr>
              <w:t>Institutional Storage Services: Esplugues de Llobregat</w:t>
            </w:r>
          </w:p>
        </w:tc>
      </w:tr>
      <w:tr w:rsidR="00F1343F" w:rsidRPr="002C4971" w14:paraId="573584A0"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06B73962" w14:textId="5670E688" w:rsidR="00F1343F" w:rsidRPr="0051247F" w:rsidRDefault="00F1343F" w:rsidP="005E0012">
            <w:p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Data collected will be stored on </w:t>
            </w:r>
            <w:r w:rsidR="00E91254" w:rsidRPr="0051247F">
              <w:rPr>
                <w:rFonts w:eastAsia="Verdana" w:cstheme="minorHAnsi"/>
                <w:lang w:val="en-GB"/>
              </w:rPr>
              <w:t>the&lt;S</w:t>
            </w:r>
            <w:r w:rsidRPr="0051247F">
              <w:rPr>
                <w:rFonts w:eastAsia="Verdana" w:cstheme="minorHAnsi"/>
                <w:lang w:val="en-GB"/>
              </w:rPr>
              <w:t>torage</w:t>
            </w:r>
            <w:r w:rsidR="00BE563E" w:rsidRPr="0051247F">
              <w:rPr>
                <w:rFonts w:eastAsia="Verdana" w:cstheme="minorHAnsi"/>
                <w:lang w:val="en-GB"/>
              </w:rPr>
              <w:t xml:space="preserve"> </w:t>
            </w:r>
            <w:r w:rsidR="00E91254" w:rsidRPr="0051247F">
              <w:rPr>
                <w:rFonts w:eastAsia="Verdana" w:cstheme="minorHAnsi"/>
                <w:lang w:val="en-GB"/>
              </w:rPr>
              <w:t>S</w:t>
            </w:r>
            <w:r w:rsidRPr="0051247F">
              <w:rPr>
                <w:rFonts w:eastAsia="Verdana" w:cstheme="minorHAnsi"/>
                <w:lang w:val="en-GB"/>
              </w:rPr>
              <w:t>ervic</w:t>
            </w:r>
            <w:r w:rsidR="00BE563E" w:rsidRPr="0051247F">
              <w:rPr>
                <w:rFonts w:eastAsia="Verdana" w:cstheme="minorHAnsi"/>
                <w:lang w:val="en-GB"/>
              </w:rPr>
              <w:t>e</w:t>
            </w:r>
            <w:r w:rsidR="00E91254" w:rsidRPr="0051247F">
              <w:rPr>
                <w:rFonts w:eastAsia="Verdana" w:cstheme="minorHAnsi"/>
                <w:lang w:val="en-GB"/>
              </w:rPr>
              <w:t>&gt;</w:t>
            </w:r>
            <w:r w:rsidRPr="0051247F">
              <w:rPr>
                <w:rFonts w:eastAsia="Verdana" w:cstheme="minorHAnsi"/>
                <w:lang w:val="en-GB"/>
              </w:rPr>
              <w:t xml:space="preserve"> which is subject to regular back-up that is controlled by the specialized personnel. </w:t>
            </w:r>
          </w:p>
          <w:p w14:paraId="3E211DB3"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The IT department performs operations by type: mission-critical (user data, virtual machines, scientific results, etc.) and static (scientific data sets, intermediate files, etc.). </w:t>
            </w:r>
          </w:p>
          <w:p w14:paraId="177D1F3E"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p>
          <w:p w14:paraId="36243E61"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Content will be checked regularly to preserve its integrity, security, and durability. </w:t>
            </w:r>
          </w:p>
          <w:p w14:paraId="2779D333"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p>
          <w:p w14:paraId="07A81BB4" w14:textId="2FD757A5"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Storage</w:t>
            </w:r>
            <w:r w:rsidR="00E91254" w:rsidRPr="0051247F">
              <w:rPr>
                <w:rFonts w:eastAsia="Verdana" w:cstheme="minorHAnsi"/>
                <w:lang w:val="en-GB"/>
              </w:rPr>
              <w:t xml:space="preserve"> </w:t>
            </w:r>
            <w:r w:rsidRPr="0051247F">
              <w:rPr>
                <w:rFonts w:eastAsia="Verdana" w:cstheme="minorHAnsi"/>
                <w:lang w:val="en-GB"/>
              </w:rPr>
              <w:t>Services:</w:t>
            </w:r>
          </w:p>
          <w:p w14:paraId="573B8981"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p>
          <w:p w14:paraId="2216EDC9" w14:textId="77777777" w:rsidR="00F1343F" w:rsidRPr="0051247F" w:rsidRDefault="00F1343F" w:rsidP="00F1343F">
            <w:pPr>
              <w:numPr>
                <w:ilvl w:val="0"/>
                <w:numId w:val="5"/>
              </w:numPr>
              <w:pBdr>
                <w:top w:val="nil"/>
                <w:left w:val="nil"/>
                <w:bottom w:val="nil"/>
                <w:right w:val="nil"/>
                <w:between w:val="nil"/>
              </w:pBdr>
              <w:spacing w:after="160" w:line="240" w:lineRule="auto"/>
              <w:ind w:left="360"/>
              <w:contextualSpacing/>
              <w:jc w:val="both"/>
              <w:rPr>
                <w:rFonts w:eastAsia="Verdana" w:cstheme="minorHAnsi"/>
                <w:lang w:val="en-GB"/>
              </w:rPr>
            </w:pPr>
            <w:r w:rsidRPr="0051247F">
              <w:rPr>
                <w:rFonts w:eastAsia="Verdana" w:cstheme="minorHAnsi"/>
                <w:lang w:val="en-GB"/>
              </w:rPr>
              <w:t>Redcap</w:t>
            </w:r>
          </w:p>
          <w:p w14:paraId="64ACFC47"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Type of server: Virtual</w:t>
            </w:r>
          </w:p>
          <w:p w14:paraId="5B571BD7" w14:textId="77777777" w:rsidR="00F1343F" w:rsidRPr="00626D39"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r w:rsidRPr="00626D39">
              <w:rPr>
                <w:rFonts w:eastAsia="Verdana" w:cstheme="minorHAnsi"/>
              </w:rPr>
              <w:t>Location: Hospital Sant Joan de Déu Data Center (Pg. de Sant Joan de Déu, 2, 08950 Esplugues de Llobregat, Barcelona, Spain)</w:t>
            </w:r>
          </w:p>
          <w:p w14:paraId="37D3DE19" w14:textId="77777777" w:rsidR="00F1343F" w:rsidRPr="00626D39"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r w:rsidRPr="0051247F">
              <w:rPr>
                <w:rFonts w:eastAsia="Verdana" w:cstheme="minorHAnsi"/>
                <w:lang w:val="en-GB"/>
              </w:rPr>
              <w:t xml:space="preserve">Backups: Daily, Weekly, Montly &amp; Annually. </w:t>
            </w:r>
            <w:r w:rsidRPr="00626D39">
              <w:rPr>
                <w:rFonts w:eastAsia="Verdana" w:cstheme="minorHAnsi"/>
              </w:rPr>
              <w:t>Hospital Sant Joan de Déu Data Center 2 (Pg. de Sant Joan de Déu, 2, 08950 Esplugues de Llobregat, Barcelona, Spain)</w:t>
            </w:r>
          </w:p>
          <w:p w14:paraId="55FC3A80" w14:textId="4448DDB3"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 xml:space="preserve">Recovery: </w:t>
            </w:r>
            <w:r w:rsidR="0053481E" w:rsidRPr="0051247F">
              <w:rPr>
                <w:rFonts w:eastAsia="Verdana" w:cstheme="minorHAnsi"/>
                <w:lang w:val="en-GB"/>
              </w:rPr>
              <w:t>any deleted file can be recovered from the backup server</w:t>
            </w:r>
          </w:p>
          <w:p w14:paraId="485D1D09"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Access: nominal access for each user upon request, if it is external it must be requested by someone from the hospital.</w:t>
            </w:r>
          </w:p>
          <w:p w14:paraId="372FC89F" w14:textId="77777777" w:rsidR="00F1343F" w:rsidRPr="0051247F" w:rsidRDefault="00F1343F" w:rsidP="005E0012">
            <w:pPr>
              <w:pBdr>
                <w:top w:val="nil"/>
                <w:left w:val="nil"/>
                <w:bottom w:val="nil"/>
                <w:right w:val="nil"/>
                <w:between w:val="nil"/>
              </w:pBdr>
              <w:spacing w:after="160" w:line="240" w:lineRule="auto"/>
              <w:ind w:left="720"/>
              <w:contextualSpacing/>
              <w:jc w:val="both"/>
              <w:rPr>
                <w:rFonts w:eastAsia="Verdana" w:cstheme="minorHAnsi"/>
                <w:lang w:val="en-GB"/>
              </w:rPr>
            </w:pPr>
          </w:p>
          <w:p w14:paraId="3F305A3F" w14:textId="77777777" w:rsidR="00F1343F" w:rsidRPr="0051247F" w:rsidRDefault="00F1343F" w:rsidP="00F1343F">
            <w:pPr>
              <w:numPr>
                <w:ilvl w:val="0"/>
                <w:numId w:val="5"/>
              </w:numPr>
              <w:pBdr>
                <w:top w:val="nil"/>
                <w:left w:val="nil"/>
                <w:bottom w:val="nil"/>
                <w:right w:val="nil"/>
                <w:between w:val="nil"/>
              </w:pBdr>
              <w:spacing w:after="160" w:line="240" w:lineRule="auto"/>
              <w:ind w:left="360"/>
              <w:contextualSpacing/>
              <w:jc w:val="both"/>
              <w:rPr>
                <w:rFonts w:eastAsia="Verdana" w:cstheme="minorHAnsi"/>
                <w:lang w:val="en-GB"/>
              </w:rPr>
            </w:pPr>
            <w:r w:rsidRPr="0051247F">
              <w:rPr>
                <w:rFonts w:eastAsia="Verdana" w:cstheme="minorHAnsi"/>
                <w:lang w:val="en-GB"/>
              </w:rPr>
              <w:t>Filesystem (“Recursos” folders)</w:t>
            </w:r>
          </w:p>
          <w:p w14:paraId="3D02FE99"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Type of server: Virtual</w:t>
            </w:r>
          </w:p>
          <w:p w14:paraId="36EE1A03" w14:textId="77777777" w:rsidR="00F1343F" w:rsidRPr="00626D39"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r w:rsidRPr="00626D39">
              <w:rPr>
                <w:rFonts w:eastAsia="Verdana" w:cstheme="minorHAnsi"/>
              </w:rPr>
              <w:t>Location: Hospital Sant Joan de Déu Data Center (Pg. de Sant Joan de Déu, 2, 08950 Esplugues de Llobregat, Barcelona, Spain)</w:t>
            </w:r>
          </w:p>
          <w:p w14:paraId="6768A42D" w14:textId="77777777" w:rsidR="00F1343F" w:rsidRPr="00626D39"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r w:rsidRPr="0051247F">
              <w:rPr>
                <w:rFonts w:eastAsia="Verdana" w:cstheme="minorHAnsi"/>
                <w:lang w:val="en-GB"/>
              </w:rPr>
              <w:t xml:space="preserve">Backups: Daily, Weekly, Montly &amp; Annually. </w:t>
            </w:r>
            <w:r w:rsidRPr="00626D39">
              <w:rPr>
                <w:rFonts w:eastAsia="Verdana" w:cstheme="minorHAnsi"/>
              </w:rPr>
              <w:t>Hospital Sant Joan de Déu Data Center 2 (Pg. de Sant Joan de Déu, 2, 08950 Esplugues de Llobregat, Barcelona, Spain)</w:t>
            </w:r>
          </w:p>
          <w:p w14:paraId="346F504E"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Recovery: any deleted file can be recovered by using Dataprotector software.</w:t>
            </w:r>
          </w:p>
          <w:p w14:paraId="2D6880C7"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Access: nominal access</w:t>
            </w:r>
          </w:p>
          <w:p w14:paraId="1D210DDD" w14:textId="77777777" w:rsidR="00F1343F" w:rsidRPr="0051247F" w:rsidRDefault="00F1343F" w:rsidP="005E0012">
            <w:pPr>
              <w:pBdr>
                <w:top w:val="nil"/>
                <w:left w:val="nil"/>
                <w:bottom w:val="nil"/>
                <w:right w:val="nil"/>
                <w:between w:val="nil"/>
              </w:pBdr>
              <w:spacing w:after="160" w:line="240" w:lineRule="auto"/>
              <w:ind w:left="720"/>
              <w:contextualSpacing/>
              <w:jc w:val="both"/>
              <w:rPr>
                <w:rFonts w:eastAsia="Verdana" w:cstheme="minorHAnsi"/>
                <w:lang w:val="en-GB"/>
              </w:rPr>
            </w:pPr>
          </w:p>
          <w:p w14:paraId="181D9A46" w14:textId="77777777" w:rsidR="00F1343F" w:rsidRPr="0051247F" w:rsidRDefault="00F1343F" w:rsidP="00F1343F">
            <w:pPr>
              <w:numPr>
                <w:ilvl w:val="0"/>
                <w:numId w:val="5"/>
              </w:numPr>
              <w:pBdr>
                <w:top w:val="nil"/>
                <w:left w:val="nil"/>
                <w:bottom w:val="nil"/>
                <w:right w:val="nil"/>
                <w:between w:val="nil"/>
              </w:pBdr>
              <w:spacing w:after="160" w:line="240" w:lineRule="auto"/>
              <w:ind w:left="360"/>
              <w:contextualSpacing/>
              <w:jc w:val="both"/>
              <w:rPr>
                <w:rFonts w:eastAsia="Verdana" w:cstheme="minorHAnsi"/>
                <w:lang w:val="en-GB"/>
              </w:rPr>
            </w:pPr>
            <w:r w:rsidRPr="0051247F">
              <w:rPr>
                <w:rFonts w:eastAsia="Verdana" w:cstheme="minorHAnsi"/>
                <w:lang w:val="en-GB"/>
              </w:rPr>
              <w:t>Microsoft Office365/Onedrive</w:t>
            </w:r>
          </w:p>
          <w:p w14:paraId="42B431BE"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Type of server: Cloud</w:t>
            </w:r>
          </w:p>
          <w:p w14:paraId="15E51659" w14:textId="61795653"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Location: Azure Microsoft</w:t>
            </w:r>
            <w:r w:rsidR="0053481E" w:rsidRPr="0051247F">
              <w:rPr>
                <w:rFonts w:eastAsia="Verdana" w:cstheme="minorHAnsi"/>
                <w:lang w:val="en-GB"/>
              </w:rPr>
              <w:t xml:space="preserve"> (Europe)</w:t>
            </w:r>
          </w:p>
          <w:p w14:paraId="10972362" w14:textId="77777777" w:rsidR="00F1343F" w:rsidRPr="00626D39"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r w:rsidRPr="0051247F">
              <w:rPr>
                <w:rFonts w:eastAsia="Verdana" w:cstheme="minorHAnsi"/>
                <w:lang w:val="en-GB"/>
              </w:rPr>
              <w:t xml:space="preserve">Backups: Daily, Weekly, Montly &amp; Annually. </w:t>
            </w:r>
            <w:r w:rsidRPr="00626D39">
              <w:rPr>
                <w:rFonts w:eastAsia="Verdana" w:cstheme="minorHAnsi"/>
              </w:rPr>
              <w:t>Hospital Sant Joan de Déu Data Center 2 (Pg. de Sant Joan de Déu, 2, 08950 Esplugues de Llobregat, Barcelona, Spain)</w:t>
            </w:r>
          </w:p>
          <w:p w14:paraId="11353248"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Recovery: We have a Sinology Onpremise cabin with backups/restores everything</w:t>
            </w:r>
          </w:p>
          <w:p w14:paraId="40D6B92A"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Access: nominal access with MFA (multi factor authentication)</w:t>
            </w:r>
          </w:p>
          <w:p w14:paraId="088A6544" w14:textId="77777777" w:rsidR="00F1343F" w:rsidRPr="0051247F" w:rsidRDefault="00F1343F" w:rsidP="005E0012">
            <w:pPr>
              <w:pBdr>
                <w:top w:val="nil"/>
                <w:left w:val="nil"/>
                <w:bottom w:val="nil"/>
                <w:right w:val="nil"/>
                <w:between w:val="nil"/>
              </w:pBdr>
              <w:spacing w:after="160" w:line="240" w:lineRule="auto"/>
              <w:ind w:left="720"/>
              <w:contextualSpacing/>
              <w:jc w:val="both"/>
              <w:rPr>
                <w:rFonts w:eastAsia="Verdana" w:cstheme="minorHAnsi"/>
                <w:lang w:val="en-GB"/>
              </w:rPr>
            </w:pPr>
          </w:p>
          <w:p w14:paraId="405B8F7C" w14:textId="77777777" w:rsidR="00F1343F" w:rsidRPr="0051247F" w:rsidRDefault="00F1343F" w:rsidP="00F1343F">
            <w:pPr>
              <w:numPr>
                <w:ilvl w:val="0"/>
                <w:numId w:val="5"/>
              </w:numPr>
              <w:pBdr>
                <w:top w:val="nil"/>
                <w:left w:val="nil"/>
                <w:bottom w:val="nil"/>
                <w:right w:val="nil"/>
                <w:between w:val="nil"/>
              </w:pBdr>
              <w:spacing w:after="160" w:line="240" w:lineRule="auto"/>
              <w:ind w:left="360"/>
              <w:contextualSpacing/>
              <w:jc w:val="both"/>
              <w:rPr>
                <w:rFonts w:eastAsia="Verdana" w:cstheme="minorHAnsi"/>
                <w:lang w:val="en-GB"/>
              </w:rPr>
            </w:pPr>
            <w:r w:rsidRPr="0051247F">
              <w:rPr>
                <w:rFonts w:eastAsia="Verdana" w:cstheme="minorHAnsi"/>
                <w:lang w:val="en-GB"/>
              </w:rPr>
              <w:t>Genetics</w:t>
            </w:r>
          </w:p>
          <w:p w14:paraId="139C6137"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Type of server: Physical</w:t>
            </w:r>
          </w:p>
          <w:p w14:paraId="714A344C" w14:textId="77777777" w:rsidR="00F1343F" w:rsidRPr="00626D39"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r w:rsidRPr="00626D39">
              <w:rPr>
                <w:rFonts w:eastAsia="Verdana" w:cstheme="minorHAnsi"/>
              </w:rPr>
              <w:t>Location: Hospital Sant Joan de Déu Data Center (Pg. de Sant Joan de Déu, 2, 08950 Esplugues de Llobregat, Barcelona, Spain)</w:t>
            </w:r>
          </w:p>
          <w:p w14:paraId="46C54617"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Backups: Upon request. Tape drives library at Hospital Sant Joan de Déu Data Center 1 (Pg. de Sant Joan de Déu, 2, 08950 Esplugues de Llobregat, Barcelona, Spain)</w:t>
            </w:r>
          </w:p>
          <w:p w14:paraId="191EAB36"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Recovery: Upon request, restored from the tape drives.</w:t>
            </w:r>
          </w:p>
          <w:p w14:paraId="489AFBB3"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Access: only Bioinformatics department have access</w:t>
            </w:r>
          </w:p>
          <w:p w14:paraId="7CB6EDFF" w14:textId="77777777" w:rsidR="00F1343F" w:rsidRPr="0051247F" w:rsidRDefault="00F1343F" w:rsidP="005E0012">
            <w:pPr>
              <w:pBdr>
                <w:top w:val="nil"/>
                <w:left w:val="nil"/>
                <w:bottom w:val="nil"/>
                <w:right w:val="nil"/>
                <w:between w:val="nil"/>
              </w:pBdr>
              <w:spacing w:after="160" w:line="240" w:lineRule="auto"/>
              <w:ind w:left="720"/>
              <w:contextualSpacing/>
              <w:jc w:val="both"/>
              <w:rPr>
                <w:rFonts w:eastAsia="Verdana" w:cstheme="minorHAnsi"/>
                <w:lang w:val="en-GB"/>
              </w:rPr>
            </w:pPr>
          </w:p>
          <w:p w14:paraId="10D54607" w14:textId="77777777" w:rsidR="00F1343F" w:rsidRPr="0051247F" w:rsidRDefault="00F1343F" w:rsidP="00F1343F">
            <w:pPr>
              <w:numPr>
                <w:ilvl w:val="0"/>
                <w:numId w:val="5"/>
              </w:numPr>
              <w:pBdr>
                <w:top w:val="nil"/>
                <w:left w:val="nil"/>
                <w:bottom w:val="nil"/>
                <w:right w:val="nil"/>
                <w:between w:val="nil"/>
              </w:pBdr>
              <w:spacing w:after="160" w:line="240" w:lineRule="auto"/>
              <w:ind w:left="360"/>
              <w:contextualSpacing/>
              <w:jc w:val="both"/>
              <w:rPr>
                <w:rFonts w:eastAsia="Verdana" w:cstheme="minorHAnsi"/>
                <w:lang w:val="en-GB"/>
              </w:rPr>
            </w:pPr>
            <w:r w:rsidRPr="0051247F">
              <w:rPr>
                <w:rFonts w:eastAsia="Verdana" w:cstheme="minorHAnsi"/>
                <w:lang w:val="en-GB"/>
              </w:rPr>
              <w:t>uPad</w:t>
            </w:r>
          </w:p>
          <w:p w14:paraId="60EC2DB8"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Type of server: Cloud</w:t>
            </w:r>
          </w:p>
          <w:p w14:paraId="5FA2C801" w14:textId="07F883C1"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 xml:space="preserve">Location: </w:t>
            </w:r>
            <w:r w:rsidR="00301330">
              <w:rPr>
                <w:rFonts w:eastAsia="Verdana" w:cstheme="minorHAnsi"/>
                <w:lang w:val="en-GB"/>
              </w:rPr>
              <w:t>Amazon Web Services (AWS)</w:t>
            </w:r>
          </w:p>
          <w:p w14:paraId="02DFB83E" w14:textId="63E34A98"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 xml:space="preserve">Backups: </w:t>
            </w:r>
            <w:r w:rsidR="00301330" w:rsidRPr="00301330">
              <w:rPr>
                <w:color w:val="000000"/>
                <w:shd w:val="clear" w:color="auto" w:fill="FFFFFF"/>
                <w:lang w:val="en-GB"/>
              </w:rPr>
              <w:t>AWS Backup (pend</w:t>
            </w:r>
            <w:r w:rsidR="00301330">
              <w:rPr>
                <w:color w:val="000000"/>
                <w:shd w:val="clear" w:color="auto" w:fill="FFFFFF"/>
                <w:lang w:val="en-GB"/>
              </w:rPr>
              <w:t>ing implementation)</w:t>
            </w:r>
          </w:p>
          <w:p w14:paraId="5BABC8E3" w14:textId="21B18E00"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 xml:space="preserve">Recovery: </w:t>
            </w:r>
            <w:r w:rsidR="00301330" w:rsidRPr="00A96185">
              <w:rPr>
                <w:color w:val="000000"/>
                <w:shd w:val="clear" w:color="auto" w:fill="FFFFFF"/>
                <w:lang w:val="en-GB"/>
              </w:rPr>
              <w:t>AWS Backup (pend</w:t>
            </w:r>
            <w:r w:rsidR="00301330">
              <w:rPr>
                <w:color w:val="000000"/>
                <w:shd w:val="clear" w:color="auto" w:fill="FFFFFF"/>
                <w:lang w:val="en-GB"/>
              </w:rPr>
              <w:t>ing implementation)</w:t>
            </w:r>
          </w:p>
          <w:p w14:paraId="6846864E" w14:textId="38243DE6" w:rsidR="00F1343F" w:rsidRPr="00C727E2" w:rsidRDefault="00F1343F" w:rsidP="00BF091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r w:rsidRPr="00C727E2">
              <w:rPr>
                <w:rFonts w:eastAsia="Verdana" w:cstheme="minorHAnsi"/>
              </w:rPr>
              <w:t xml:space="preserve">Access: </w:t>
            </w:r>
            <w:r w:rsidR="001C19F5" w:rsidRPr="00C727E2">
              <w:rPr>
                <w:rFonts w:eastAsia="Verdana" w:cstheme="minorHAnsi"/>
              </w:rPr>
              <w:t>a través de front-end: desde el dominio de Active Directory / a través de VPN si se accede desde fuera del dominio</w:t>
            </w:r>
          </w:p>
          <w:p w14:paraId="749B4702" w14:textId="77777777" w:rsidR="00F1343F" w:rsidRPr="00BF091F" w:rsidRDefault="00F1343F" w:rsidP="005E0012">
            <w:pPr>
              <w:pBdr>
                <w:top w:val="nil"/>
                <w:left w:val="nil"/>
                <w:bottom w:val="nil"/>
                <w:right w:val="nil"/>
                <w:between w:val="nil"/>
              </w:pBdr>
              <w:spacing w:after="160" w:line="240" w:lineRule="auto"/>
              <w:contextualSpacing/>
              <w:jc w:val="both"/>
              <w:rPr>
                <w:rFonts w:eastAsia="Verdana" w:cstheme="minorHAnsi"/>
              </w:rPr>
            </w:pPr>
          </w:p>
          <w:p w14:paraId="04000E6B" w14:textId="77777777" w:rsidR="00F1343F" w:rsidRPr="00BF091F" w:rsidRDefault="00F1343F" w:rsidP="005E0012">
            <w:pPr>
              <w:pBdr>
                <w:top w:val="nil"/>
                <w:left w:val="nil"/>
                <w:bottom w:val="nil"/>
                <w:right w:val="nil"/>
                <w:between w:val="nil"/>
              </w:pBdr>
              <w:spacing w:after="160" w:line="240" w:lineRule="auto"/>
              <w:contextualSpacing/>
              <w:rPr>
                <w:rFonts w:eastAsia="Verdana" w:cstheme="minorHAnsi"/>
              </w:rPr>
            </w:pPr>
          </w:p>
          <w:p w14:paraId="1135C78F"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These procedures are designed, set and applied in order to fully comply with personal data as ruled by Directive 95/46/EC </w:t>
            </w:r>
            <w:r w:rsidRPr="0051247F">
              <w:rPr>
                <w:rFonts w:eastAsia="Calibri" w:cstheme="minorHAnsi"/>
                <w:sz w:val="22"/>
                <w:szCs w:val="22"/>
                <w:lang w:val="en-GB"/>
              </w:rPr>
              <w:t>(</w:t>
            </w:r>
            <w:r w:rsidR="002C3F6C">
              <w:fldChar w:fldCharType="begin"/>
            </w:r>
            <w:r w:rsidR="002C3F6C" w:rsidRPr="002C3F6C">
              <w:rPr>
                <w:lang w:val="en-GB"/>
                <w:rPrChange w:id="734" w:author="Jordi Moretón  Galí" w:date="2024-01-17T12:00:00Z">
                  <w:rPr/>
                </w:rPrChange>
              </w:rPr>
              <w:instrText xml:space="preserve"> HYPERLINK "https://eur-lex.europa.eu/eli/reg/2016/679/oj" </w:instrText>
            </w:r>
            <w:r w:rsidR="002C3F6C">
              <w:fldChar w:fldCharType="separate"/>
            </w:r>
            <w:r w:rsidRPr="0051247F">
              <w:rPr>
                <w:rFonts w:eastAsia="Calibri" w:cstheme="minorHAnsi"/>
                <w:u w:val="single"/>
                <w:lang w:val="en-GB"/>
              </w:rPr>
              <w:t>General Data Protection Regulation</w:t>
            </w:r>
            <w:r w:rsidR="002C3F6C">
              <w:rPr>
                <w:rFonts w:eastAsia="Calibri" w:cstheme="minorHAnsi"/>
                <w:u w:val="single"/>
                <w:lang w:val="en-GB"/>
              </w:rPr>
              <w:fldChar w:fldCharType="end"/>
            </w:r>
            <w:r w:rsidRPr="0051247F">
              <w:rPr>
                <w:rFonts w:eastAsia="Calibri" w:cstheme="minorHAnsi"/>
                <w:lang w:val="en-GB"/>
              </w:rPr>
              <w:t>)</w:t>
            </w:r>
            <w:r w:rsidRPr="0051247F">
              <w:rPr>
                <w:rFonts w:eastAsia="Calibri" w:cstheme="minorHAnsi"/>
                <w:sz w:val="22"/>
                <w:szCs w:val="22"/>
                <w:lang w:val="en-GB"/>
              </w:rPr>
              <w:t xml:space="preserve"> </w:t>
            </w:r>
            <w:r w:rsidRPr="0051247F">
              <w:rPr>
                <w:rFonts w:eastAsia="Verdana" w:cstheme="minorHAnsi"/>
                <w:lang w:val="en-GB"/>
              </w:rPr>
              <w:t>and other current national legislation and institutional regulations. Research team members will have an appropriate access level according to their role in the project.</w:t>
            </w:r>
          </w:p>
        </w:tc>
      </w:tr>
    </w:tbl>
    <w:p w14:paraId="02642361" w14:textId="7ECF47B1" w:rsidR="00E20170" w:rsidRPr="0051247F" w:rsidRDefault="00E20170" w:rsidP="00E20170">
      <w:pPr>
        <w:spacing w:after="0" w:line="240" w:lineRule="auto"/>
        <w:jc w:val="both"/>
        <w:rPr>
          <w:rFonts w:eastAsia="Verdana" w:cstheme="minorHAnsi"/>
          <w:b/>
          <w:sz w:val="22"/>
          <w:u w:val="single"/>
          <w:lang w:val="en-GB"/>
        </w:rPr>
      </w:pPr>
    </w:p>
    <w:tbl>
      <w:tblPr>
        <w:tblStyle w:val="Tablaconcuadrcula"/>
        <w:tblW w:w="0" w:type="auto"/>
        <w:tblLook w:val="04A0" w:firstRow="1" w:lastRow="0" w:firstColumn="1" w:lastColumn="0" w:noHBand="0" w:noVBand="1"/>
      </w:tblPr>
      <w:tblGrid>
        <w:gridCol w:w="8792"/>
      </w:tblGrid>
      <w:tr w:rsidR="00F1343F" w:rsidRPr="0051247F" w14:paraId="2AA16AE0"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6A0DB338" w14:textId="77777777" w:rsidR="00F1343F" w:rsidRPr="0051247F" w:rsidRDefault="00F1343F" w:rsidP="005E0012">
            <w:pPr>
              <w:pBdr>
                <w:top w:val="nil"/>
                <w:left w:val="nil"/>
                <w:bottom w:val="nil"/>
                <w:right w:val="nil"/>
                <w:between w:val="nil"/>
              </w:pBdr>
              <w:jc w:val="both"/>
              <w:rPr>
                <w:rFonts w:eastAsia="Verdana" w:cstheme="minorHAnsi"/>
                <w:lang w:val="en-GB"/>
              </w:rPr>
            </w:pPr>
            <w:r w:rsidRPr="0051247F">
              <w:rPr>
                <w:rFonts w:eastAsia="Verdana" w:cstheme="minorHAnsi"/>
                <w:b/>
                <w:color w:val="FFFFFF" w:themeColor="background1"/>
                <w:sz w:val="22"/>
                <w:lang w:val="en-GB"/>
              </w:rPr>
              <w:t>Institutional Storage Services: Parc Sanitari Sant Boi de Llobregat</w:t>
            </w:r>
          </w:p>
        </w:tc>
      </w:tr>
      <w:tr w:rsidR="00F1343F" w:rsidRPr="002C4971" w14:paraId="1FD70794"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0D8DCCB3" w14:textId="127D36DC"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Data collected from the research group for the Project will be stored on the &lt;Storage</w:t>
            </w:r>
            <w:r w:rsidR="00E91254" w:rsidRPr="0051247F">
              <w:rPr>
                <w:rFonts w:eastAsia="Verdana" w:cstheme="minorHAnsi"/>
                <w:lang w:val="en-GB"/>
              </w:rPr>
              <w:t xml:space="preserve"> </w:t>
            </w:r>
            <w:r w:rsidRPr="0051247F">
              <w:rPr>
                <w:rFonts w:eastAsia="Verdana" w:cstheme="minorHAnsi"/>
                <w:lang w:val="en-GB"/>
              </w:rPr>
              <w:t>Service&gt;</w:t>
            </w:r>
            <w:r w:rsidR="0053481E" w:rsidRPr="0051247F">
              <w:rPr>
                <w:rFonts w:eastAsia="Verdana" w:cstheme="minorHAnsi"/>
                <w:lang w:val="en-GB"/>
              </w:rPr>
              <w:t>,</w:t>
            </w:r>
            <w:r w:rsidRPr="0051247F">
              <w:rPr>
                <w:rFonts w:eastAsia="Verdana" w:cstheme="minorHAnsi"/>
                <w:lang w:val="en-GB"/>
              </w:rPr>
              <w:t xml:space="preserve"> which is subject to regular back-up that is controlled by the IT personnel. </w:t>
            </w:r>
          </w:p>
          <w:p w14:paraId="657337FB" w14:textId="77777777" w:rsidR="0053481E" w:rsidRPr="0051247F" w:rsidRDefault="0053481E" w:rsidP="005E0012">
            <w:pPr>
              <w:pBdr>
                <w:top w:val="nil"/>
                <w:left w:val="nil"/>
                <w:bottom w:val="nil"/>
                <w:right w:val="nil"/>
                <w:between w:val="nil"/>
              </w:pBdr>
              <w:spacing w:after="160" w:line="240" w:lineRule="auto"/>
              <w:contextualSpacing/>
              <w:jc w:val="both"/>
              <w:rPr>
                <w:rFonts w:eastAsia="Verdana" w:cstheme="minorHAnsi"/>
                <w:lang w:val="en-GB"/>
              </w:rPr>
            </w:pPr>
          </w:p>
          <w:p w14:paraId="13F2A0C8" w14:textId="34D4DEC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The IT department performs operations by type: mission-critical (user data, virtual machines, scientific results, etc.) and static (scientific data sets, intermediate files, etc.). </w:t>
            </w:r>
          </w:p>
          <w:p w14:paraId="5E0EE382"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p>
          <w:p w14:paraId="7C3ADDAC"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Content will be checked regularly to preserve its integrity, security, and durability. </w:t>
            </w:r>
          </w:p>
          <w:p w14:paraId="7956FB74"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p>
          <w:p w14:paraId="18F9879B" w14:textId="57D7DFDB"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Storage Service:</w:t>
            </w:r>
          </w:p>
          <w:p w14:paraId="0FB3A8B5" w14:textId="77777777" w:rsidR="0034508C" w:rsidRPr="0051247F" w:rsidRDefault="0034508C" w:rsidP="005E0012">
            <w:pPr>
              <w:pBdr>
                <w:top w:val="nil"/>
                <w:left w:val="nil"/>
                <w:bottom w:val="nil"/>
                <w:right w:val="nil"/>
                <w:between w:val="nil"/>
              </w:pBdr>
              <w:spacing w:after="160" w:line="240" w:lineRule="auto"/>
              <w:contextualSpacing/>
              <w:jc w:val="both"/>
              <w:rPr>
                <w:rFonts w:eastAsia="Verdana" w:cstheme="minorHAnsi"/>
                <w:lang w:val="en-GB"/>
              </w:rPr>
            </w:pPr>
          </w:p>
          <w:p w14:paraId="37D3FF87" w14:textId="77777777" w:rsidR="00F1343F" w:rsidRPr="0051247F" w:rsidRDefault="00F1343F" w:rsidP="00F1343F">
            <w:pPr>
              <w:numPr>
                <w:ilvl w:val="0"/>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Redcap</w:t>
            </w:r>
          </w:p>
          <w:p w14:paraId="5AFEBD0D"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Type of server: Virtual</w:t>
            </w:r>
          </w:p>
          <w:p w14:paraId="79A781D9" w14:textId="77777777" w:rsidR="00F1343F" w:rsidRPr="00626D39"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rPr>
            </w:pPr>
            <w:r w:rsidRPr="00626D39">
              <w:rPr>
                <w:rFonts w:eastAsia="Verdana" w:cstheme="minorHAnsi"/>
              </w:rPr>
              <w:t>Location: Parc Sanitari Sant Joan de Déu - Data Center 1 (Carrer Doctor Antoni Pujades 42, Sant Boi de Llobregat, Barcelona, Spain)</w:t>
            </w:r>
          </w:p>
          <w:p w14:paraId="2A2D51C7"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Backups: Daily, Weekly, Montly &amp; Annually from Parc Sanitari Sant Joan de Déu - Data Center 2 (Camí Vell de la Colònia 25, Sant Boi de Llobregat, Barcelona, Spain)</w:t>
            </w:r>
          </w:p>
          <w:p w14:paraId="27A70128"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Recovery: We hav a Dell Data Domain On-Premise backup disk platform with backups/restores through Dell Avamar software.</w:t>
            </w:r>
          </w:p>
          <w:p w14:paraId="4CE42868"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Access: Nominal access for each user upon request, if it is external it must be requested by someone from the hospital.</w:t>
            </w:r>
          </w:p>
          <w:p w14:paraId="67EF058E" w14:textId="77777777" w:rsidR="00F1343F" w:rsidRPr="0051247F" w:rsidRDefault="00F1343F" w:rsidP="00F1343F">
            <w:pPr>
              <w:numPr>
                <w:ilvl w:val="0"/>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Filesystem</w:t>
            </w:r>
          </w:p>
          <w:p w14:paraId="57B50861"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Type of server: Physical Huawei storage disk cabin with HA</w:t>
            </w:r>
          </w:p>
          <w:p w14:paraId="570F4B60" w14:textId="77777777" w:rsidR="00F1343F" w:rsidRPr="00626D39"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rPr>
            </w:pPr>
            <w:r w:rsidRPr="00626D39">
              <w:rPr>
                <w:rFonts w:eastAsia="Verdana" w:cstheme="minorHAnsi"/>
              </w:rPr>
              <w:t>Location: Parc Sanitari Sant Joan de Déu - Data Center 1 (Carrer Doctor Antoni Pujades 42, Sant Boi de Llobregat, Barcelona, Spain) and Data Center 2 (Camí Vell de la Colònia 25, Sant Boi de Llobregat, Barcelona, Spain)</w:t>
            </w:r>
          </w:p>
          <w:p w14:paraId="00CB8F6D"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Backups: Daily, Weekly, Montly &amp; Annually from Parc Sanitari Sant Joan de Déu - Data Center 2 (Camí Vell de la Colònia 25, Sant Boi de Llobregat, Barcelona, Spain)</w:t>
            </w:r>
          </w:p>
          <w:p w14:paraId="1C49EB24"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Recovery: Any deleted file can be recovered from Dell Data Domain On-Premise backup disk platform using Veeam Backup software.</w:t>
            </w:r>
          </w:p>
          <w:p w14:paraId="5ACE93CD"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Access: Nominal access</w:t>
            </w:r>
          </w:p>
          <w:p w14:paraId="42090F01" w14:textId="77777777" w:rsidR="00F1343F" w:rsidRPr="0051247F" w:rsidRDefault="00F1343F" w:rsidP="00F1343F">
            <w:pPr>
              <w:numPr>
                <w:ilvl w:val="0"/>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Microsoft Office365/OneDrive</w:t>
            </w:r>
          </w:p>
          <w:p w14:paraId="70916E54"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Type of server: Cloud</w:t>
            </w:r>
          </w:p>
          <w:p w14:paraId="16428BF9"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Location: Azure Microsoft in Europe </w:t>
            </w:r>
          </w:p>
          <w:p w14:paraId="120081E3"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Backups: Daily, Weekly, Montly &amp; Annually from Parc Sanitari Sant Joan de Déu - Data Center 1 (Carrer Doctor Antoni Pujades 42, Sant Boi de Llobregat, Barcelona, Spain)</w:t>
            </w:r>
          </w:p>
          <w:p w14:paraId="38839E4F"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Recovery: We have a Sinology On-Premise storage disk cabin with backups/restores for O365 accounts including OneDrive</w:t>
            </w:r>
          </w:p>
          <w:p w14:paraId="2C5D030F"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Access: Nominal access with MFA (Multi Factor Authentication)</w:t>
            </w:r>
          </w:p>
          <w:p w14:paraId="074B1F6F"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p>
          <w:p w14:paraId="680195A7"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These procedures are designed, set and applied in order to fully comply with personal data as ruled by Directive 95/46/EC (</w:t>
            </w:r>
            <w:r w:rsidR="002C3F6C">
              <w:fldChar w:fldCharType="begin"/>
            </w:r>
            <w:r w:rsidR="002C3F6C" w:rsidRPr="002C3F6C">
              <w:rPr>
                <w:lang w:val="en-GB"/>
                <w:rPrChange w:id="735" w:author="Jordi Moretón  Galí" w:date="2024-01-17T12:00:00Z">
                  <w:rPr/>
                </w:rPrChange>
              </w:rPr>
              <w:instrText xml:space="preserve"> HYPERLINK "https://eur-lex.europa.eu/eli/reg/2016/679/oj" </w:instrText>
            </w:r>
            <w:r w:rsidR="002C3F6C">
              <w:fldChar w:fldCharType="separate"/>
            </w:r>
            <w:r w:rsidRPr="0051247F">
              <w:rPr>
                <w:rStyle w:val="Hipervnculo"/>
                <w:rFonts w:eastAsia="Verdana" w:cstheme="minorHAnsi"/>
                <w:lang w:val="en-GB"/>
              </w:rPr>
              <w:t>General Data Protection Regulation</w:t>
            </w:r>
            <w:r w:rsidR="002C3F6C">
              <w:rPr>
                <w:rStyle w:val="Hipervnculo"/>
                <w:rFonts w:eastAsia="Verdana" w:cstheme="minorHAnsi"/>
                <w:lang w:val="en-GB"/>
              </w:rPr>
              <w:fldChar w:fldCharType="end"/>
            </w:r>
            <w:r w:rsidRPr="0051247F">
              <w:rPr>
                <w:rFonts w:eastAsia="Verdana" w:cstheme="minorHAnsi"/>
                <w:lang w:val="en-GB"/>
              </w:rPr>
              <w:t>) and other current national legislation and institutional regulations. Research team members will have an appropriate access level according to their role in the project.</w:t>
            </w:r>
          </w:p>
        </w:tc>
      </w:tr>
    </w:tbl>
    <w:p w14:paraId="174A7F6D" w14:textId="77777777" w:rsidR="00F1343F" w:rsidRPr="0051247F" w:rsidRDefault="00F1343F" w:rsidP="00F1343F">
      <w:pPr>
        <w:jc w:val="both"/>
        <w:rPr>
          <w:rFonts w:eastAsia="Calibri" w:cstheme="minorHAnsi"/>
          <w:sz w:val="22"/>
          <w:szCs w:val="22"/>
          <w:lang w:val="en-GB"/>
        </w:rPr>
      </w:pPr>
    </w:p>
    <w:p w14:paraId="20073717" w14:textId="2DB6EC58"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 xml:space="preserve">5.A b) </w:t>
      </w:r>
      <w:del w:id="736" w:author="Lorena Lopez Garcia" w:date="2024-02-07T09:41:00Z">
        <w:r w:rsidRPr="0051247F" w:rsidDel="0011107C">
          <w:rPr>
            <w:rFonts w:eastAsia="Times New Roman" w:cstheme="minorHAnsi"/>
            <w:b/>
            <w:iCs/>
            <w:color w:val="auto"/>
            <w:sz w:val="22"/>
            <w:szCs w:val="22"/>
            <w:u w:val="single"/>
            <w:lang w:val="en-GB"/>
          </w:rPr>
          <w:delText>Real example</w:delText>
        </w:r>
      </w:del>
      <w:ins w:id="737" w:author="Lorena Lopez Garcia" w:date="2024-02-07T09:41:00Z">
        <w:r w:rsidR="0011107C">
          <w:rPr>
            <w:rFonts w:eastAsia="Times New Roman" w:cstheme="minorHAnsi"/>
            <w:b/>
            <w:iCs/>
            <w:color w:val="auto"/>
            <w:sz w:val="22"/>
            <w:szCs w:val="22"/>
            <w:u w:val="single"/>
            <w:lang w:val="en-GB"/>
          </w:rPr>
          <w:t>Example</w:t>
        </w:r>
      </w:ins>
    </w:p>
    <w:p w14:paraId="4FD93390"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sz w:val="22"/>
          <w:szCs w:val="22"/>
          <w:lang w:val="en-GB"/>
        </w:rPr>
        <w:t>Data collected from the research group for the Project will be digitised and stored on the University’s &lt;StorageService&gt; which is subject to regular back-up that is controlled by the University’s IT personnel. The IT department performs operations by type: mission-critical (user data, virtual machines, scientific results, etc.) and static (scientific data sets, intermediate files, etc.). Content will be checked regularly to preserve its integrity, security, and durability. These procedures are designed, set and applied in order to fully comply with personal data as ruled by Directive 95/46/EC (</w:t>
      </w:r>
      <w:r w:rsidR="002C3F6C">
        <w:fldChar w:fldCharType="begin"/>
      </w:r>
      <w:r w:rsidR="002C3F6C" w:rsidRPr="002C3F6C">
        <w:rPr>
          <w:lang w:val="en-GB"/>
          <w:rPrChange w:id="738" w:author="Jordi Moretón  Galí" w:date="2024-01-17T12:00:00Z">
            <w:rPr/>
          </w:rPrChange>
        </w:rPr>
        <w:instrText xml:space="preserve"> HYPERLINK "https://eur-lex.europa.eu/eli/reg/2016/679/oj" </w:instrText>
      </w:r>
      <w:r w:rsidR="002C3F6C">
        <w:fldChar w:fldCharType="separate"/>
      </w:r>
      <w:r w:rsidRPr="0051247F">
        <w:rPr>
          <w:rFonts w:eastAsia="Calibri" w:cstheme="minorHAnsi"/>
          <w:sz w:val="22"/>
          <w:szCs w:val="22"/>
          <w:u w:val="single"/>
          <w:lang w:val="en-GB"/>
        </w:rPr>
        <w:t>General Data Protection Regulation</w:t>
      </w:r>
      <w:r w:rsidR="002C3F6C">
        <w:rPr>
          <w:rFonts w:eastAsia="Calibri" w:cstheme="minorHAnsi"/>
          <w:sz w:val="22"/>
          <w:szCs w:val="22"/>
          <w:u w:val="single"/>
          <w:lang w:val="en-GB"/>
        </w:rPr>
        <w:fldChar w:fldCharType="end"/>
      </w:r>
      <w:r w:rsidRPr="0051247F">
        <w:rPr>
          <w:rFonts w:eastAsia="Calibri" w:cstheme="minorHAnsi"/>
          <w:sz w:val="22"/>
          <w:szCs w:val="22"/>
          <w:lang w:val="en-GB"/>
        </w:rPr>
        <w:t>) and other current national legislation and institutional regulations. Research team members will have an appropriate access level according to their role in the project.</w:t>
      </w:r>
    </w:p>
    <w:p w14:paraId="13D592F2" w14:textId="77777777" w:rsidR="00EE1F80" w:rsidRDefault="00EE1F80" w:rsidP="00E20170">
      <w:pPr>
        <w:spacing w:before="240"/>
        <w:jc w:val="both"/>
        <w:rPr>
          <w:ins w:id="739" w:author="Lorena Lopez Garcia" w:date="2024-02-07T10:55:00Z"/>
          <w:rFonts w:eastAsia="Calibri" w:cstheme="minorHAnsi"/>
          <w:sz w:val="22"/>
          <w:szCs w:val="22"/>
          <w:lang w:val="en-GB"/>
        </w:rPr>
      </w:pPr>
      <w:ins w:id="740" w:author="Lorena Lopez Garcia" w:date="2024-02-07T10:55:00Z">
        <w:r w:rsidRPr="00EE1F80">
          <w:rPr>
            <w:rFonts w:eastAsia="Calibri" w:cstheme="minorHAnsi"/>
            <w:b/>
            <w:sz w:val="22"/>
            <w:szCs w:val="22"/>
            <w:lang w:val="en-GB"/>
          </w:rPr>
          <w:t xml:space="preserve">Ex. 2 </w:t>
        </w:r>
        <w:r w:rsidRPr="00EE1F80">
          <w:rPr>
            <w:rFonts w:eastAsia="Calibri" w:cstheme="minorHAnsi"/>
            <w:sz w:val="22"/>
            <w:szCs w:val="22"/>
            <w:lang w:val="en-GB"/>
            <w:rPrChange w:id="741" w:author="Lorena Lopez Garcia" w:date="2024-02-07T10:55:00Z">
              <w:rPr>
                <w:rFonts w:eastAsia="Calibri" w:cstheme="minorHAnsi"/>
                <w:b/>
                <w:sz w:val="22"/>
                <w:szCs w:val="22"/>
                <w:lang w:val="en-GB"/>
              </w:rPr>
            </w:rPrChange>
          </w:rPr>
          <w:t>During the course of the research project, all data will be stored on local servers maintained and automatically backed up by [institution name]. Every night the data will be automatically backed up. The data will be replicated over multiple sites/data centers. Data can be recovered with the help of [institution name] services in the event of an incident. Only team members have access to the designated server, limited to the principal investigator of the project. The storage security is ensured by [institution name] services. The [position name] will provide additional advice, as needed, on data storage during the research project. This data storage solution offers secure storage and transfer.</w:t>
        </w:r>
      </w:ins>
    </w:p>
    <w:p w14:paraId="5A9BFCB8" w14:textId="0E82540E" w:rsidR="00F1343F" w:rsidRPr="0051247F" w:rsidDel="00EE1F80" w:rsidRDefault="00F1343F" w:rsidP="00F1343F">
      <w:pPr>
        <w:jc w:val="both"/>
        <w:rPr>
          <w:del w:id="742" w:author="Lorena Lopez Garcia" w:date="2024-02-07T10:55:00Z"/>
          <w:rFonts w:eastAsia="Calibri" w:cstheme="minorHAnsi"/>
          <w:sz w:val="22"/>
          <w:szCs w:val="22"/>
          <w:lang w:val="en-GB"/>
        </w:rPr>
      </w:pPr>
      <w:commentRangeStart w:id="743"/>
      <w:del w:id="744" w:author="Lorena Lopez Garcia" w:date="2024-02-07T10:55:00Z">
        <w:r w:rsidRPr="0051247F" w:rsidDel="00EE1F80">
          <w:rPr>
            <w:rFonts w:eastAsia="Calibri" w:cstheme="minorHAnsi"/>
            <w:b/>
            <w:sz w:val="22"/>
            <w:szCs w:val="22"/>
            <w:lang w:val="en-GB"/>
          </w:rPr>
          <w:delText>Ex. 2</w:delText>
        </w:r>
        <w:commentRangeEnd w:id="743"/>
        <w:r w:rsidR="00F4548D" w:rsidDel="00EE1F80">
          <w:rPr>
            <w:rStyle w:val="Refdecomentario"/>
          </w:rPr>
          <w:commentReference w:id="743"/>
        </w:r>
        <w:r w:rsidRPr="0051247F" w:rsidDel="00EE1F80">
          <w:rPr>
            <w:rFonts w:eastAsia="Calibri" w:cstheme="minorHAnsi"/>
            <w:b/>
            <w:sz w:val="22"/>
            <w:szCs w:val="22"/>
            <w:lang w:val="en-GB"/>
          </w:rPr>
          <w:delText>:</w:delText>
        </w:r>
        <w:r w:rsidRPr="0051247F" w:rsidDel="00EE1F80">
          <w:rPr>
            <w:rFonts w:eastAsia="Calibri" w:cstheme="minorHAnsi"/>
            <w:sz w:val="22"/>
            <w:szCs w:val="22"/>
            <w:lang w:val="en-GB"/>
          </w:rPr>
          <w:delText xml:space="preserve"> The data confidentiality and integrity are implemented at various levels: </w:delText>
        </w:r>
      </w:del>
    </w:p>
    <w:p w14:paraId="2D3AFDC8" w14:textId="46A5882C" w:rsidR="00F1343F" w:rsidRPr="0051247F" w:rsidDel="00EE1F80" w:rsidRDefault="00F1343F" w:rsidP="00F1343F">
      <w:pPr>
        <w:numPr>
          <w:ilvl w:val="0"/>
          <w:numId w:val="7"/>
        </w:numPr>
        <w:jc w:val="both"/>
        <w:rPr>
          <w:del w:id="745" w:author="Lorena Lopez Garcia" w:date="2024-02-07T10:55:00Z"/>
          <w:rFonts w:eastAsia="Calibri" w:cstheme="minorHAnsi"/>
          <w:sz w:val="22"/>
          <w:szCs w:val="22"/>
          <w:lang w:val="en-GB"/>
        </w:rPr>
      </w:pPr>
      <w:del w:id="746" w:author="Lorena Lopez Garcia" w:date="2024-02-07T10:55:00Z">
        <w:r w:rsidRPr="0051247F" w:rsidDel="00EE1F80">
          <w:rPr>
            <w:rFonts w:eastAsia="Calibri" w:cstheme="minorHAnsi"/>
            <w:sz w:val="22"/>
            <w:szCs w:val="22"/>
            <w:lang w:val="en-GB"/>
          </w:rPr>
          <w:delText xml:space="preserve">Data at rest-stored at the &lt;StorageService&gt; is protected against unauthorised access by means of standard EU Login (former ECAS authentication). Appropriate access levels will be granted by the creation of groups </w:delText>
        </w:r>
      </w:del>
    </w:p>
    <w:p w14:paraId="4B269A74" w14:textId="76DB826B" w:rsidR="00F1343F" w:rsidRPr="0051247F" w:rsidDel="00EE1F80" w:rsidRDefault="00F1343F" w:rsidP="00F1343F">
      <w:pPr>
        <w:numPr>
          <w:ilvl w:val="0"/>
          <w:numId w:val="7"/>
        </w:numPr>
        <w:jc w:val="both"/>
        <w:rPr>
          <w:del w:id="747" w:author="Lorena Lopez Garcia" w:date="2024-02-07T10:55:00Z"/>
          <w:rFonts w:eastAsia="Calibri" w:cstheme="minorHAnsi"/>
          <w:sz w:val="22"/>
          <w:szCs w:val="22"/>
          <w:lang w:val="en-GB"/>
        </w:rPr>
      </w:pPr>
      <w:del w:id="748" w:author="Lorena Lopez Garcia" w:date="2024-02-07T10:55:00Z">
        <w:r w:rsidRPr="0051247F" w:rsidDel="00EE1F80">
          <w:rPr>
            <w:rFonts w:eastAsia="Calibri" w:cstheme="minorHAnsi"/>
            <w:sz w:val="22"/>
            <w:szCs w:val="22"/>
            <w:lang w:val="en-GB"/>
          </w:rPr>
          <w:delText xml:space="preserve">Data in transit is secured by means of secure data transfer mechanisms, such as TLS 1.2.2 (Transport Layer Security) </w:delText>
        </w:r>
      </w:del>
    </w:p>
    <w:p w14:paraId="230021D8" w14:textId="5E274924" w:rsidR="00F1343F" w:rsidRPr="0051247F" w:rsidDel="00EE1F80" w:rsidRDefault="00F1343F" w:rsidP="00F1343F">
      <w:pPr>
        <w:numPr>
          <w:ilvl w:val="0"/>
          <w:numId w:val="7"/>
        </w:numPr>
        <w:jc w:val="both"/>
        <w:rPr>
          <w:del w:id="749" w:author="Lorena Lopez Garcia" w:date="2024-02-07T10:55:00Z"/>
          <w:rFonts w:eastAsia="Calibri" w:cstheme="minorHAnsi"/>
          <w:sz w:val="22"/>
          <w:szCs w:val="22"/>
          <w:lang w:val="en-GB"/>
        </w:rPr>
      </w:pPr>
      <w:del w:id="750" w:author="Lorena Lopez Garcia" w:date="2024-02-07T10:55:00Z">
        <w:r w:rsidRPr="0051247F" w:rsidDel="00EE1F80">
          <w:rPr>
            <w:rFonts w:eastAsia="Calibri" w:cstheme="minorHAnsi"/>
            <w:sz w:val="22"/>
            <w:szCs w:val="22"/>
            <w:lang w:val="en-GB"/>
          </w:rPr>
          <w:delText xml:space="preserve">Data access is logged by a tamper-proof logging mechanism built into &lt;NameSoftware&gt;, the log files are stored within an encrypted file system, and configured in append-only </w:delText>
        </w:r>
      </w:del>
    </w:p>
    <w:p w14:paraId="571F1CCE" w14:textId="0DA1BEF0" w:rsidR="00F1343F" w:rsidRPr="0051247F" w:rsidDel="00EE1F80" w:rsidRDefault="00F1343F" w:rsidP="00F1343F">
      <w:pPr>
        <w:numPr>
          <w:ilvl w:val="0"/>
          <w:numId w:val="7"/>
        </w:numPr>
        <w:jc w:val="both"/>
        <w:rPr>
          <w:del w:id="751" w:author="Lorena Lopez Garcia" w:date="2024-02-07T10:55:00Z"/>
          <w:rFonts w:eastAsia="Calibri" w:cstheme="minorHAnsi"/>
          <w:sz w:val="22"/>
          <w:szCs w:val="22"/>
          <w:lang w:val="en-GB"/>
        </w:rPr>
      </w:pPr>
      <w:del w:id="752" w:author="Lorena Lopez Garcia" w:date="2024-02-07T10:55:00Z">
        <w:r w:rsidRPr="0051247F" w:rsidDel="00EE1F80">
          <w:rPr>
            <w:rFonts w:eastAsia="Calibri" w:cstheme="minorHAnsi"/>
            <w:sz w:val="22"/>
            <w:szCs w:val="22"/>
            <w:lang w:val="en-GB"/>
          </w:rPr>
          <w:delText xml:space="preserve">Consortium partners will impose a strict policy on all employees, co-workers, subcontractors … having access to the data. This policy will include, but is not limited to, o allowing copies on local devices only during processing of the data with guaranteed </w:delText>
        </w:r>
      </w:del>
    </w:p>
    <w:p w14:paraId="5FA0F3A9" w14:textId="1126C366" w:rsidR="00F1343F" w:rsidRPr="0051247F" w:rsidDel="00EE1F80" w:rsidRDefault="00F1343F" w:rsidP="00F1343F">
      <w:pPr>
        <w:numPr>
          <w:ilvl w:val="1"/>
          <w:numId w:val="7"/>
        </w:numPr>
        <w:jc w:val="both"/>
        <w:rPr>
          <w:del w:id="753" w:author="Lorena Lopez Garcia" w:date="2024-02-07T10:55:00Z"/>
          <w:rFonts w:eastAsia="Calibri" w:cstheme="minorHAnsi"/>
          <w:sz w:val="22"/>
          <w:szCs w:val="22"/>
          <w:lang w:val="en-GB"/>
        </w:rPr>
      </w:pPr>
      <w:del w:id="754" w:author="Lorena Lopez Garcia" w:date="2024-02-07T10:55:00Z">
        <w:r w:rsidRPr="0051247F" w:rsidDel="00EE1F80">
          <w:rPr>
            <w:rFonts w:eastAsia="Calibri" w:cstheme="minorHAnsi"/>
            <w:sz w:val="22"/>
            <w:szCs w:val="22"/>
            <w:lang w:val="en-GB"/>
          </w:rPr>
          <w:delText xml:space="preserve">erasure after being processed </w:delText>
        </w:r>
      </w:del>
    </w:p>
    <w:p w14:paraId="3CB078A8" w14:textId="2F3C2D04" w:rsidR="00F1343F" w:rsidRPr="0051247F" w:rsidDel="00EE1F80" w:rsidRDefault="00F1343F" w:rsidP="00F1343F">
      <w:pPr>
        <w:numPr>
          <w:ilvl w:val="1"/>
          <w:numId w:val="7"/>
        </w:numPr>
        <w:jc w:val="both"/>
        <w:rPr>
          <w:del w:id="755" w:author="Lorena Lopez Garcia" w:date="2024-02-07T10:55:00Z"/>
          <w:rFonts w:eastAsia="Calibri" w:cstheme="minorHAnsi"/>
          <w:sz w:val="22"/>
          <w:szCs w:val="22"/>
          <w:lang w:val="en-GB"/>
        </w:rPr>
      </w:pPr>
      <w:del w:id="756" w:author="Lorena Lopez Garcia" w:date="2024-02-07T10:55:00Z">
        <w:r w:rsidRPr="0051247F" w:rsidDel="00EE1F80">
          <w:rPr>
            <w:rFonts w:eastAsia="Calibri" w:cstheme="minorHAnsi"/>
            <w:sz w:val="22"/>
            <w:szCs w:val="22"/>
            <w:lang w:val="en-GB"/>
          </w:rPr>
          <w:delText xml:space="preserve">extending the access control policies to the local copies </w:delText>
        </w:r>
      </w:del>
    </w:p>
    <w:p w14:paraId="59118BD6" w14:textId="3297D19D" w:rsidR="00F1343F" w:rsidRPr="0051247F" w:rsidDel="00EE1F80" w:rsidRDefault="00F1343F" w:rsidP="00F1343F">
      <w:pPr>
        <w:numPr>
          <w:ilvl w:val="1"/>
          <w:numId w:val="7"/>
        </w:numPr>
        <w:jc w:val="both"/>
        <w:rPr>
          <w:del w:id="757" w:author="Lorena Lopez Garcia" w:date="2024-02-07T10:55:00Z"/>
          <w:rFonts w:eastAsia="Calibri" w:cstheme="minorHAnsi"/>
          <w:sz w:val="22"/>
          <w:szCs w:val="22"/>
          <w:lang w:val="en-GB"/>
        </w:rPr>
      </w:pPr>
      <w:del w:id="758" w:author="Lorena Lopez Garcia" w:date="2024-02-07T10:55:00Z">
        <w:r w:rsidRPr="0051247F" w:rsidDel="00EE1F80">
          <w:rPr>
            <w:rFonts w:eastAsia="Calibri" w:cstheme="minorHAnsi"/>
            <w:sz w:val="22"/>
            <w:szCs w:val="22"/>
            <w:lang w:val="en-GB"/>
          </w:rPr>
          <w:delText xml:space="preserve">contractual clauses </w:delText>
        </w:r>
      </w:del>
    </w:p>
    <w:p w14:paraId="112E8389" w14:textId="055141BD" w:rsidR="00F1343F" w:rsidRPr="0051247F" w:rsidDel="00EE1F80" w:rsidRDefault="00F1343F" w:rsidP="00F1343F">
      <w:pPr>
        <w:numPr>
          <w:ilvl w:val="1"/>
          <w:numId w:val="7"/>
        </w:numPr>
        <w:jc w:val="both"/>
        <w:rPr>
          <w:del w:id="759" w:author="Lorena Lopez Garcia" w:date="2024-02-07T10:55:00Z"/>
          <w:rFonts w:eastAsia="Calibri" w:cstheme="minorHAnsi"/>
          <w:sz w:val="22"/>
          <w:szCs w:val="22"/>
          <w:lang w:val="en-GB"/>
        </w:rPr>
      </w:pPr>
      <w:del w:id="760" w:author="Lorena Lopez Garcia" w:date="2024-02-07T10:55:00Z">
        <w:r w:rsidRPr="0051247F" w:rsidDel="00EE1F80">
          <w:rPr>
            <w:rFonts w:eastAsia="Calibri" w:cstheme="minorHAnsi"/>
            <w:sz w:val="22"/>
            <w:szCs w:val="22"/>
            <w:lang w:val="en-GB"/>
          </w:rPr>
          <w:delText xml:space="preserve">agreement to terms and conditions before access is granted </w:delText>
        </w:r>
      </w:del>
    </w:p>
    <w:p w14:paraId="4078DCBC" w14:textId="1953B100" w:rsidR="00F1343F" w:rsidRPr="0051247F" w:rsidDel="00EE1F80" w:rsidRDefault="00F1343F" w:rsidP="00F1343F">
      <w:pPr>
        <w:numPr>
          <w:ilvl w:val="0"/>
          <w:numId w:val="7"/>
        </w:numPr>
        <w:jc w:val="both"/>
        <w:rPr>
          <w:del w:id="761" w:author="Lorena Lopez Garcia" w:date="2024-02-07T10:55:00Z"/>
          <w:rFonts w:eastAsia="Calibri" w:cstheme="minorHAnsi"/>
          <w:sz w:val="22"/>
          <w:szCs w:val="22"/>
          <w:lang w:val="en-GB"/>
        </w:rPr>
      </w:pPr>
      <w:del w:id="762" w:author="Lorena Lopez Garcia" w:date="2024-02-07T10:55:00Z">
        <w:r w:rsidRPr="0051247F" w:rsidDel="00EE1F80">
          <w:rPr>
            <w:rFonts w:eastAsia="Calibri" w:cstheme="minorHAnsi"/>
            <w:sz w:val="22"/>
            <w:szCs w:val="22"/>
            <w:lang w:val="en-GB"/>
          </w:rPr>
          <w:delText xml:space="preserve">Data will be pseudonymised up to the level as to not interfere with the quality of the research. </w:delText>
        </w:r>
      </w:del>
    </w:p>
    <w:p w14:paraId="77B8FA73" w14:textId="0EF00021" w:rsidR="00F1343F" w:rsidRPr="0051247F" w:rsidDel="00EE1F80" w:rsidRDefault="00F1343F" w:rsidP="00F1343F">
      <w:pPr>
        <w:jc w:val="both"/>
        <w:rPr>
          <w:del w:id="763" w:author="Lorena Lopez Garcia" w:date="2024-02-07T10:55:00Z"/>
          <w:rFonts w:eastAsia="Calibri" w:cstheme="minorHAnsi"/>
          <w:sz w:val="22"/>
          <w:szCs w:val="22"/>
          <w:lang w:val="en-GB"/>
        </w:rPr>
      </w:pPr>
      <w:del w:id="764" w:author="Lorena Lopez Garcia" w:date="2024-02-07T10:55:00Z">
        <w:r w:rsidRPr="0051247F" w:rsidDel="00EE1F80">
          <w:rPr>
            <w:rFonts w:eastAsia="Calibri" w:cstheme="minorHAnsi"/>
            <w:sz w:val="22"/>
            <w:szCs w:val="22"/>
            <w:lang w:val="en-GB"/>
          </w:rPr>
          <w:delText>Lastly, awareness on data privacy and security will be enhanced (a.o. by attending a webinar on this matter prior to be granted access to the repository; attending this webinar shall be mandatory at least yearly during the course of the project.).</w:delText>
        </w:r>
      </w:del>
    </w:p>
    <w:p w14:paraId="0E6D0C09" w14:textId="77777777" w:rsidR="00F1343F" w:rsidRPr="0051247F" w:rsidRDefault="00F1343F" w:rsidP="00E20170">
      <w:pPr>
        <w:spacing w:before="240"/>
        <w:jc w:val="both"/>
        <w:rPr>
          <w:rFonts w:eastAsia="Calibri" w:cstheme="minorHAnsi"/>
          <w:sz w:val="22"/>
          <w:szCs w:val="22"/>
          <w:lang w:val="en-GB"/>
        </w:rPr>
      </w:pPr>
    </w:p>
    <w:p w14:paraId="08736B4C" w14:textId="77777777" w:rsidR="00F1343F" w:rsidRPr="0051247F" w:rsidRDefault="00F1343F" w:rsidP="001460F4">
      <w:pPr>
        <w:pStyle w:val="Ttulo2"/>
        <w:rPr>
          <w:lang w:val="en-GB"/>
        </w:rPr>
      </w:pPr>
      <w:bookmarkStart w:id="765" w:name="_Toc156301239"/>
      <w:r w:rsidRPr="0051247F">
        <w:rPr>
          <w:lang w:val="en-GB"/>
        </w:rPr>
        <w:t>5.B Will the data be safely stored in trusted repositories for long term preservation and curation?</w:t>
      </w:r>
      <w:bookmarkEnd w:id="765"/>
    </w:p>
    <w:p w14:paraId="4EE7F4A9"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5.B a) Description</w:t>
      </w:r>
    </w:p>
    <w:p w14:paraId="33A1DE1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Describe where the data will be safely stored in a trusted repository for long term preservation and curation. Also briefly describe the security setting of the chosen repository.</w:t>
      </w:r>
    </w:p>
    <w:tbl>
      <w:tblPr>
        <w:tblStyle w:val="Tablaconcuadrcula"/>
        <w:tblW w:w="0" w:type="auto"/>
        <w:tblLook w:val="04A0" w:firstRow="1" w:lastRow="0" w:firstColumn="1" w:lastColumn="0" w:noHBand="0" w:noVBand="1"/>
      </w:tblPr>
      <w:tblGrid>
        <w:gridCol w:w="8792"/>
      </w:tblGrid>
      <w:tr w:rsidR="00F1343F" w:rsidRPr="0051247F" w14:paraId="366E462E"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63D32639" w14:textId="363FA5BE" w:rsidR="00F1343F" w:rsidRPr="0051247F" w:rsidRDefault="00F1343F" w:rsidP="00BE563E">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b/>
                <w:color w:val="FFFFFF" w:themeColor="background1"/>
                <w:sz w:val="22"/>
                <w:lang w:val="en-GB"/>
              </w:rPr>
              <w:t xml:space="preserve">Institutional </w:t>
            </w:r>
            <w:r w:rsidR="00BE563E" w:rsidRPr="0051247F">
              <w:rPr>
                <w:rFonts w:eastAsia="Verdana" w:cstheme="minorHAnsi"/>
                <w:b/>
                <w:color w:val="FFFFFF" w:themeColor="background1"/>
                <w:sz w:val="22"/>
                <w:lang w:val="en-GB"/>
              </w:rPr>
              <w:t>information</w:t>
            </w:r>
          </w:p>
        </w:tc>
      </w:tr>
      <w:tr w:rsidR="00F1343F" w:rsidRPr="002C4971" w14:paraId="7F7E01DD"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3F8714A6" w14:textId="6DCBBF70" w:rsidR="00F1343F" w:rsidRPr="0051247F" w:rsidRDefault="00F1343F" w:rsidP="005E0012">
            <w:p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The following list describes </w:t>
            </w:r>
            <w:r w:rsidR="00BE563E" w:rsidRPr="0051247F">
              <w:rPr>
                <w:rFonts w:eastAsia="Verdana" w:cstheme="minorHAnsi"/>
                <w:lang w:val="en-GB"/>
              </w:rPr>
              <w:t xml:space="preserve">the </w:t>
            </w:r>
            <w:r w:rsidRPr="0051247F">
              <w:rPr>
                <w:rFonts w:eastAsia="Verdana" w:cstheme="minorHAnsi"/>
                <w:lang w:val="en-GB"/>
              </w:rPr>
              <w:t>security settings</w:t>
            </w:r>
            <w:r w:rsidR="00BE563E" w:rsidRPr="0051247F">
              <w:rPr>
                <w:rFonts w:eastAsia="Verdana" w:cstheme="minorHAnsi"/>
                <w:lang w:val="en-GB"/>
              </w:rPr>
              <w:t xml:space="preserve"> of all the final data deposited at the institutional CORA RDR FAIR data repository</w:t>
            </w:r>
            <w:r w:rsidRPr="0051247F">
              <w:rPr>
                <w:rFonts w:eastAsia="Verdana" w:cstheme="minorHAnsi"/>
                <w:lang w:val="en-GB"/>
              </w:rPr>
              <w:t xml:space="preserve">: </w:t>
            </w:r>
          </w:p>
          <w:p w14:paraId="3C2FF826"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Versions: Data files are versioned. Records are not versioned. The uploaded data is archived as a Submission Information Package. Derivatives of data files are generated, but original content is never modified. Records can be retracted from public view; however, the data files and records are preserved. </w:t>
            </w:r>
          </w:p>
          <w:p w14:paraId="174FAD76"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Replicas: All data files are stored in the CSUC Centre, primarily in Barcelona, with replicas in Consorcio Madroño in Madrid. Data files are kept in multiple replicas in a distributed file system, which is backed up to tape on a nightly basis. </w:t>
            </w:r>
          </w:p>
          <w:p w14:paraId="66BE51AB"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Retention period: Items will be retained for the lifetime of the repository.</w:t>
            </w:r>
          </w:p>
          <w:p w14:paraId="2E500A1A"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Functional preservation: The RDR makes no promises of usability and understandability of deposited objects over time. </w:t>
            </w:r>
          </w:p>
          <w:p w14:paraId="4FA06062"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File preservation: Data files and metadata are backed up nightly and replicated into multiple copies in the online system. </w:t>
            </w:r>
          </w:p>
          <w:p w14:paraId="569E80BE"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Fixity and authenticity: All data files are stored along with an MD5 checksum of the file content and the tabular file is stored with Universal Numerical Fingerprint (</w:t>
            </w:r>
            <w:r w:rsidR="002C3F6C">
              <w:fldChar w:fldCharType="begin"/>
            </w:r>
            <w:r w:rsidR="002C3F6C" w:rsidRPr="002C3F6C">
              <w:rPr>
                <w:lang w:val="en-GB"/>
                <w:rPrChange w:id="766" w:author="Jordi Moretón  Galí" w:date="2024-01-17T12:00:00Z">
                  <w:rPr/>
                </w:rPrChange>
              </w:rPr>
              <w:instrText xml:space="preserve"> HYPERLINK "https://guides.dataverse.org/en/5.10.1/developers/unf/index.html" \l "unf" </w:instrText>
            </w:r>
            <w:r w:rsidR="002C3F6C">
              <w:fldChar w:fldCharType="separate"/>
            </w:r>
            <w:r w:rsidRPr="0051247F">
              <w:rPr>
                <w:rStyle w:val="Hipervnculo"/>
                <w:rFonts w:eastAsia="Verdana" w:cstheme="minorHAnsi"/>
                <w:lang w:val="en-GB"/>
              </w:rPr>
              <w:t>UNF</w:t>
            </w:r>
            <w:r w:rsidR="002C3F6C">
              <w:rPr>
                <w:rStyle w:val="Hipervnculo"/>
                <w:rFonts w:eastAsia="Verdana" w:cstheme="minorHAnsi"/>
                <w:lang w:val="en-GB"/>
              </w:rPr>
              <w:fldChar w:fldCharType="end"/>
            </w:r>
            <w:r w:rsidRPr="0051247F">
              <w:rPr>
                <w:rFonts w:eastAsia="Verdana" w:cstheme="minorHAnsi"/>
                <w:lang w:val="en-GB"/>
              </w:rPr>
              <w:t>).</w:t>
            </w:r>
          </w:p>
          <w:p w14:paraId="19BDDD81"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Files are regularly checked against their checksums to assure that file content remains constant. </w:t>
            </w:r>
          </w:p>
          <w:p w14:paraId="23E76798"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Succession plans: In case of closure of the repository, a guarantee has been made from RDR to migrate all content to suitable alternative institutional and/or subject-based repositories.</w:t>
            </w:r>
          </w:p>
        </w:tc>
      </w:tr>
    </w:tbl>
    <w:p w14:paraId="201A7EB6" w14:textId="77777777" w:rsidR="00F1343F" w:rsidRPr="0051247F" w:rsidRDefault="00F1343F" w:rsidP="00F1343F">
      <w:pPr>
        <w:jc w:val="both"/>
        <w:rPr>
          <w:rFonts w:eastAsia="Calibri" w:cstheme="minorHAnsi"/>
          <w:sz w:val="22"/>
          <w:szCs w:val="22"/>
          <w:lang w:val="en-GB"/>
        </w:rPr>
      </w:pPr>
    </w:p>
    <w:p w14:paraId="337BD6AC" w14:textId="77777777"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767" w:name="_Toc156301240"/>
      <w:r w:rsidRPr="0051247F">
        <w:rPr>
          <w:rFonts w:eastAsia="Times New Roman" w:cstheme="minorHAnsi"/>
          <w:b/>
          <w:bCs/>
          <w:color w:val="3185C2" w:themeColor="accent5"/>
          <w:sz w:val="32"/>
          <w:szCs w:val="28"/>
          <w:lang w:val="en-GB"/>
        </w:rPr>
        <w:t xml:space="preserve">6. </w:t>
      </w:r>
      <w:commentRangeStart w:id="768"/>
      <w:r w:rsidRPr="0051247F">
        <w:rPr>
          <w:rFonts w:eastAsia="Times New Roman" w:cstheme="minorHAnsi"/>
          <w:b/>
          <w:bCs/>
          <w:color w:val="3185C2" w:themeColor="accent5"/>
          <w:sz w:val="32"/>
          <w:szCs w:val="28"/>
          <w:lang w:val="en-GB"/>
        </w:rPr>
        <w:t>Ethics</w:t>
      </w:r>
      <w:bookmarkEnd w:id="767"/>
      <w:commentRangeEnd w:id="768"/>
      <w:r w:rsidR="005138E3">
        <w:rPr>
          <w:rStyle w:val="Refdecomentario"/>
        </w:rPr>
        <w:commentReference w:id="768"/>
      </w:r>
    </w:p>
    <w:p w14:paraId="30E7540F" w14:textId="77777777" w:rsidR="00F1343F" w:rsidRPr="0051247F" w:rsidRDefault="00F1343F" w:rsidP="001460F4">
      <w:pPr>
        <w:pStyle w:val="Ttulo2"/>
        <w:rPr>
          <w:lang w:val="en-GB"/>
        </w:rPr>
      </w:pPr>
      <w:bookmarkStart w:id="769" w:name="_Toc156301241"/>
      <w:r w:rsidRPr="0051247F">
        <w:rPr>
          <w:lang w:val="en-GB"/>
        </w:rPr>
        <w:t>6.A Are there, or could there be, any ethics or legal issues that can have an impact on data sharing?</w:t>
      </w:r>
      <w:bookmarkEnd w:id="769"/>
      <w:r w:rsidRPr="0051247F">
        <w:rPr>
          <w:lang w:val="en-GB"/>
        </w:rPr>
        <w:t xml:space="preserve">   </w:t>
      </w:r>
    </w:p>
    <w:p w14:paraId="3590998B"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6.A a) Description</w:t>
      </w:r>
    </w:p>
    <w:p w14:paraId="075F3806"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Description of there is, or could there be, any ethics or legal issues that can have an impact on data sharing. These can be discussed in the context of the ethics review. If relevant include references to ethics deliverables and ethics chapter in the Description of the Action (DoA)</w:t>
      </w:r>
    </w:p>
    <w:p w14:paraId="6AF4FF71"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Specify if the informed consent for data sharing and long-term preservation is/will be included in questionnaires dealing with personal data.</w:t>
      </w:r>
    </w:p>
    <w:p w14:paraId="53F873E8"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It is important to remark here any point that was mentioned in Article 34 of the grant Agreement “</w:t>
      </w:r>
      <w:r w:rsidR="002C3F6C">
        <w:fldChar w:fldCharType="begin"/>
      </w:r>
      <w:r w:rsidR="002C3F6C" w:rsidRPr="002C3F6C">
        <w:rPr>
          <w:lang w:val="en-GB"/>
          <w:rPrChange w:id="770" w:author="Jordi Moretón  Galí" w:date="2024-01-17T12:00:00Z">
            <w:rPr/>
          </w:rPrChange>
        </w:rPr>
        <w:instrText xml:space="preserve"> HYPERLINK "http://ec.europa.eu/research/participants/data/ref/h2020/grants_manual/amga/h2020-amga_en.pdf" </w:instrText>
      </w:r>
      <w:r w:rsidR="002C3F6C">
        <w:fldChar w:fldCharType="separate"/>
      </w:r>
      <w:r w:rsidRPr="0051247F">
        <w:rPr>
          <w:rFonts w:eastAsia="Calibri" w:cstheme="minorHAnsi"/>
          <w:sz w:val="22"/>
          <w:szCs w:val="22"/>
          <w:u w:val="single"/>
          <w:lang w:val="en-GB"/>
        </w:rPr>
        <w:t>Article 34 — Ethics and research integrity</w:t>
      </w:r>
      <w:r w:rsidR="002C3F6C">
        <w:rPr>
          <w:rFonts w:eastAsia="Calibri" w:cstheme="minorHAnsi"/>
          <w:sz w:val="22"/>
          <w:szCs w:val="22"/>
          <w:u w:val="single"/>
          <w:lang w:val="en-GB"/>
        </w:rPr>
        <w:fldChar w:fldCharType="end"/>
      </w:r>
      <w:r w:rsidRPr="0051247F">
        <w:rPr>
          <w:rFonts w:eastAsia="Calibri" w:cstheme="minorHAnsi"/>
          <w:sz w:val="22"/>
          <w:szCs w:val="22"/>
          <w:lang w:val="en-GB"/>
        </w:rPr>
        <w:t>”.</w:t>
      </w:r>
    </w:p>
    <w:p w14:paraId="7D836DC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If your research activities involve children, patients, vulnerable populations, the use of human embryonic stem cells (hESCs) and human embryos (hEs), humans, Human cells or tissues, personal data, animals, Non-EU Countries, Environment, Health and safety, Artificial intelligence, Other ethics issues (man-machine interaction, develops in nanotechnology…), and Crosscutting issue: potential misuse of results (Activities that involve or generate materials, methods, technologies or knowledge that could be misused for unethical purposes) you must comply with ethical principles and relevant national, EU and international legislation.</w:t>
      </w:r>
    </w:p>
    <w:tbl>
      <w:tblPr>
        <w:tblStyle w:val="Tablaconcuadrcula"/>
        <w:tblW w:w="0" w:type="auto"/>
        <w:tblLook w:val="04A0" w:firstRow="1" w:lastRow="0" w:firstColumn="1" w:lastColumn="0" w:noHBand="0" w:noVBand="1"/>
      </w:tblPr>
      <w:tblGrid>
        <w:gridCol w:w="8792"/>
      </w:tblGrid>
      <w:tr w:rsidR="00F1343F" w:rsidRPr="0051247F" w14:paraId="68AFD0AE"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361898EF"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b/>
                <w:color w:val="FFFFFF" w:themeColor="background1"/>
                <w:sz w:val="22"/>
                <w:u w:val="single"/>
                <w:lang w:val="en-GB"/>
              </w:rPr>
              <w:t xml:space="preserve">Institutional information </w:t>
            </w:r>
          </w:p>
        </w:tc>
      </w:tr>
      <w:tr w:rsidR="00F1343F" w:rsidRPr="002C4971" w14:paraId="5FCBFDFE"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3BE58478" w14:textId="77777777" w:rsidR="00F1343F" w:rsidRPr="0051247F" w:rsidRDefault="00F1343F" w:rsidP="005E0012">
            <w:pPr>
              <w:pBdr>
                <w:top w:val="nil"/>
                <w:left w:val="nil"/>
                <w:bottom w:val="nil"/>
                <w:right w:val="nil"/>
                <w:between w:val="nil"/>
              </w:pBdr>
              <w:spacing w:line="276" w:lineRule="auto"/>
              <w:jc w:val="both"/>
              <w:rPr>
                <w:b/>
                <w:szCs w:val="22"/>
                <w:lang w:val="en-GB"/>
              </w:rPr>
            </w:pPr>
            <w:r w:rsidRPr="0051247F">
              <w:rPr>
                <w:b/>
                <w:szCs w:val="22"/>
                <w:lang w:val="en-GB"/>
              </w:rPr>
              <w:t>General Data Protection Regulation (GDPR)</w:t>
            </w:r>
          </w:p>
          <w:p w14:paraId="6F17C097" w14:textId="77777777" w:rsidR="00F1343F" w:rsidRPr="0051247F" w:rsidRDefault="00F1343F" w:rsidP="005E0012">
            <w:pPr>
              <w:pBdr>
                <w:top w:val="nil"/>
                <w:left w:val="nil"/>
                <w:bottom w:val="nil"/>
                <w:right w:val="nil"/>
                <w:between w:val="nil"/>
              </w:pBdr>
              <w:spacing w:line="276" w:lineRule="auto"/>
              <w:jc w:val="both"/>
              <w:rPr>
                <w:szCs w:val="22"/>
                <w:lang w:val="en-GB"/>
              </w:rPr>
            </w:pPr>
            <w:r w:rsidRPr="0051247F">
              <w:rPr>
                <w:szCs w:val="22"/>
                <w:lang w:val="en-GB"/>
              </w:rPr>
              <w:t>The IRSJD is under the obligation to preserve the confidentiality of the personal and clinical data of the study subjects based on the GDPR (EU) 2016/679 of the European Parliament and of the Council of April 27, 2016 on the protection of natural persons with regard to the processing of personal data and the free movement of such data, and repealing Directive 95/46/EC and any other applicable provision regarding data protection. Any processing will be duly analysed and reviewed by each relevant Data Protection Officer. Data generated will be unlinked to an identifiable person and the necessary precautions will ensure their security and the security of the associated data.</w:t>
            </w:r>
          </w:p>
          <w:p w14:paraId="7D444841" w14:textId="77777777" w:rsidR="00F1343F" w:rsidRPr="0051247F" w:rsidRDefault="00F1343F" w:rsidP="005E0012">
            <w:pPr>
              <w:pBdr>
                <w:top w:val="nil"/>
                <w:left w:val="nil"/>
                <w:bottom w:val="nil"/>
                <w:right w:val="nil"/>
                <w:between w:val="nil"/>
              </w:pBdr>
              <w:spacing w:line="276" w:lineRule="auto"/>
              <w:jc w:val="both"/>
              <w:rPr>
                <w:szCs w:val="22"/>
                <w:lang w:val="en-GB"/>
              </w:rPr>
            </w:pPr>
          </w:p>
          <w:p w14:paraId="3F94D8EE"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r w:rsidRPr="0051247F">
              <w:rPr>
                <w:rFonts w:eastAsia="Verdana" w:cstheme="minorHAnsi"/>
                <w:b/>
                <w:lang w:val="en-GB"/>
              </w:rPr>
              <w:t>Spanish national law (LOPD-GDD)</w:t>
            </w:r>
          </w:p>
          <w:p w14:paraId="4C52EAEB"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The IRSJD is under the Spanish legislation on data protection, and the applicable law is the Organic Law 3/2018, of December 5, of protection of personal data (LOPD-GDD); the norm in force in the precepts is not repealed by the Regulation (EU) 2016/679 of the European Parliament and of the Council of 27 of April of 2016 relative to the protection of physical persons with regard to the treatment of personal data and to the free circulation of said data, and repealing Directive 95/46 / EC (GPDR).</w:t>
            </w:r>
          </w:p>
          <w:p w14:paraId="240B05A6"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p>
          <w:p w14:paraId="55E487B2"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r w:rsidRPr="0051247F">
              <w:rPr>
                <w:rFonts w:eastAsia="Verdana" w:cstheme="minorHAnsi"/>
                <w:b/>
                <w:lang w:val="en-GB"/>
              </w:rPr>
              <w:t>Data Protection Officer (DPO)</w:t>
            </w:r>
          </w:p>
          <w:p w14:paraId="3B36A210" w14:textId="5DF9D491"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 xml:space="preserve">The IRSJD counts with a Data Protection Officer that will be involved in the project, in particular regarding the GDPR issues. The Data Protection Officer will contribute to the regular and systematic monitoring of data collection, processing, analysis and storage. </w:t>
            </w:r>
            <w:r w:rsidR="0034508C" w:rsidRPr="0051247F">
              <w:rPr>
                <w:rFonts w:eastAsia="Verdana" w:cstheme="minorHAnsi"/>
                <w:lang w:val="en-GB"/>
              </w:rPr>
              <w:t xml:space="preserve">&lt;If applicable&gt; At the other participating sites involved in data collection and processing, a Data Protection Officer will be appointed. </w:t>
            </w:r>
            <w:r w:rsidRPr="0051247F">
              <w:rPr>
                <w:rFonts w:eastAsia="Verdana" w:cstheme="minorHAnsi"/>
                <w:lang w:val="en-GB"/>
              </w:rPr>
              <w:t>The contacts of the Data Protection Officer at each participating site will be available to all subjects involved in the project and will be added to this document when available.</w:t>
            </w:r>
          </w:p>
          <w:p w14:paraId="39F416F4"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p>
          <w:p w14:paraId="642171FE"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r w:rsidRPr="0051247F">
              <w:rPr>
                <w:rFonts w:eastAsia="Verdana" w:cstheme="minorHAnsi"/>
                <w:b/>
                <w:lang w:val="en-GB"/>
              </w:rPr>
              <w:t>Consent form</w:t>
            </w:r>
          </w:p>
          <w:p w14:paraId="721F17EE" w14:textId="77777777" w:rsidR="00F1343F" w:rsidRPr="0051247F" w:rsidRDefault="00F1343F" w:rsidP="005E0012">
            <w:pPr>
              <w:spacing w:line="276" w:lineRule="auto"/>
              <w:rPr>
                <w:rFonts w:eastAsiaTheme="majorEastAsia" w:cs="Arial"/>
                <w:lang w:val="en-GB"/>
              </w:rPr>
            </w:pPr>
            <w:r w:rsidRPr="0051247F">
              <w:rPr>
                <w:rFonts w:eastAsiaTheme="majorEastAsia" w:cs="Arial"/>
                <w:lang w:val="en-GB"/>
              </w:rPr>
              <w:t xml:space="preserve">The </w:t>
            </w:r>
            <w:r w:rsidRPr="0051247F">
              <w:rPr>
                <w:rFonts w:eastAsiaTheme="majorEastAsia" w:cs="Arial"/>
                <w:i/>
                <w:iCs/>
                <w:lang w:val="en-GB"/>
              </w:rPr>
              <w:t>Comité de Ética de la Investigación con medicamentos</w:t>
            </w:r>
            <w:r w:rsidRPr="0051247F">
              <w:rPr>
                <w:rFonts w:eastAsiaTheme="majorEastAsia" w:cs="Arial"/>
                <w:lang w:val="en-GB"/>
              </w:rPr>
              <w:t xml:space="preserve"> (CEIm) is an affiliated Ethical Committee for Drug Research that evaluates research projects considering, among others, the following generic criteria established by the standards of good clinical practice and from current Spanish and EU legislation: </w:t>
            </w:r>
          </w:p>
          <w:p w14:paraId="2DE5EC90"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relevance of the research project. </w:t>
            </w:r>
          </w:p>
          <w:p w14:paraId="68B127C0"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suitability of the protocol, its scientific efficiency and the possibility of drawing valid conclusions. </w:t>
            </w:r>
          </w:p>
          <w:p w14:paraId="6F4EEFFA"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justification of the foreseeable risks and inconveniences in relation to the expected benefits. </w:t>
            </w:r>
          </w:p>
          <w:p w14:paraId="425933FE"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justification of the control group. </w:t>
            </w:r>
          </w:p>
          <w:p w14:paraId="732C7FF2"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study follow-up plan. </w:t>
            </w:r>
          </w:p>
          <w:p w14:paraId="0D355D9B"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selection and withdrawal criteria of the study subjects. </w:t>
            </w:r>
          </w:p>
          <w:p w14:paraId="5354ABFE"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suitability of the research teams. </w:t>
            </w:r>
          </w:p>
          <w:p w14:paraId="72572150"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suitability of written information on the characteristics of the study that will be given to potential subjects of the investigation. </w:t>
            </w:r>
          </w:p>
          <w:p w14:paraId="13A5E570"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Verification of the compensation and treatment forecast that will be offered to the participating subjects in case of injury or death attributable to the study, and of the insurance or compensation to cover the responsibilities specified by the corresponding legislation (when necessary). </w:t>
            </w:r>
          </w:p>
          <w:p w14:paraId="5E5FB867" w14:textId="77777777" w:rsidR="00F1343F" w:rsidRPr="0051247F" w:rsidRDefault="00F1343F" w:rsidP="005E0012">
            <w:pPr>
              <w:spacing w:line="276" w:lineRule="auto"/>
              <w:ind w:left="1080"/>
              <w:rPr>
                <w:rFonts w:eastAsiaTheme="majorEastAsia" w:cs="Arial"/>
                <w:szCs w:val="22"/>
                <w:lang w:val="en-GB"/>
              </w:rPr>
            </w:pPr>
          </w:p>
          <w:p w14:paraId="66C713C9" w14:textId="21DF9C0B" w:rsidR="001C68A9" w:rsidRPr="0051247F" w:rsidRDefault="001C68A9" w:rsidP="001C68A9">
            <w:pPr>
              <w:spacing w:line="276" w:lineRule="auto"/>
              <w:rPr>
                <w:rFonts w:eastAsiaTheme="majorEastAsia" w:cs="Arial"/>
                <w:szCs w:val="22"/>
                <w:lang w:val="en-GB"/>
              </w:rPr>
            </w:pPr>
            <w:r w:rsidRPr="0051247F">
              <w:rPr>
                <w:rFonts w:eastAsiaTheme="majorEastAsia" w:cs="Arial"/>
                <w:szCs w:val="22"/>
                <w:lang w:val="en-GB"/>
              </w:rPr>
              <w:t>For study participants who are not in a legal position to consent to participate in a scientific study due to their age (minors), informed consent must be provided to parents/guardians. In addition to consent from parents/guardians, those over 12 years of age must provide informed assent to participate in clinical studies.</w:t>
            </w:r>
          </w:p>
          <w:p w14:paraId="4CF2FEC0" w14:textId="77777777" w:rsidR="001C68A9" w:rsidRPr="0051247F" w:rsidRDefault="001C68A9" w:rsidP="001C68A9">
            <w:pPr>
              <w:spacing w:line="276" w:lineRule="auto"/>
              <w:rPr>
                <w:rFonts w:eastAsiaTheme="majorEastAsia" w:cs="Arial"/>
                <w:szCs w:val="22"/>
                <w:lang w:val="en-GB"/>
              </w:rPr>
            </w:pPr>
          </w:p>
          <w:p w14:paraId="13398F68" w14:textId="359D659F" w:rsidR="001C68A9" w:rsidRPr="0051247F" w:rsidRDefault="001C68A9" w:rsidP="001C68A9">
            <w:pPr>
              <w:spacing w:line="276" w:lineRule="auto"/>
              <w:rPr>
                <w:rFonts w:eastAsiaTheme="majorEastAsia" w:cs="Arial"/>
                <w:szCs w:val="22"/>
                <w:lang w:val="en-GB"/>
              </w:rPr>
            </w:pPr>
            <w:r w:rsidRPr="0051247F">
              <w:rPr>
                <w:rFonts w:eastAsiaTheme="majorEastAsia" w:cs="Arial"/>
                <w:szCs w:val="22"/>
                <w:lang w:val="en-GB"/>
              </w:rPr>
              <w:t>In the case of study participants with obstacles for expressing their own will, they will be offered the relevant support measures to grant their consent to participate in a scientific study. If this is not possible, informed consent must be provided to parents/guardians.</w:t>
            </w:r>
          </w:p>
          <w:p w14:paraId="33639073"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p>
          <w:p w14:paraId="0DA96BD7"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r w:rsidRPr="0051247F">
              <w:rPr>
                <w:rFonts w:eastAsia="Verdana" w:cstheme="minorHAnsi"/>
                <w:b/>
                <w:lang w:val="en-GB"/>
              </w:rPr>
              <w:t>Methods of un-identify personal data</w:t>
            </w:r>
          </w:p>
          <w:p w14:paraId="379AC556"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Explain anonimization, pseudo-anonimization, etc. techniques you are going to use in the Project in the case there is personal data.</w:t>
            </w:r>
          </w:p>
          <w:p w14:paraId="479150DA"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p>
          <w:p w14:paraId="2CD7A884" w14:textId="77777777" w:rsidR="00F1343F" w:rsidRPr="0051247F" w:rsidRDefault="00F1343F" w:rsidP="005E0012">
            <w:pPr>
              <w:spacing w:line="240" w:lineRule="auto"/>
              <w:jc w:val="both"/>
              <w:rPr>
                <w:u w:val="single"/>
                <w:lang w:val="en-GB"/>
              </w:rPr>
            </w:pPr>
            <w:r w:rsidRPr="0051247F">
              <w:rPr>
                <w:u w:val="single"/>
                <w:lang w:val="en-GB"/>
              </w:rPr>
              <w:t>Pseudo-anonymization</w:t>
            </w:r>
          </w:p>
          <w:p w14:paraId="6868AA51" w14:textId="77777777" w:rsidR="00F1343F" w:rsidRPr="0051247F" w:rsidRDefault="00F1343F" w:rsidP="005E0012">
            <w:pPr>
              <w:spacing w:line="240" w:lineRule="auto"/>
              <w:jc w:val="both"/>
              <w:rPr>
                <w:lang w:val="en-GB"/>
              </w:rPr>
            </w:pPr>
            <w:r w:rsidRPr="0051247F">
              <w:rPr>
                <w:lang w:val="en-GB"/>
              </w:rPr>
              <w:t>One of the ways to mitigate the legal concerns arising from the use of personal data is pseudo-anonymization. Pseudoaonymization substitutes the identity of the data subject in such a manner that the personal data can no longer be attributed to a specific data subject without the use of additional information. Such additional information must be kept separately and is subject to technical and organisational measures to ensure that data are not traced back to an identifiable natural person. But because of the use of ‘additional information’ can lead to the identification of the individuals, pseudoanonymous data is still personal data.</w:t>
            </w:r>
          </w:p>
          <w:p w14:paraId="125AC184" w14:textId="77777777" w:rsidR="00F1343F" w:rsidRPr="0051247F" w:rsidRDefault="00F1343F" w:rsidP="005E0012">
            <w:pPr>
              <w:spacing w:line="240" w:lineRule="auto"/>
              <w:jc w:val="both"/>
              <w:rPr>
                <w:lang w:val="en-GB"/>
              </w:rPr>
            </w:pPr>
          </w:p>
          <w:p w14:paraId="3EBEA17F" w14:textId="77777777" w:rsidR="00F1343F" w:rsidRPr="0051247F" w:rsidRDefault="00F1343F" w:rsidP="005E0012">
            <w:pPr>
              <w:spacing w:line="240" w:lineRule="auto"/>
              <w:jc w:val="both"/>
              <w:rPr>
                <w:lang w:val="en-GB"/>
              </w:rPr>
            </w:pPr>
            <w:r w:rsidRPr="0051247F">
              <w:rPr>
                <w:lang w:val="en-GB"/>
              </w:rPr>
              <w:t xml:space="preserve">In a proces of pseudoanonimization, patients will be indicated and tracked by a univocal code on all documents. Only this unique subject identification number will link the data or samples to the patient. A confidential correspondence list, containing the code associated with each patient name and identity, will be securely stored by the study doctor. Only the study doctor will be able to connect the subject identification number to the patient’s personal data. He/she will not share this information except as explained in the Patient Information and Informed Consent Form. </w:t>
            </w:r>
          </w:p>
          <w:p w14:paraId="324655FC" w14:textId="77777777" w:rsidR="00F1343F" w:rsidRPr="0051247F" w:rsidRDefault="00F1343F" w:rsidP="005E0012">
            <w:pPr>
              <w:spacing w:line="240" w:lineRule="auto"/>
              <w:jc w:val="both"/>
              <w:rPr>
                <w:lang w:val="en-GB"/>
              </w:rPr>
            </w:pPr>
          </w:p>
          <w:p w14:paraId="4F5D7E03" w14:textId="77777777" w:rsidR="00F1343F" w:rsidRPr="0051247F" w:rsidRDefault="00F1343F" w:rsidP="005E0012">
            <w:pPr>
              <w:pBdr>
                <w:top w:val="nil"/>
                <w:left w:val="nil"/>
                <w:bottom w:val="nil"/>
                <w:right w:val="nil"/>
                <w:between w:val="nil"/>
              </w:pBdr>
              <w:spacing w:line="276" w:lineRule="auto"/>
              <w:jc w:val="both"/>
              <w:rPr>
                <w:rFonts w:eastAsia="Verdana" w:cstheme="minorHAnsi"/>
                <w:u w:val="single"/>
                <w:lang w:val="en-GB"/>
              </w:rPr>
            </w:pPr>
            <w:r w:rsidRPr="0051247F">
              <w:rPr>
                <w:rFonts w:eastAsia="Verdana" w:cstheme="minorHAnsi"/>
                <w:u w:val="single"/>
                <w:lang w:val="en-GB"/>
              </w:rPr>
              <w:t>Anonimization</w:t>
            </w:r>
          </w:p>
          <w:p w14:paraId="50B80E48" w14:textId="77777777" w:rsidR="00F1343F" w:rsidRPr="0051247F" w:rsidRDefault="00F1343F" w:rsidP="005E0012">
            <w:pPr>
              <w:pBdr>
                <w:top w:val="nil"/>
                <w:left w:val="nil"/>
                <w:bottom w:val="nil"/>
                <w:right w:val="nil"/>
                <w:between w:val="nil"/>
              </w:pBdr>
              <w:spacing w:line="276" w:lineRule="auto"/>
              <w:jc w:val="both"/>
              <w:rPr>
                <w:lang w:val="en-GB"/>
              </w:rPr>
            </w:pPr>
            <w:r w:rsidRPr="0051247F">
              <w:rPr>
                <w:lang w:val="en-GB"/>
              </w:rPr>
              <w:t>Anonymization is the process of turning data into a form that does not identify individuals and where identification is not likely to take place. Once data is truly anonymous and individuals are no longer identifiable, the data does not fall within the scope of the GDPR, thus not being personal data and allowing for a much ease to openly share and publish.</w:t>
            </w:r>
          </w:p>
          <w:p w14:paraId="4008CE27" w14:textId="77777777" w:rsidR="00F1343F" w:rsidRPr="0051247F" w:rsidRDefault="00F1343F" w:rsidP="005E0012">
            <w:pPr>
              <w:pBdr>
                <w:top w:val="nil"/>
                <w:left w:val="nil"/>
                <w:bottom w:val="nil"/>
                <w:right w:val="nil"/>
                <w:between w:val="nil"/>
              </w:pBdr>
              <w:spacing w:line="276" w:lineRule="auto"/>
              <w:jc w:val="both"/>
              <w:rPr>
                <w:lang w:val="en-GB"/>
              </w:rPr>
            </w:pPr>
          </w:p>
          <w:p w14:paraId="2CD97A85" w14:textId="77777777" w:rsidR="00F1343F" w:rsidRPr="0051247F" w:rsidRDefault="00F1343F" w:rsidP="005E0012">
            <w:pPr>
              <w:pBdr>
                <w:top w:val="nil"/>
                <w:left w:val="nil"/>
                <w:bottom w:val="nil"/>
                <w:right w:val="nil"/>
                <w:between w:val="nil"/>
              </w:pBdr>
              <w:spacing w:line="276" w:lineRule="auto"/>
              <w:jc w:val="both"/>
              <w:rPr>
                <w:lang w:val="en-GB"/>
              </w:rPr>
            </w:pPr>
            <w:r w:rsidRPr="0051247F">
              <w:rPr>
                <w:lang w:val="en-GB"/>
              </w:rPr>
              <w:t>The proces of anonimization uses methods against identify, membership and attribute disclosure to minimize the risk of reidentification.</w:t>
            </w:r>
          </w:p>
          <w:p w14:paraId="2E3E1DAE" w14:textId="77777777" w:rsidR="00F1343F" w:rsidRPr="0051247F" w:rsidRDefault="00F1343F" w:rsidP="005E0012">
            <w:pPr>
              <w:spacing w:line="240" w:lineRule="auto"/>
              <w:jc w:val="both"/>
              <w:rPr>
                <w:lang w:val="en-GB"/>
              </w:rPr>
            </w:pPr>
          </w:p>
          <w:p w14:paraId="20055C21"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p>
          <w:p w14:paraId="08AC0F25"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r w:rsidRPr="0051247F">
              <w:rPr>
                <w:rFonts w:eastAsia="Verdana" w:cstheme="minorHAnsi"/>
                <w:b/>
                <w:lang w:val="en-GB"/>
              </w:rPr>
              <w:t>Data Protection Impact Assessment (DPIA)</w:t>
            </w:r>
          </w:p>
          <w:p w14:paraId="4BCDB7E9" w14:textId="17C1B462" w:rsidR="00F1343F" w:rsidRPr="0051247F" w:rsidRDefault="00F1343F" w:rsidP="005E0012">
            <w:pPr>
              <w:spacing w:line="276" w:lineRule="auto"/>
              <w:rPr>
                <w:rFonts w:cs="Arial"/>
                <w:lang w:val="en-GB" w:eastAsia="es-ES"/>
              </w:rPr>
            </w:pPr>
            <w:r w:rsidRPr="0051247F">
              <w:rPr>
                <w:rFonts w:cs="Arial"/>
                <w:lang w:val="en-GB" w:eastAsia="es-ES"/>
              </w:rPr>
              <w:t>[</w:t>
            </w:r>
            <w:r w:rsidR="00BE563E" w:rsidRPr="0051247F">
              <w:rPr>
                <w:rFonts w:cs="Arial"/>
                <w:lang w:val="en-GB" w:eastAsia="es-ES"/>
              </w:rPr>
              <w:t>I</w:t>
            </w:r>
            <w:r w:rsidRPr="0051247F">
              <w:rPr>
                <w:rFonts w:cs="Arial"/>
                <w:lang w:val="en-GB" w:eastAsia="es-ES"/>
              </w:rPr>
              <w:t>f a DPIA is required] Based on the nature of the data the present project intends to collect, a Data Protec</w:t>
            </w:r>
            <w:r w:rsidR="0034508C" w:rsidRPr="0051247F">
              <w:rPr>
                <w:rFonts w:cs="Arial"/>
                <w:lang w:val="en-GB" w:eastAsia="es-ES"/>
              </w:rPr>
              <w:t>tion Impact Assessment (DPIA) might be</w:t>
            </w:r>
            <w:r w:rsidRPr="0051247F">
              <w:rPr>
                <w:rFonts w:cs="Arial"/>
                <w:lang w:val="en-GB" w:eastAsia="es-ES"/>
              </w:rPr>
              <w:t xml:space="preserve"> required under the GDPR (Art. 35). The DPIA is mandatory for projects that are likely to involve “a high risk” to other people’s personal information. More specifically, a DPIA is required when</w:t>
            </w:r>
            <w:r w:rsidRPr="0051247F">
              <w:rPr>
                <w:rStyle w:val="Refdenotaalpie"/>
                <w:rFonts w:cs="Arial"/>
                <w:lang w:val="en-GB" w:eastAsia="es-ES"/>
              </w:rPr>
              <w:footnoteReference w:id="1"/>
            </w:r>
            <w:r w:rsidRPr="0051247F">
              <w:rPr>
                <w:rFonts w:cs="Arial"/>
                <w:lang w:val="en-GB" w:eastAsia="es-ES"/>
              </w:rPr>
              <w:t>:</w:t>
            </w:r>
          </w:p>
          <w:p w14:paraId="2E154BB3"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Using new technologies</w:t>
            </w:r>
          </w:p>
          <w:p w14:paraId="0205D4A5" w14:textId="77777777" w:rsidR="00F1343F" w:rsidRPr="0051247F" w:rsidRDefault="00F1343F" w:rsidP="00F1343F">
            <w:pPr>
              <w:pStyle w:val="Prrafodelista"/>
              <w:numPr>
                <w:ilvl w:val="0"/>
                <w:numId w:val="8"/>
              </w:numPr>
              <w:spacing w:line="276" w:lineRule="auto"/>
              <w:jc w:val="both"/>
              <w:rPr>
                <w:rFonts w:cs="Arial"/>
                <w:lang w:val="en-GB"/>
              </w:rPr>
            </w:pPr>
            <w:r w:rsidRPr="0051247F">
              <w:rPr>
                <w:rFonts w:cs="Arial"/>
                <w:lang w:val="en-GB" w:eastAsia="es-ES"/>
              </w:rPr>
              <w:t>Tracking people’s location or behaviour</w:t>
            </w:r>
          </w:p>
          <w:p w14:paraId="34BB5D6A"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Systematically monitoring a publicly accessible place on a large scale</w:t>
            </w:r>
          </w:p>
          <w:p w14:paraId="12FB6A14"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Processing personal data related to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52213F15"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Processing is used to make automated decisions about people that could have legal (or similarly significant) effects</w:t>
            </w:r>
          </w:p>
          <w:p w14:paraId="607DDCD9" w14:textId="77777777" w:rsidR="00F1343F" w:rsidRPr="0051247F" w:rsidRDefault="00F1343F" w:rsidP="00F1343F">
            <w:pPr>
              <w:pStyle w:val="Prrafodelista"/>
              <w:numPr>
                <w:ilvl w:val="0"/>
                <w:numId w:val="8"/>
              </w:numPr>
              <w:spacing w:line="276" w:lineRule="auto"/>
              <w:jc w:val="both"/>
              <w:rPr>
                <w:rFonts w:eastAsiaTheme="majorEastAsia" w:cs="Arial"/>
                <w:lang w:val="en-GB"/>
              </w:rPr>
            </w:pPr>
            <w:r w:rsidRPr="0051247F">
              <w:rPr>
                <w:rFonts w:cs="Arial"/>
                <w:lang w:val="en-GB" w:eastAsia="es-ES"/>
              </w:rPr>
              <w:t>Processing children’s data</w:t>
            </w:r>
          </w:p>
          <w:p w14:paraId="578E50F7" w14:textId="77777777" w:rsidR="00F1343F" w:rsidRPr="0051247F" w:rsidRDefault="00F1343F" w:rsidP="005E0012">
            <w:pPr>
              <w:spacing w:line="276" w:lineRule="auto"/>
              <w:rPr>
                <w:rFonts w:cs="Arial"/>
                <w:lang w:val="en-GB" w:eastAsia="es-ES"/>
              </w:rPr>
            </w:pPr>
          </w:p>
          <w:p w14:paraId="09C4EF4C" w14:textId="77777777" w:rsidR="00F1343F" w:rsidRPr="0051247F" w:rsidRDefault="00F1343F" w:rsidP="005E0012">
            <w:pPr>
              <w:spacing w:line="276" w:lineRule="auto"/>
              <w:rPr>
                <w:rFonts w:cs="Arial"/>
                <w:lang w:val="en-GB" w:eastAsia="es-ES"/>
              </w:rPr>
            </w:pPr>
            <w:r w:rsidRPr="0051247F">
              <w:rPr>
                <w:rFonts w:cs="Arial"/>
                <w:lang w:val="en-GB" w:eastAsia="es-ES"/>
              </w:rPr>
              <w:t>Additionally, following the EC Guidelines for DPIA</w:t>
            </w:r>
            <w:r w:rsidRPr="0051247F">
              <w:rPr>
                <w:rStyle w:val="Refdenotaalpie"/>
                <w:rFonts w:cs="Arial"/>
                <w:lang w:val="en-GB" w:eastAsia="es-ES"/>
              </w:rPr>
              <w:footnoteReference w:id="2"/>
            </w:r>
            <w:r w:rsidRPr="0051247F">
              <w:rPr>
                <w:rFonts w:cs="Arial"/>
                <w:lang w:val="en-GB" w:eastAsia="es-ES"/>
              </w:rPr>
              <w:t>, it is also required when:</w:t>
            </w:r>
          </w:p>
          <w:p w14:paraId="631CE8BC"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Evaluation or scoring, including profiles and predictions</w:t>
            </w:r>
          </w:p>
          <w:p w14:paraId="671961FD"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Automated decision making with legal effects or that has a similar and significant effect on the natural person</w:t>
            </w:r>
          </w:p>
          <w:p w14:paraId="53D1241D"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Systematic monitoring to observe, monitor or control data subjects of a public access area or networks</w:t>
            </w:r>
          </w:p>
          <w:p w14:paraId="19635A62"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Sensitive data or data of a highly personal nature</w:t>
            </w:r>
          </w:p>
          <w:p w14:paraId="138F2005"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Large-scale data processing</w:t>
            </w:r>
          </w:p>
          <w:p w14:paraId="74CC1F0E"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Data sets that are matched or merged, obtained for different purposes and / or different sources</w:t>
            </w:r>
          </w:p>
          <w:p w14:paraId="55D0419D"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 xml:space="preserve">Data concerning vulnerable data subjects </w:t>
            </w:r>
          </w:p>
          <w:p w14:paraId="317202AC"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Innovative use or applying new technological or organisational solutions.</w:t>
            </w:r>
          </w:p>
          <w:p w14:paraId="7DDD43C4"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Processing that in itself prevents the exercise of a right or the use of a service or contract</w:t>
            </w:r>
          </w:p>
          <w:p w14:paraId="2C7DBAC1" w14:textId="77777777" w:rsidR="00F1343F" w:rsidRPr="0051247F" w:rsidRDefault="00F1343F" w:rsidP="005E0012">
            <w:pPr>
              <w:spacing w:line="276" w:lineRule="auto"/>
              <w:rPr>
                <w:rFonts w:cs="Arial"/>
                <w:lang w:val="en-GB" w:eastAsia="es-ES"/>
              </w:rPr>
            </w:pPr>
            <w:r w:rsidRPr="0051247F">
              <w:rPr>
                <w:rFonts w:cs="Arial"/>
                <w:lang w:val="en-GB"/>
              </w:rPr>
              <w:br/>
            </w:r>
            <w:r w:rsidRPr="0051247F">
              <w:rPr>
                <w:rFonts w:cs="Arial"/>
                <w:lang w:val="en-GB" w:eastAsia="es-ES"/>
              </w:rPr>
              <w:t xml:space="preserve">Although not all of the above apply to the present project, our data collection will partly consist of &lt;insert requirements&gt;. </w:t>
            </w:r>
          </w:p>
          <w:p w14:paraId="6E723E06" w14:textId="77777777" w:rsidR="00F1343F" w:rsidRPr="0051247F" w:rsidRDefault="00F1343F" w:rsidP="005E0012">
            <w:pPr>
              <w:spacing w:line="276" w:lineRule="auto"/>
              <w:rPr>
                <w:rFonts w:cs="Arial"/>
                <w:lang w:val="en-GB" w:eastAsia="es-ES"/>
              </w:rPr>
            </w:pPr>
          </w:p>
          <w:p w14:paraId="2FC26A0F" w14:textId="77777777" w:rsidR="00F1343F" w:rsidRPr="0051247F" w:rsidRDefault="00F1343F" w:rsidP="005E0012">
            <w:pPr>
              <w:spacing w:line="276" w:lineRule="auto"/>
              <w:rPr>
                <w:rFonts w:cs="Arial"/>
                <w:lang w:val="en-GB" w:eastAsia="es-ES"/>
              </w:rPr>
            </w:pPr>
            <w:r w:rsidRPr="0051247F">
              <w:rPr>
                <w:rFonts w:cs="Arial"/>
                <w:lang w:val="en-GB" w:eastAsia="es-ES"/>
              </w:rPr>
              <w:t xml:space="preserve">Moreover, given the age of the participants, data controllers must conduct data protection and privacy impact assessments, considering the specific impact on children's rights and ensuring algorithmic outcomes are in their best interests and do not unduly affect their development.  </w:t>
            </w:r>
          </w:p>
          <w:p w14:paraId="506BA148" w14:textId="77777777" w:rsidR="00F1343F" w:rsidRPr="0051247F" w:rsidRDefault="00F1343F" w:rsidP="005E0012">
            <w:pPr>
              <w:spacing w:line="276" w:lineRule="auto"/>
              <w:rPr>
                <w:rFonts w:cs="Arial"/>
                <w:lang w:val="en-GB" w:eastAsia="es-ES"/>
              </w:rPr>
            </w:pPr>
          </w:p>
          <w:p w14:paraId="4C172D35" w14:textId="77777777" w:rsidR="00F1343F" w:rsidRPr="0051247F" w:rsidRDefault="00F1343F" w:rsidP="005E0012">
            <w:pPr>
              <w:spacing w:line="276" w:lineRule="auto"/>
              <w:rPr>
                <w:rFonts w:cs="Arial"/>
                <w:lang w:val="en-GB" w:eastAsia="es-ES"/>
              </w:rPr>
            </w:pPr>
            <w:r w:rsidRPr="0051247F">
              <w:rPr>
                <w:rFonts w:cs="Arial"/>
                <w:szCs w:val="22"/>
                <w:lang w:val="en-GB" w:eastAsia="es-ES"/>
              </w:rPr>
              <w:t>As outlined in Article 35, the GDPR requires DPIAs to contain the following elements:</w:t>
            </w:r>
          </w:p>
          <w:p w14:paraId="302E333B" w14:textId="77777777" w:rsidR="00F1343F" w:rsidRPr="0051247F" w:rsidRDefault="00F1343F" w:rsidP="005E0012">
            <w:pPr>
              <w:spacing w:line="276" w:lineRule="auto"/>
              <w:rPr>
                <w:rFonts w:cs="Arial"/>
                <w:szCs w:val="22"/>
                <w:lang w:val="en-GB" w:eastAsia="es-ES"/>
              </w:rPr>
            </w:pPr>
          </w:p>
          <w:p w14:paraId="77702444"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 xml:space="preserve">A systematic description of the envisaged processing operations and the purposes of the processing, including, where applicable, the </w:t>
            </w:r>
            <w:r w:rsidR="002C3F6C">
              <w:fldChar w:fldCharType="begin"/>
            </w:r>
            <w:r w:rsidR="002C3F6C" w:rsidRPr="002C3F6C">
              <w:rPr>
                <w:lang w:val="en-GB"/>
                <w:rPrChange w:id="771" w:author="Jordi Moretón  Galí" w:date="2024-01-17T12:00:00Z">
                  <w:rPr/>
                </w:rPrChange>
              </w:rPr>
              <w:instrText xml:space="preserve"> HYPERLINK "https://gdpr.eu/article-6-how-to-process-personal-data-legally/" \h </w:instrText>
            </w:r>
            <w:r w:rsidR="002C3F6C">
              <w:fldChar w:fldCharType="separate"/>
            </w:r>
            <w:r w:rsidRPr="0051247F">
              <w:rPr>
                <w:rFonts w:cs="Arial"/>
                <w:szCs w:val="22"/>
                <w:lang w:val="en-GB" w:eastAsia="es-ES"/>
              </w:rPr>
              <w:t>legitimate interest</w:t>
            </w:r>
            <w:r w:rsidR="002C3F6C">
              <w:rPr>
                <w:rFonts w:cs="Arial"/>
                <w:szCs w:val="22"/>
                <w:lang w:val="en-GB" w:eastAsia="es-ES"/>
              </w:rPr>
              <w:fldChar w:fldCharType="end"/>
            </w:r>
            <w:r w:rsidRPr="0051247F">
              <w:rPr>
                <w:rFonts w:cs="Arial"/>
                <w:szCs w:val="22"/>
                <w:lang w:val="en-GB" w:eastAsia="es-ES"/>
              </w:rPr>
              <w:t xml:space="preserve"> pursued by the controller</w:t>
            </w:r>
          </w:p>
          <w:p w14:paraId="242C29A2"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An assessment of the necessity and proportionality of the processing operations in relation to the purposes</w:t>
            </w:r>
          </w:p>
          <w:p w14:paraId="4D45F91A"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An assessment of the risks to the rights and freedoms of data subjects</w:t>
            </w:r>
          </w:p>
          <w:p w14:paraId="10723EB4" w14:textId="77777777" w:rsidR="00F1343F" w:rsidRPr="0051247F" w:rsidRDefault="00F1343F" w:rsidP="00F1343F">
            <w:pPr>
              <w:pStyle w:val="Prrafodelista"/>
              <w:numPr>
                <w:ilvl w:val="0"/>
                <w:numId w:val="8"/>
              </w:numPr>
              <w:spacing w:line="276" w:lineRule="auto"/>
              <w:jc w:val="both"/>
              <w:rPr>
                <w:rFonts w:cs="Arial"/>
                <w:szCs w:val="22"/>
                <w:lang w:val="en-GB"/>
              </w:rPr>
            </w:pPr>
            <w:r w:rsidRPr="0051247F">
              <w:rPr>
                <w:rFonts w:cs="Arial"/>
                <w:szCs w:val="22"/>
                <w:lang w:val="en-GB" w:eastAsia="es-ES"/>
              </w:rPr>
              <w:t>The measures envisaged to address the risks, including safeguards, security measures and mechanisms to ensure the protection of personal data and to demonstrate compliance with the GDPR, taking into account the rights and legitimate interests of data subjects and other persons concerned.</w:t>
            </w:r>
          </w:p>
          <w:p w14:paraId="09DC3438"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p>
        </w:tc>
      </w:tr>
    </w:tbl>
    <w:p w14:paraId="2FDBD536" w14:textId="77777777" w:rsidR="00F1343F" w:rsidRPr="0051247F" w:rsidRDefault="00F1343F" w:rsidP="00E20170">
      <w:pPr>
        <w:spacing w:after="0" w:line="240" w:lineRule="auto"/>
        <w:jc w:val="both"/>
        <w:rPr>
          <w:rFonts w:eastAsia="Calibri" w:cstheme="minorHAnsi"/>
          <w:sz w:val="22"/>
          <w:szCs w:val="22"/>
          <w:lang w:val="en-GB"/>
        </w:rPr>
      </w:pPr>
    </w:p>
    <w:p w14:paraId="1F8F4D97" w14:textId="3A1F9F5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 xml:space="preserve">6.A b) </w:t>
      </w:r>
      <w:del w:id="772" w:author="Lorena Lopez Garcia" w:date="2024-02-07T09:41:00Z">
        <w:r w:rsidRPr="0051247F" w:rsidDel="0011107C">
          <w:rPr>
            <w:rFonts w:eastAsia="Times New Roman" w:cstheme="minorHAnsi"/>
            <w:b/>
            <w:iCs/>
            <w:color w:val="auto"/>
            <w:sz w:val="22"/>
            <w:szCs w:val="22"/>
            <w:u w:val="single"/>
            <w:lang w:val="en-GB"/>
          </w:rPr>
          <w:delText>Real example</w:delText>
        </w:r>
      </w:del>
      <w:ins w:id="773" w:author="Lorena Lopez Garcia" w:date="2024-02-07T09:41:00Z">
        <w:r w:rsidR="0011107C">
          <w:rPr>
            <w:rFonts w:eastAsia="Times New Roman" w:cstheme="minorHAnsi"/>
            <w:b/>
            <w:iCs/>
            <w:color w:val="auto"/>
            <w:sz w:val="22"/>
            <w:szCs w:val="22"/>
            <w:u w:val="single"/>
            <w:lang w:val="en-GB"/>
          </w:rPr>
          <w:t>Example</w:t>
        </w:r>
      </w:ins>
    </w:p>
    <w:p w14:paraId="57A04C95" w14:textId="16DEE07C"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w:t>
      </w:r>
      <w:commentRangeStart w:id="774"/>
      <w:r w:rsidRPr="0051247F">
        <w:rPr>
          <w:rFonts w:eastAsia="Calibri" w:cstheme="minorHAnsi"/>
          <w:b/>
          <w:sz w:val="22"/>
          <w:szCs w:val="22"/>
          <w:lang w:val="en-GB"/>
        </w:rPr>
        <w:t>x. 1</w:t>
      </w:r>
      <w:del w:id="775" w:author="Lorena Lopez Garcia" w:date="2024-02-07T11:34:00Z">
        <w:r w:rsidRPr="0051247F" w:rsidDel="005138E3">
          <w:rPr>
            <w:rFonts w:eastAsia="Calibri" w:cstheme="minorHAnsi"/>
            <w:b/>
            <w:sz w:val="22"/>
            <w:szCs w:val="22"/>
            <w:lang w:val="en-GB"/>
          </w:rPr>
          <w:delText>:</w:delText>
        </w:r>
      </w:del>
      <w:r w:rsidRPr="0051247F">
        <w:rPr>
          <w:rFonts w:eastAsia="Calibri" w:cstheme="minorHAnsi"/>
          <w:sz w:val="22"/>
          <w:szCs w:val="22"/>
          <w:lang w:val="en-GB"/>
        </w:rPr>
        <w:t xml:space="preserve"> All the activities carried out under the </w:t>
      </w:r>
      <w:bookmarkStart w:id="776" w:name="_Hlk11143046"/>
      <w:r w:rsidRPr="0051247F">
        <w:rPr>
          <w:rFonts w:eastAsia="Calibri" w:cstheme="minorHAnsi"/>
          <w:sz w:val="22"/>
          <w:szCs w:val="22"/>
          <w:lang w:val="en-GB"/>
        </w:rPr>
        <w:t>&lt;AcronymProject&gt;</w:t>
      </w:r>
      <w:bookmarkEnd w:id="776"/>
      <w:r w:rsidRPr="0051247F">
        <w:rPr>
          <w:rFonts w:eastAsia="Calibri" w:cstheme="minorHAnsi"/>
          <w:sz w:val="22"/>
          <w:szCs w:val="22"/>
          <w:lang w:val="en-GB"/>
        </w:rPr>
        <w:t xml:space="preserve"> project comply with ethical principles and relevant national, EU and international legislation, for example the Charter of Fundamental Rights of the European Union and the European Convention on Human Rights. The tasks for &lt;AcronymProject&gt; only concern basic research activities and the project does not involve humans, animals or cells. Due to the fact that the main domain of the &lt;AcronymProject&gt; project activity is related to materials science with the focus on refractory materials, the risk of having ethics issues during the project is extremely limited. Either way, within the &lt;AcronymProject&gt; DoA Part A, the workpackage 8 is devoted to the ethics issues which sets out the 'ethics requirements' that the &lt;AcronymProject&gt; project must comply with. One deliverable will be provided: D8.1 NEC -Requirement No. 1. In the framework of D8.1, all beneficiaries and partner organisations must confirm that the ethical standards and guidelines of Horizon2020 will be rigorously applied, regardless of the country in which the research is carried out.</w:t>
      </w:r>
    </w:p>
    <w:p w14:paraId="3BA6C8D8" w14:textId="09F3D509" w:rsidR="00F1343F" w:rsidRPr="0051247F" w:rsidRDefault="00F1343F" w:rsidP="00F1343F">
      <w:pPr>
        <w:jc w:val="both"/>
        <w:rPr>
          <w:rFonts w:eastAsia="Calibri" w:cstheme="minorHAnsi"/>
          <w:sz w:val="22"/>
          <w:szCs w:val="22"/>
          <w:lang w:val="en-GB"/>
        </w:rPr>
      </w:pPr>
      <w:r w:rsidRPr="0051247F">
        <w:rPr>
          <w:rFonts w:eastAsia="Calibri" w:cstheme="minorHAnsi"/>
          <w:b/>
          <w:bCs/>
          <w:sz w:val="22"/>
          <w:szCs w:val="22"/>
          <w:lang w:val="en-GB"/>
        </w:rPr>
        <w:t>Ex. 2</w:t>
      </w:r>
      <w:del w:id="777" w:author="Lorena Lopez Garcia" w:date="2024-02-07T11:34:00Z">
        <w:r w:rsidRPr="0051247F" w:rsidDel="005138E3">
          <w:rPr>
            <w:rFonts w:eastAsia="Calibri" w:cstheme="minorHAnsi"/>
            <w:b/>
            <w:bCs/>
            <w:sz w:val="22"/>
            <w:szCs w:val="22"/>
            <w:lang w:val="en-GB"/>
          </w:rPr>
          <w:delText>:</w:delText>
        </w:r>
      </w:del>
      <w:r w:rsidRPr="0051247F">
        <w:rPr>
          <w:rFonts w:eastAsia="Calibri" w:cstheme="minorHAnsi"/>
          <w:b/>
          <w:bCs/>
          <w:sz w:val="22"/>
          <w:szCs w:val="22"/>
          <w:lang w:val="en-GB"/>
        </w:rPr>
        <w:t xml:space="preserve"> </w:t>
      </w:r>
      <w:r w:rsidRPr="0051247F">
        <w:rPr>
          <w:rFonts w:eastAsia="Calibri" w:cstheme="minorHAnsi"/>
          <w:sz w:val="22"/>
          <w:szCs w:val="22"/>
          <w:lang w:val="en-GB"/>
        </w:rPr>
        <w:t>The transfer of data on human subjects to the &lt;AcronymProject&gt; repository is only considered when: informed consents, ethics approval and – when applicable - approval by local data protection authorities cover the purpose that the data are envisaged to be used within &lt;AcronymProject&gt; and allow transfer of individual or aggregated data to the &lt;AcronymProject&gt; repository. All data that are transferred to the &lt;AcronymProject&gt; repository shall be either pseudonymised or completely anonymized. The Data Owner/Data Provider is responsible for the anonymization or prseudonymation process and for ensuring that identifiable variables are not transferred to the &lt;AcronymProject&gt; repository. Directly identifiable variables include - but are not limited to - national ID number, name, phone number, ZIP-code, e-mail address, address, geographical coordinates (at a resolution that risks identification). One shall also be aware that a combination of just of few indirect identifying variables (such as birth data, gender, and zip-code) can be used to identify a large portion of individuals on any dataset. In this context, the Data Owner/Data Provider shall only provide such variables at the lowest possible resolution that is necessary to for analysis, e.g. district instead of zip-code; year of birth or age instead of birth date.</w:t>
      </w:r>
      <w:commentRangeEnd w:id="774"/>
      <w:r w:rsidR="005138E3">
        <w:rPr>
          <w:rStyle w:val="Refdecomentario"/>
        </w:rPr>
        <w:commentReference w:id="774"/>
      </w:r>
    </w:p>
    <w:p w14:paraId="0873E2B6" w14:textId="5930D875" w:rsidR="00F1343F" w:rsidRDefault="00F1343F" w:rsidP="00F1343F">
      <w:pPr>
        <w:jc w:val="both"/>
        <w:rPr>
          <w:ins w:id="778" w:author="Lorena Lopez Garcia" w:date="2024-12-11T10:48:00Z"/>
          <w:rFonts w:eastAsia="Calibri" w:cstheme="minorHAnsi"/>
          <w:sz w:val="22"/>
          <w:szCs w:val="22"/>
          <w:lang w:val="en-GB"/>
        </w:rPr>
      </w:pPr>
    </w:p>
    <w:p w14:paraId="0A8879E6" w14:textId="78E34B6F" w:rsidR="002F051B" w:rsidRPr="002F051B" w:rsidRDefault="002F051B" w:rsidP="002F051B">
      <w:pPr>
        <w:keepNext/>
        <w:keepLines/>
        <w:spacing w:before="200" w:line="240" w:lineRule="auto"/>
        <w:jc w:val="both"/>
        <w:outlineLvl w:val="1"/>
        <w:rPr>
          <w:ins w:id="779" w:author="Lorena Lopez Garcia" w:date="2024-12-11T10:48:00Z"/>
          <w:rFonts w:asciiTheme="majorHAnsi" w:eastAsiaTheme="majorEastAsia" w:hAnsiTheme="majorHAnsi" w:cstheme="majorBidi"/>
          <w:color w:val="404040" w:themeColor="text1" w:themeTint="BF"/>
          <w:sz w:val="28"/>
          <w:szCs w:val="28"/>
          <w:lang w:val="en-US"/>
          <w:rPrChange w:id="780" w:author="Lorena Lopez Garcia" w:date="2024-12-11T10:49:00Z">
            <w:rPr>
              <w:ins w:id="781" w:author="Lorena Lopez Garcia" w:date="2024-12-11T10:48:00Z"/>
              <w:rFonts w:asciiTheme="majorHAnsi" w:eastAsiaTheme="majorEastAsia" w:hAnsiTheme="majorHAnsi" w:cstheme="majorBidi"/>
              <w:color w:val="404040" w:themeColor="text1" w:themeTint="BF"/>
              <w:sz w:val="28"/>
              <w:szCs w:val="28"/>
              <w:lang w:val="en-GB"/>
            </w:rPr>
          </w:rPrChange>
        </w:rPr>
      </w:pPr>
      <w:ins w:id="782" w:author="Lorena Lopez Garcia" w:date="2024-12-11T10:48:00Z">
        <w:r w:rsidRPr="002F051B">
          <w:rPr>
            <w:rFonts w:asciiTheme="majorHAnsi" w:eastAsiaTheme="majorEastAsia" w:hAnsiTheme="majorHAnsi" w:cstheme="majorBidi"/>
            <w:color w:val="404040" w:themeColor="text1" w:themeTint="BF"/>
            <w:sz w:val="28"/>
            <w:szCs w:val="28"/>
            <w:lang w:val="en-GB"/>
          </w:rPr>
          <w:t>6.</w:t>
        </w:r>
      </w:ins>
      <w:ins w:id="783" w:author="Lorena Lopez Garcia" w:date="2024-12-11T10:49:00Z">
        <w:r w:rsidRPr="002F051B">
          <w:rPr>
            <w:lang w:val="en-US"/>
            <w:rPrChange w:id="784" w:author="Lorena Lopez Garcia" w:date="2024-12-11T10:49:00Z">
              <w:rPr/>
            </w:rPrChange>
          </w:rPr>
          <w:t xml:space="preserve"> </w:t>
        </w:r>
        <w:r w:rsidRPr="002F051B">
          <w:rPr>
            <w:rFonts w:asciiTheme="majorHAnsi" w:eastAsiaTheme="majorEastAsia" w:hAnsiTheme="majorHAnsi" w:cstheme="majorBidi"/>
            <w:color w:val="404040" w:themeColor="text1" w:themeTint="BF"/>
            <w:sz w:val="28"/>
            <w:szCs w:val="28"/>
            <w:lang w:val="en-US"/>
            <w:rPrChange w:id="785" w:author="Lorena Lopez Garcia" w:date="2024-12-11T10:49:00Z">
              <w:rPr>
                <w:rFonts w:asciiTheme="majorHAnsi" w:eastAsiaTheme="majorEastAsia" w:hAnsiTheme="majorHAnsi" w:cstheme="majorBidi"/>
                <w:color w:val="404040" w:themeColor="text1" w:themeTint="BF"/>
                <w:sz w:val="28"/>
                <w:szCs w:val="28"/>
              </w:rPr>
            </w:rPrChange>
          </w:rPr>
          <w:t>B Will informed consent for data sharing and long term preservation be included in questionnaires dealing with personal data?</w:t>
        </w:r>
      </w:ins>
    </w:p>
    <w:p w14:paraId="30B924FA" w14:textId="2ACE2202" w:rsidR="002F051B" w:rsidRPr="002F051B" w:rsidRDefault="002F051B" w:rsidP="002F051B">
      <w:pPr>
        <w:keepNext/>
        <w:keepLines/>
        <w:spacing w:before="40" w:after="0"/>
        <w:outlineLvl w:val="2"/>
        <w:rPr>
          <w:ins w:id="786" w:author="Lorena Lopez Garcia" w:date="2024-12-11T10:48:00Z"/>
          <w:rFonts w:asciiTheme="majorHAnsi" w:eastAsia="Times New Roman" w:hAnsiTheme="majorHAnsi" w:cstheme="minorHAnsi"/>
          <w:b/>
          <w:iCs/>
          <w:color w:val="E30613" w:themeColor="text2"/>
          <w:sz w:val="22"/>
          <w:szCs w:val="22"/>
          <w:u w:val="single"/>
          <w:lang w:val="en-GB"/>
        </w:rPr>
      </w:pPr>
      <w:ins w:id="787" w:author="Lorena Lopez Garcia" w:date="2024-12-11T10:48:00Z">
        <w:r w:rsidRPr="002F051B">
          <w:rPr>
            <w:rFonts w:asciiTheme="majorHAnsi" w:eastAsia="Times New Roman" w:hAnsiTheme="majorHAnsi" w:cstheme="minorHAnsi"/>
            <w:b/>
            <w:iCs/>
            <w:sz w:val="22"/>
            <w:szCs w:val="22"/>
            <w:u w:val="single"/>
            <w:lang w:val="en-GB"/>
          </w:rPr>
          <w:t>6.</w:t>
        </w:r>
      </w:ins>
      <w:ins w:id="788" w:author="Lorena Lopez Garcia" w:date="2024-12-11T10:49:00Z">
        <w:r>
          <w:rPr>
            <w:rFonts w:asciiTheme="majorHAnsi" w:eastAsia="Times New Roman" w:hAnsiTheme="majorHAnsi" w:cstheme="minorHAnsi"/>
            <w:b/>
            <w:iCs/>
            <w:sz w:val="22"/>
            <w:szCs w:val="22"/>
            <w:u w:val="single"/>
            <w:lang w:val="en-GB"/>
          </w:rPr>
          <w:t>B</w:t>
        </w:r>
      </w:ins>
      <w:ins w:id="789" w:author="Lorena Lopez Garcia" w:date="2024-12-11T10:48:00Z">
        <w:r w:rsidRPr="002F051B">
          <w:rPr>
            <w:rFonts w:asciiTheme="majorHAnsi" w:eastAsia="Times New Roman" w:hAnsiTheme="majorHAnsi" w:cstheme="minorHAnsi"/>
            <w:b/>
            <w:iCs/>
            <w:sz w:val="22"/>
            <w:szCs w:val="22"/>
            <w:u w:val="single"/>
            <w:lang w:val="en-GB"/>
          </w:rPr>
          <w:t xml:space="preserve"> a) Description</w:t>
        </w:r>
      </w:ins>
    </w:p>
    <w:p w14:paraId="41ECE6EE" w14:textId="7CA7F40F" w:rsidR="002F051B" w:rsidRPr="002F051B" w:rsidRDefault="002F051B" w:rsidP="00F1343F">
      <w:pPr>
        <w:jc w:val="both"/>
        <w:rPr>
          <w:ins w:id="790" w:author="Lorena Lopez Garcia" w:date="2024-12-11T10:49:00Z"/>
          <w:rFonts w:eastAsia="Calibri" w:cstheme="minorHAnsi"/>
          <w:sz w:val="22"/>
          <w:szCs w:val="22"/>
          <w:lang w:val="en-US"/>
          <w:rPrChange w:id="791" w:author="Lorena Lopez Garcia" w:date="2024-12-11T10:49:00Z">
            <w:rPr>
              <w:ins w:id="792" w:author="Lorena Lopez Garcia" w:date="2024-12-11T10:49:00Z"/>
              <w:rFonts w:eastAsia="Calibri" w:cstheme="minorHAnsi"/>
              <w:sz w:val="22"/>
              <w:szCs w:val="22"/>
              <w:lang w:val="en-GB"/>
            </w:rPr>
          </w:rPrChange>
        </w:rPr>
      </w:pPr>
      <w:ins w:id="793" w:author="Lorena Lopez Garcia" w:date="2024-12-11T10:49:00Z">
        <w:r w:rsidRPr="002F051B">
          <w:rPr>
            <w:rFonts w:eastAsia="Calibri" w:cstheme="minorHAnsi"/>
            <w:sz w:val="22"/>
            <w:szCs w:val="22"/>
            <w:lang w:val="en-US"/>
            <w:rPrChange w:id="794" w:author="Lorena Lopez Garcia" w:date="2024-12-11T10:49:00Z">
              <w:rPr>
                <w:rFonts w:eastAsia="Calibri" w:cstheme="minorHAnsi"/>
                <w:sz w:val="22"/>
                <w:szCs w:val="22"/>
              </w:rPr>
            </w:rPrChange>
          </w:rPr>
          <w:t>If the dataset or datasets to be published collect personal data, prior consent of the individuals involved will be required for that purpose, whether implicit or explicit. In the case of special categories of data, consent must always be explicit, not implicit, following the instructions of the data protection officer of the institution and the ethics committee if applicable</w:t>
        </w:r>
      </w:ins>
    </w:p>
    <w:p w14:paraId="78F79428" w14:textId="510F8827" w:rsidR="002F051B" w:rsidRPr="002F051B" w:rsidRDefault="002F051B" w:rsidP="002F051B">
      <w:pPr>
        <w:keepNext/>
        <w:keepLines/>
        <w:spacing w:before="40" w:after="0"/>
        <w:outlineLvl w:val="2"/>
        <w:rPr>
          <w:ins w:id="795" w:author="Lorena Lopez Garcia" w:date="2024-12-11T10:49:00Z"/>
          <w:rFonts w:asciiTheme="majorHAnsi" w:eastAsia="Times New Roman" w:hAnsiTheme="majorHAnsi" w:cstheme="minorHAnsi"/>
          <w:b/>
          <w:iCs/>
          <w:color w:val="E30613" w:themeColor="text2"/>
          <w:sz w:val="22"/>
          <w:szCs w:val="22"/>
          <w:u w:val="single"/>
          <w:lang w:val="en-GB"/>
        </w:rPr>
      </w:pPr>
      <w:ins w:id="796" w:author="Lorena Lopez Garcia" w:date="2024-12-11T10:49:00Z">
        <w:r>
          <w:rPr>
            <w:rFonts w:asciiTheme="majorHAnsi" w:eastAsia="Times New Roman" w:hAnsiTheme="majorHAnsi" w:cstheme="minorHAnsi"/>
            <w:b/>
            <w:iCs/>
            <w:sz w:val="22"/>
            <w:szCs w:val="22"/>
            <w:u w:val="single"/>
            <w:lang w:val="en-GB"/>
          </w:rPr>
          <w:t>6.B</w:t>
        </w:r>
        <w:r w:rsidRPr="002F051B">
          <w:rPr>
            <w:rFonts w:asciiTheme="majorHAnsi" w:eastAsia="Times New Roman" w:hAnsiTheme="majorHAnsi" w:cstheme="minorHAnsi"/>
            <w:b/>
            <w:iCs/>
            <w:sz w:val="22"/>
            <w:szCs w:val="22"/>
            <w:u w:val="single"/>
            <w:lang w:val="en-GB"/>
          </w:rPr>
          <w:t xml:space="preserve"> b) Example</w:t>
        </w:r>
      </w:ins>
    </w:p>
    <w:p w14:paraId="19808B14" w14:textId="5204E6E2" w:rsidR="002F051B" w:rsidRPr="00974294" w:rsidRDefault="002F051B" w:rsidP="00F1343F">
      <w:pPr>
        <w:jc w:val="both"/>
        <w:rPr>
          <w:ins w:id="797" w:author="Lorena Lopez Garcia" w:date="2024-12-11T10:50:00Z"/>
          <w:rFonts w:eastAsia="Calibri" w:cstheme="minorHAnsi"/>
          <w:sz w:val="22"/>
          <w:szCs w:val="22"/>
          <w:lang w:val="en-US"/>
        </w:rPr>
      </w:pPr>
      <w:ins w:id="798" w:author="Lorena Lopez Garcia" w:date="2024-12-11T10:50:00Z">
        <w:r w:rsidRPr="002C4971">
          <w:rPr>
            <w:rFonts w:eastAsia="Calibri" w:cstheme="minorHAnsi"/>
            <w:b/>
            <w:sz w:val="22"/>
            <w:szCs w:val="22"/>
            <w:lang w:val="en-US"/>
            <w:rPrChange w:id="799" w:author="Lorena Lopez Garcia" w:date="2024-12-11T12:53:00Z">
              <w:rPr>
                <w:rFonts w:eastAsia="Calibri" w:cstheme="minorHAnsi"/>
                <w:sz w:val="22"/>
                <w:szCs w:val="22"/>
              </w:rPr>
            </w:rPrChange>
          </w:rPr>
          <w:t>Ex. 1</w:t>
        </w:r>
        <w:r w:rsidRPr="002F051B">
          <w:rPr>
            <w:rFonts w:eastAsia="Calibri" w:cstheme="minorHAnsi"/>
            <w:sz w:val="22"/>
            <w:szCs w:val="22"/>
            <w:lang w:val="en-US"/>
            <w:rPrChange w:id="800" w:author="Lorena Lopez Garcia" w:date="2024-12-11T10:50:00Z">
              <w:rPr>
                <w:rFonts w:eastAsia="Calibri" w:cstheme="minorHAnsi"/>
                <w:sz w:val="22"/>
                <w:szCs w:val="22"/>
              </w:rPr>
            </w:rPrChange>
          </w:rPr>
          <w:t xml:space="preserve"> No personal data is collected or distributed by CORA.RDR, so informed consent is not needed.</w:t>
        </w:r>
      </w:ins>
    </w:p>
    <w:p w14:paraId="74F1AB87" w14:textId="5A7384B9" w:rsidR="002F051B" w:rsidRDefault="002F051B" w:rsidP="00F1343F">
      <w:pPr>
        <w:jc w:val="both"/>
        <w:rPr>
          <w:ins w:id="801" w:author="Lorena Lopez Garcia" w:date="2024-12-11T10:50:00Z"/>
          <w:rFonts w:eastAsia="Calibri" w:cstheme="minorHAnsi"/>
          <w:sz w:val="22"/>
          <w:szCs w:val="22"/>
          <w:lang w:val="en-US"/>
        </w:rPr>
      </w:pPr>
      <w:ins w:id="802" w:author="Lorena Lopez Garcia" w:date="2024-12-11T10:50:00Z">
        <w:r w:rsidRPr="002C4971">
          <w:rPr>
            <w:rFonts w:eastAsia="Calibri" w:cstheme="minorHAnsi"/>
            <w:b/>
            <w:sz w:val="22"/>
            <w:szCs w:val="22"/>
            <w:lang w:val="en-US"/>
            <w:rPrChange w:id="803" w:author="Lorena Lopez Garcia" w:date="2024-12-11T12:53:00Z">
              <w:rPr>
                <w:rFonts w:eastAsia="Calibri" w:cstheme="minorHAnsi"/>
                <w:sz w:val="22"/>
                <w:szCs w:val="22"/>
              </w:rPr>
            </w:rPrChange>
          </w:rPr>
          <w:t>Ex. 2</w:t>
        </w:r>
        <w:r w:rsidRPr="002F051B">
          <w:rPr>
            <w:rFonts w:eastAsia="Calibri" w:cstheme="minorHAnsi"/>
            <w:sz w:val="22"/>
            <w:szCs w:val="22"/>
            <w:lang w:val="en-US"/>
            <w:rPrChange w:id="804" w:author="Lorena Lopez Garcia" w:date="2024-12-11T10:50:00Z">
              <w:rPr>
                <w:rFonts w:eastAsia="Calibri" w:cstheme="minorHAnsi"/>
                <w:sz w:val="22"/>
                <w:szCs w:val="22"/>
              </w:rPr>
            </w:rPrChange>
          </w:rPr>
          <w:t xml:space="preserve"> </w:t>
        </w:r>
        <w:r w:rsidRPr="004D76CA">
          <w:rPr>
            <w:rFonts w:eastAsia="Calibri" w:cstheme="minorHAnsi"/>
            <w:sz w:val="22"/>
            <w:szCs w:val="22"/>
            <w:lang w:val="en-US"/>
          </w:rPr>
          <w:t>Research uses questionnaires dealing with personal data, so informed consent will be included.</w:t>
        </w:r>
      </w:ins>
    </w:p>
    <w:p w14:paraId="14C07B33" w14:textId="52ECB278" w:rsidR="002F051B" w:rsidRPr="002F051B" w:rsidRDefault="002F051B" w:rsidP="00F1343F">
      <w:pPr>
        <w:jc w:val="both"/>
        <w:rPr>
          <w:rFonts w:eastAsia="Calibri" w:cstheme="minorHAnsi"/>
          <w:sz w:val="22"/>
          <w:szCs w:val="22"/>
          <w:lang w:val="en-US"/>
          <w:rPrChange w:id="805" w:author="Lorena Lopez Garcia" w:date="2024-12-11T10:50:00Z">
            <w:rPr>
              <w:rFonts w:eastAsia="Calibri" w:cstheme="minorHAnsi"/>
              <w:sz w:val="22"/>
              <w:szCs w:val="22"/>
              <w:lang w:val="en-GB"/>
            </w:rPr>
          </w:rPrChange>
        </w:rPr>
      </w:pPr>
      <w:ins w:id="806" w:author="Lorena Lopez Garcia" w:date="2024-12-11T10:50:00Z">
        <w:r w:rsidRPr="002C4971">
          <w:rPr>
            <w:rFonts w:eastAsia="Calibri" w:cstheme="minorHAnsi"/>
            <w:b/>
            <w:sz w:val="22"/>
            <w:szCs w:val="22"/>
            <w:lang w:val="en-US"/>
            <w:rPrChange w:id="807" w:author="Lorena Lopez Garcia" w:date="2024-12-11T12:53:00Z">
              <w:rPr>
                <w:rFonts w:eastAsia="Calibri" w:cstheme="minorHAnsi"/>
                <w:sz w:val="22"/>
                <w:szCs w:val="22"/>
                <w:lang w:val="en-US"/>
              </w:rPr>
            </w:rPrChange>
          </w:rPr>
          <w:t>Ex. 3</w:t>
        </w:r>
        <w:r>
          <w:rPr>
            <w:rFonts w:eastAsia="Calibri" w:cstheme="minorHAnsi"/>
            <w:sz w:val="22"/>
            <w:szCs w:val="22"/>
            <w:lang w:val="en-US"/>
          </w:rPr>
          <w:t xml:space="preserve"> </w:t>
        </w:r>
        <w:r w:rsidRPr="004D76CA">
          <w:rPr>
            <w:rFonts w:eastAsia="Calibri" w:cstheme="minorHAnsi"/>
            <w:sz w:val="22"/>
            <w:szCs w:val="22"/>
            <w:lang w:val="en-US"/>
          </w:rPr>
          <w:t>No questionnaires dealing with personal data will be created.</w:t>
        </w:r>
      </w:ins>
    </w:p>
    <w:p w14:paraId="60CD043B" w14:textId="77777777"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808" w:name="_Toc156301242"/>
      <w:r w:rsidRPr="0051247F">
        <w:rPr>
          <w:rFonts w:eastAsia="Times New Roman" w:cstheme="minorHAnsi"/>
          <w:b/>
          <w:bCs/>
          <w:color w:val="3185C2" w:themeColor="accent5"/>
          <w:sz w:val="32"/>
          <w:szCs w:val="28"/>
          <w:lang w:val="en-GB"/>
        </w:rPr>
        <w:t>7. Other issues</w:t>
      </w:r>
      <w:bookmarkEnd w:id="808"/>
    </w:p>
    <w:p w14:paraId="34283A67" w14:textId="77777777" w:rsidR="00F1343F" w:rsidRPr="0051247F" w:rsidRDefault="00F1343F" w:rsidP="001460F4">
      <w:pPr>
        <w:pStyle w:val="Ttulo2"/>
        <w:rPr>
          <w:lang w:val="en-GB"/>
        </w:rPr>
      </w:pPr>
      <w:bookmarkStart w:id="809" w:name="_Toc156301243"/>
      <w:r w:rsidRPr="0051247F">
        <w:rPr>
          <w:lang w:val="en-GB"/>
        </w:rPr>
        <w:t>7.A Do you, or will you, make use of other national/funder/sectorial/departmental procedures for data management?</w:t>
      </w:r>
      <w:bookmarkEnd w:id="809"/>
    </w:p>
    <w:p w14:paraId="06555BA3" w14:textId="77777777"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7.A a) Description</w:t>
      </w:r>
    </w:p>
    <w:p w14:paraId="13A92401"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Explain the national/funder/sectorial/departmental procedures for data management that you are using. </w:t>
      </w:r>
    </w:p>
    <w:tbl>
      <w:tblPr>
        <w:tblStyle w:val="Tablaconcuadrcula"/>
        <w:tblW w:w="0" w:type="auto"/>
        <w:tblLook w:val="04A0" w:firstRow="1" w:lastRow="0" w:firstColumn="1" w:lastColumn="0" w:noHBand="0" w:noVBand="1"/>
      </w:tblPr>
      <w:tblGrid>
        <w:gridCol w:w="8792"/>
      </w:tblGrid>
      <w:tr w:rsidR="00F1343F" w:rsidRPr="0051247F" w14:paraId="050724E8"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5AD6FF25" w14:textId="5D757FF0"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b/>
                <w:color w:val="FFFFFF" w:themeColor="background1"/>
                <w:sz w:val="22"/>
                <w:u w:val="single"/>
                <w:lang w:val="en-GB"/>
              </w:rPr>
              <w:t xml:space="preserve">Institutional </w:t>
            </w:r>
            <w:r w:rsidR="005E0012" w:rsidRPr="0051247F">
              <w:rPr>
                <w:rFonts w:eastAsia="Verdana" w:cstheme="minorHAnsi"/>
                <w:b/>
                <w:color w:val="FFFFFF" w:themeColor="background1"/>
                <w:sz w:val="22"/>
                <w:u w:val="single"/>
                <w:lang w:val="en-GB"/>
              </w:rPr>
              <w:t>information</w:t>
            </w:r>
          </w:p>
        </w:tc>
      </w:tr>
      <w:tr w:rsidR="00F1343F" w:rsidRPr="0051247F" w14:paraId="45D085A3"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7E1F926C" w14:textId="16D7983F"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Each of the partners, including IRSJD, will follow their own institutional policies and procedures for research data management</w:t>
            </w:r>
            <w:r w:rsidR="00406AA4" w:rsidRPr="0051247F">
              <w:rPr>
                <w:rFonts w:eastAsia="Verdana" w:cstheme="minorHAnsi"/>
                <w:lang w:val="en-GB"/>
              </w:rPr>
              <w:t>, in addition to European policies regarding research data management and open science.</w:t>
            </w:r>
            <w:r w:rsidRPr="0051247F">
              <w:rPr>
                <w:rFonts w:eastAsia="Verdana" w:cstheme="minorHAnsi"/>
                <w:lang w:val="en-GB"/>
              </w:rPr>
              <w:t xml:space="preserve"> </w:t>
            </w:r>
          </w:p>
          <w:p w14:paraId="1C4137A4"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p>
          <w:p w14:paraId="0D00528B"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IRSJD:</w:t>
            </w:r>
          </w:p>
          <w:p w14:paraId="606B484E" w14:textId="77777777" w:rsidR="00F1343F" w:rsidRPr="0051247F" w:rsidRDefault="00F1343F" w:rsidP="00F1343F">
            <w:pPr>
              <w:pStyle w:val="Prrafodelista"/>
              <w:numPr>
                <w:ilvl w:val="0"/>
                <w:numId w:val="39"/>
              </w:num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The Open Science Policy</w:t>
            </w:r>
          </w:p>
          <w:p w14:paraId="0EC1BFD1" w14:textId="00D46D4C" w:rsidR="00F1343F" w:rsidRPr="00626D39" w:rsidRDefault="00F1343F" w:rsidP="00F1343F">
            <w:pPr>
              <w:pStyle w:val="Prrafodelista"/>
              <w:numPr>
                <w:ilvl w:val="0"/>
                <w:numId w:val="39"/>
              </w:numPr>
              <w:pBdr>
                <w:top w:val="nil"/>
                <w:left w:val="nil"/>
                <w:bottom w:val="nil"/>
                <w:right w:val="nil"/>
                <w:between w:val="nil"/>
              </w:pBdr>
              <w:spacing w:line="276" w:lineRule="auto"/>
              <w:jc w:val="both"/>
              <w:rPr>
                <w:rFonts w:eastAsia="Verdana" w:cstheme="minorHAnsi"/>
              </w:rPr>
            </w:pPr>
            <w:r w:rsidRPr="00626D39">
              <w:rPr>
                <w:rFonts w:eastAsia="Verdana" w:cstheme="minorHAnsi"/>
              </w:rPr>
              <w:t xml:space="preserve">The </w:t>
            </w:r>
            <w:r w:rsidR="000F3E00" w:rsidRPr="00626D39">
              <w:rPr>
                <w:rFonts w:eastAsia="Verdana" w:cstheme="minorHAnsi"/>
              </w:rPr>
              <w:t>I</w:t>
            </w:r>
            <w:r w:rsidRPr="00626D39">
              <w:rPr>
                <w:rFonts w:eastAsia="Verdana" w:cstheme="minorHAnsi"/>
              </w:rPr>
              <w:t xml:space="preserve">nstitute </w:t>
            </w:r>
            <w:r w:rsidR="000F3E00" w:rsidRPr="00626D39">
              <w:rPr>
                <w:rFonts w:eastAsia="Verdana" w:cstheme="minorHAnsi"/>
              </w:rPr>
              <w:t xml:space="preserve">/ Fundació Recerca Sant Joan de Déu </w:t>
            </w:r>
            <w:r w:rsidRPr="00626D39">
              <w:rPr>
                <w:rFonts w:eastAsia="Verdana" w:cstheme="minorHAnsi"/>
              </w:rPr>
              <w:t>Privacy Policy</w:t>
            </w:r>
            <w:r w:rsidR="000F3E00" w:rsidRPr="00626D39">
              <w:rPr>
                <w:rFonts w:eastAsia="Verdana" w:cstheme="minorHAnsi"/>
              </w:rPr>
              <w:t xml:space="preserve"> (</w:t>
            </w:r>
            <w:hyperlink r:id="rId101" w:history="1">
              <w:r w:rsidR="000F3E00" w:rsidRPr="00626D39">
                <w:rPr>
                  <w:rStyle w:val="Hipervnculo"/>
                  <w:rFonts w:eastAsia="Verdana" w:cstheme="minorHAnsi"/>
                </w:rPr>
                <w:t>link</w:t>
              </w:r>
            </w:hyperlink>
            <w:r w:rsidR="000F3E00" w:rsidRPr="00626D39">
              <w:rPr>
                <w:rFonts w:eastAsia="Verdana" w:cstheme="minorHAnsi"/>
              </w:rPr>
              <w:t>)</w:t>
            </w:r>
          </w:p>
          <w:p w14:paraId="2C536C8C" w14:textId="6027F94F" w:rsidR="000F3E00" w:rsidRPr="0051247F" w:rsidRDefault="000F3E00" w:rsidP="00F1343F">
            <w:pPr>
              <w:pStyle w:val="Prrafodelista"/>
              <w:numPr>
                <w:ilvl w:val="0"/>
                <w:numId w:val="39"/>
              </w:num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The Hospital Sant Joan de Déu Privacy Policy (</w:t>
            </w:r>
            <w:r w:rsidR="002C3F6C">
              <w:fldChar w:fldCharType="begin"/>
            </w:r>
            <w:r w:rsidR="002C3F6C" w:rsidRPr="002C3F6C">
              <w:rPr>
                <w:lang w:val="en-GB"/>
                <w:rPrChange w:id="810" w:author="Jordi Moretón  Galí" w:date="2024-01-17T12:00:00Z">
                  <w:rPr/>
                </w:rPrChange>
              </w:rPr>
              <w:instrText xml:space="preserve"> HYPERLINK "https://www.sjdhospitalbarcelona.org/en/legal-information/privacy-policy" </w:instrText>
            </w:r>
            <w:r w:rsidR="002C3F6C">
              <w:fldChar w:fldCharType="separate"/>
            </w:r>
            <w:r w:rsidRPr="0051247F">
              <w:rPr>
                <w:rStyle w:val="Hipervnculo"/>
                <w:rFonts w:eastAsia="Verdana" w:cstheme="minorHAnsi"/>
                <w:lang w:val="en-GB"/>
              </w:rPr>
              <w:t>link</w:t>
            </w:r>
            <w:r w:rsidR="002C3F6C">
              <w:rPr>
                <w:rStyle w:val="Hipervnculo"/>
                <w:rFonts w:eastAsia="Verdana" w:cstheme="minorHAnsi"/>
                <w:lang w:val="en-GB"/>
              </w:rPr>
              <w:fldChar w:fldCharType="end"/>
            </w:r>
            <w:r w:rsidRPr="0051247F">
              <w:rPr>
                <w:rFonts w:eastAsia="Verdana" w:cstheme="minorHAnsi"/>
                <w:lang w:val="en-GB"/>
              </w:rPr>
              <w:t>)</w:t>
            </w:r>
          </w:p>
          <w:p w14:paraId="78944288" w14:textId="5F6FF521" w:rsidR="000F3E00" w:rsidRPr="0051247F" w:rsidRDefault="000F3E00" w:rsidP="00F1343F">
            <w:pPr>
              <w:pStyle w:val="Prrafodelista"/>
              <w:numPr>
                <w:ilvl w:val="0"/>
                <w:numId w:val="39"/>
              </w:num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Parc Sanitari Sant Joan de Déu Privacy Policy (</w:t>
            </w:r>
            <w:hyperlink r:id="rId102" w:history="1">
              <w:r w:rsidRPr="0051247F">
                <w:rPr>
                  <w:rStyle w:val="Hipervnculo"/>
                  <w:rFonts w:eastAsia="Verdana" w:cstheme="minorHAnsi"/>
                  <w:lang w:val="en-GB"/>
                </w:rPr>
                <w:t>link</w:t>
              </w:r>
            </w:hyperlink>
            <w:r w:rsidRPr="0051247F">
              <w:rPr>
                <w:rFonts w:eastAsia="Verdana" w:cstheme="minorHAnsi"/>
                <w:lang w:val="en-GB"/>
              </w:rPr>
              <w:t>)</w:t>
            </w:r>
          </w:p>
          <w:p w14:paraId="39E8627C" w14:textId="77777777" w:rsidR="00F1343F" w:rsidRPr="00626D39" w:rsidRDefault="00F1343F" w:rsidP="00F1343F">
            <w:pPr>
              <w:pStyle w:val="Prrafodelista"/>
              <w:numPr>
                <w:ilvl w:val="0"/>
                <w:numId w:val="39"/>
              </w:numPr>
              <w:pBdr>
                <w:top w:val="nil"/>
                <w:left w:val="nil"/>
                <w:bottom w:val="nil"/>
                <w:right w:val="nil"/>
                <w:between w:val="nil"/>
              </w:pBdr>
              <w:spacing w:line="276" w:lineRule="auto"/>
              <w:jc w:val="both"/>
              <w:rPr>
                <w:rFonts w:eastAsia="Verdana" w:cstheme="minorHAnsi"/>
              </w:rPr>
            </w:pPr>
            <w:r w:rsidRPr="00626D39">
              <w:rPr>
                <w:rFonts w:eastAsia="Verdana" w:cstheme="minorHAnsi"/>
              </w:rPr>
              <w:t>“EinaDMP” (</w:t>
            </w:r>
            <w:hyperlink r:id="rId103" w:history="1">
              <w:r w:rsidRPr="00626D39">
                <w:rPr>
                  <w:rStyle w:val="Hipervnculo"/>
                  <w:rFonts w:eastAsia="Verdana" w:cstheme="minorHAnsi"/>
                </w:rPr>
                <w:t>https://dmp.csuc.cat</w:t>
              </w:r>
            </w:hyperlink>
            <w:r w:rsidRPr="00626D39">
              <w:rPr>
                <w:rFonts w:eastAsia="Verdana" w:cstheme="minorHAnsi"/>
              </w:rPr>
              <w:t xml:space="preserve">) </w:t>
            </w:r>
          </w:p>
          <w:p w14:paraId="2316F34F" w14:textId="77777777" w:rsidR="00F1343F" w:rsidRPr="0051247F" w:rsidRDefault="00F1343F" w:rsidP="00F1343F">
            <w:pPr>
              <w:pStyle w:val="Prrafodelista"/>
              <w:numPr>
                <w:ilvl w:val="0"/>
                <w:numId w:val="39"/>
              </w:num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The CSUC Horizon Europe Data Management Plan “template” &amp; guidelines with customizations by IRSJD.</w:t>
            </w:r>
          </w:p>
          <w:p w14:paraId="4280E362" w14:textId="77777777" w:rsidR="00F1343F" w:rsidRPr="0051247F" w:rsidRDefault="00F1343F" w:rsidP="00F1343F">
            <w:pPr>
              <w:pStyle w:val="Prrafodelista"/>
              <w:numPr>
                <w:ilvl w:val="0"/>
                <w:numId w:val="39"/>
              </w:num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The DPIA Template</w:t>
            </w:r>
          </w:p>
          <w:p w14:paraId="659FFD97"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p>
        </w:tc>
      </w:tr>
    </w:tbl>
    <w:p w14:paraId="6BA39AC0" w14:textId="77777777" w:rsidR="00F1343F" w:rsidRPr="0051247F" w:rsidRDefault="00F1343F" w:rsidP="00E20170">
      <w:pPr>
        <w:spacing w:after="0" w:line="240" w:lineRule="auto"/>
        <w:jc w:val="both"/>
        <w:rPr>
          <w:rFonts w:eastAsia="Calibri" w:cstheme="minorHAnsi"/>
          <w:sz w:val="22"/>
          <w:szCs w:val="22"/>
          <w:lang w:val="en-GB"/>
        </w:rPr>
      </w:pPr>
    </w:p>
    <w:p w14:paraId="7E749E19" w14:textId="0EC4B764" w:rsidR="00F1343F" w:rsidRPr="0051247F" w:rsidRDefault="00F1343F" w:rsidP="00F1343F">
      <w:pPr>
        <w:pStyle w:val="Ttulo3"/>
        <w:spacing w:line="360" w:lineRule="auto"/>
        <w:rPr>
          <w:rFonts w:eastAsia="Times New Roman" w:cstheme="minorHAnsi"/>
          <w:b/>
          <w:iCs/>
          <w:sz w:val="22"/>
          <w:szCs w:val="22"/>
          <w:u w:val="single"/>
          <w:lang w:val="en-GB"/>
        </w:rPr>
      </w:pPr>
      <w:r w:rsidRPr="0051247F">
        <w:rPr>
          <w:rFonts w:eastAsia="Times New Roman" w:cstheme="minorHAnsi"/>
          <w:b/>
          <w:iCs/>
          <w:color w:val="auto"/>
          <w:sz w:val="22"/>
          <w:szCs w:val="22"/>
          <w:u w:val="single"/>
          <w:lang w:val="en-GB"/>
        </w:rPr>
        <w:t xml:space="preserve">7.A b) </w:t>
      </w:r>
      <w:del w:id="811" w:author="Lorena Lopez Garcia" w:date="2024-02-07T09:41:00Z">
        <w:r w:rsidRPr="0051247F" w:rsidDel="0011107C">
          <w:rPr>
            <w:rFonts w:eastAsia="Times New Roman" w:cstheme="minorHAnsi"/>
            <w:b/>
            <w:iCs/>
            <w:color w:val="auto"/>
            <w:sz w:val="22"/>
            <w:szCs w:val="22"/>
            <w:u w:val="single"/>
            <w:lang w:val="en-GB"/>
          </w:rPr>
          <w:delText>Real example</w:delText>
        </w:r>
      </w:del>
      <w:ins w:id="812" w:author="Lorena Lopez Garcia" w:date="2024-02-07T09:41:00Z">
        <w:r w:rsidR="0011107C">
          <w:rPr>
            <w:rFonts w:eastAsia="Times New Roman" w:cstheme="minorHAnsi"/>
            <w:b/>
            <w:iCs/>
            <w:color w:val="auto"/>
            <w:sz w:val="22"/>
            <w:szCs w:val="22"/>
            <w:u w:val="single"/>
            <w:lang w:val="en-GB"/>
          </w:rPr>
          <w:t>Example</w:t>
        </w:r>
      </w:ins>
    </w:p>
    <w:p w14:paraId="5AE22A14" w14:textId="4F0BD9F9" w:rsidR="00F1343F" w:rsidDel="00EE1F80" w:rsidRDefault="00F1343F" w:rsidP="00F1343F">
      <w:pPr>
        <w:jc w:val="both"/>
        <w:rPr>
          <w:del w:id="813" w:author="Lorena Lopez Garcia" w:date="2024-02-07T10:57:00Z"/>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sz w:val="22"/>
          <w:szCs w:val="22"/>
          <w:lang w:val="en-GB"/>
        </w:rPr>
        <w:t xml:space="preserve">As part of &lt;Institute&gt;’s commitment to ensuring FAIR and Open data, all research active staff (Postdoctoral fellows, PhD students) are expected to prepare DMPs for their own data, as per the University's Research Data Management Policy. The &lt;Institute&gt; data management policy defines research data as “the evidence that underpins the answer to the research question and can be used to validate findings regardless of its form.” Thus, data covers quantitative and qualitative statements, raw data from measurements and derived data–either cleaned or extracted from a researcher’s primary dataset or derived from an existing source. </w:t>
      </w:r>
    </w:p>
    <w:p w14:paraId="14B61660" w14:textId="62DFBF9E" w:rsidR="00EE1F80" w:rsidRDefault="00EE1F80" w:rsidP="00F1343F">
      <w:pPr>
        <w:jc w:val="both"/>
        <w:rPr>
          <w:ins w:id="814" w:author="Lorena Lopez Garcia" w:date="2024-02-07T10:57:00Z"/>
          <w:rFonts w:eastAsia="Calibri" w:cstheme="minorHAnsi"/>
          <w:sz w:val="22"/>
          <w:szCs w:val="22"/>
          <w:lang w:val="en-GB"/>
        </w:rPr>
      </w:pPr>
    </w:p>
    <w:p w14:paraId="3E3412A3" w14:textId="77777777" w:rsidR="00EE1F80" w:rsidRPr="00EE1F80" w:rsidRDefault="00EE1F80" w:rsidP="00EE1F80">
      <w:pPr>
        <w:jc w:val="both"/>
        <w:rPr>
          <w:ins w:id="815" w:author="Lorena Lopez Garcia" w:date="2024-02-07T10:57:00Z"/>
          <w:rFonts w:eastAsia="Calibri" w:cstheme="minorHAnsi"/>
          <w:sz w:val="22"/>
          <w:szCs w:val="22"/>
          <w:lang w:val="en-GB"/>
        </w:rPr>
      </w:pPr>
      <w:ins w:id="816" w:author="Lorena Lopez Garcia" w:date="2024-02-07T10:57:00Z">
        <w:r w:rsidRPr="00EE1F80">
          <w:rPr>
            <w:rFonts w:eastAsia="Calibri" w:cstheme="minorHAnsi"/>
            <w:b/>
            <w:sz w:val="22"/>
            <w:szCs w:val="22"/>
            <w:lang w:val="en-GB"/>
            <w:rPrChange w:id="817" w:author="Lorena Lopez Garcia" w:date="2024-02-07T10:58:00Z">
              <w:rPr>
                <w:rFonts w:eastAsia="Calibri" w:cstheme="minorHAnsi"/>
                <w:sz w:val="22"/>
                <w:szCs w:val="22"/>
                <w:lang w:val="en-GB"/>
              </w:rPr>
            </w:rPrChange>
          </w:rPr>
          <w:t>Ex. 2</w:t>
        </w:r>
        <w:r w:rsidRPr="00EE1F80">
          <w:rPr>
            <w:rFonts w:eastAsia="Calibri" w:cstheme="minorHAnsi"/>
            <w:sz w:val="22"/>
            <w:szCs w:val="22"/>
            <w:lang w:val="en-GB"/>
          </w:rPr>
          <w:t xml:space="preserve"> As well as [name policies] on open data management, Project Partners must also adhere to their own institutional policies and procedures for data management:</w:t>
        </w:r>
      </w:ins>
    </w:p>
    <w:p w14:paraId="6EBBD2B3" w14:textId="77777777" w:rsidR="00EE1F80" w:rsidRPr="00EE1F80" w:rsidRDefault="00EE1F80" w:rsidP="00EE1F80">
      <w:pPr>
        <w:jc w:val="both"/>
        <w:rPr>
          <w:ins w:id="818" w:author="Lorena Lopez Garcia" w:date="2024-02-07T10:57:00Z"/>
          <w:rFonts w:eastAsia="Calibri" w:cstheme="minorHAnsi"/>
          <w:sz w:val="22"/>
          <w:szCs w:val="22"/>
          <w:lang w:val="en-GB"/>
        </w:rPr>
      </w:pPr>
      <w:ins w:id="819" w:author="Lorena Lopez Garcia" w:date="2024-02-07T10:57:00Z">
        <w:r w:rsidRPr="00EE1F80">
          <w:rPr>
            <w:rFonts w:eastAsia="Calibri" w:cstheme="minorHAnsi"/>
            <w:sz w:val="22"/>
            <w:szCs w:val="22"/>
            <w:lang w:val="en-GB"/>
          </w:rPr>
          <w:t>[institution name]:</w:t>
        </w:r>
      </w:ins>
    </w:p>
    <w:p w14:paraId="368F14EA" w14:textId="77777777" w:rsidR="00EE1F80" w:rsidRPr="00EE1F80" w:rsidRDefault="00EE1F80" w:rsidP="00EE1F80">
      <w:pPr>
        <w:jc w:val="both"/>
        <w:rPr>
          <w:ins w:id="820" w:author="Lorena Lopez Garcia" w:date="2024-02-07T10:57:00Z"/>
          <w:rFonts w:eastAsia="Calibri" w:cstheme="minorHAnsi"/>
          <w:sz w:val="22"/>
          <w:szCs w:val="22"/>
          <w:lang w:val="en-GB"/>
        </w:rPr>
      </w:pPr>
      <w:ins w:id="821" w:author="Lorena Lopez Garcia" w:date="2024-02-07T10:57:00Z">
        <w:r w:rsidRPr="00EE1F80">
          <w:rPr>
            <w:rFonts w:eastAsia="Calibri" w:cstheme="minorHAnsi"/>
            <w:sz w:val="22"/>
            <w:szCs w:val="22"/>
            <w:lang w:val="en-GB"/>
          </w:rPr>
          <w:t>Recommended file storage options</w:t>
        </w:r>
      </w:ins>
    </w:p>
    <w:p w14:paraId="2A222076" w14:textId="77777777" w:rsidR="00EE1F80" w:rsidRPr="00EE1F80" w:rsidRDefault="00EE1F80" w:rsidP="00EE1F80">
      <w:pPr>
        <w:jc w:val="both"/>
        <w:rPr>
          <w:ins w:id="822" w:author="Lorena Lopez Garcia" w:date="2024-02-07T10:57:00Z"/>
          <w:rFonts w:eastAsia="Calibri" w:cstheme="minorHAnsi"/>
          <w:sz w:val="22"/>
          <w:szCs w:val="22"/>
          <w:lang w:val="en-GB"/>
        </w:rPr>
      </w:pPr>
      <w:ins w:id="823" w:author="Lorena Lopez Garcia" w:date="2024-02-07T10:57:00Z">
        <w:r w:rsidRPr="00EE1F80">
          <w:rPr>
            <w:rFonts w:eastAsia="Calibri" w:cstheme="minorHAnsi"/>
            <w:sz w:val="22"/>
            <w:szCs w:val="22"/>
            <w:lang w:val="en-GB"/>
          </w:rPr>
          <w:t>Encrypt sensitive information</w:t>
        </w:r>
      </w:ins>
    </w:p>
    <w:p w14:paraId="7A442555" w14:textId="77777777" w:rsidR="00EE1F80" w:rsidRPr="00EE1F80" w:rsidRDefault="00EE1F80" w:rsidP="00EE1F80">
      <w:pPr>
        <w:jc w:val="both"/>
        <w:rPr>
          <w:ins w:id="824" w:author="Lorena Lopez Garcia" w:date="2024-02-07T10:57:00Z"/>
          <w:rFonts w:eastAsia="Calibri" w:cstheme="minorHAnsi"/>
          <w:sz w:val="22"/>
          <w:szCs w:val="22"/>
          <w:lang w:val="en-GB"/>
        </w:rPr>
      </w:pPr>
      <w:ins w:id="825" w:author="Lorena Lopez Garcia" w:date="2024-02-07T10:57:00Z">
        <w:r w:rsidRPr="00EE1F80">
          <w:rPr>
            <w:rFonts w:eastAsia="Calibri" w:cstheme="minorHAnsi"/>
            <w:sz w:val="22"/>
            <w:szCs w:val="22"/>
            <w:lang w:val="en-GB"/>
          </w:rPr>
          <w:t>[institution name]:</w:t>
        </w:r>
      </w:ins>
    </w:p>
    <w:p w14:paraId="23591F3F" w14:textId="77777777" w:rsidR="00EE1F80" w:rsidRPr="00EE1F80" w:rsidRDefault="00EE1F80" w:rsidP="00EE1F80">
      <w:pPr>
        <w:jc w:val="both"/>
        <w:rPr>
          <w:ins w:id="826" w:author="Lorena Lopez Garcia" w:date="2024-02-07T10:57:00Z"/>
          <w:rFonts w:eastAsia="Calibri" w:cstheme="minorHAnsi"/>
          <w:sz w:val="22"/>
          <w:szCs w:val="22"/>
          <w:lang w:val="en-GB"/>
        </w:rPr>
      </w:pPr>
      <w:ins w:id="827" w:author="Lorena Lopez Garcia" w:date="2024-02-07T10:57:00Z">
        <w:r w:rsidRPr="007E741E">
          <w:rPr>
            <w:rFonts w:eastAsia="Calibri" w:cstheme="minorHAnsi"/>
            <w:sz w:val="22"/>
            <w:szCs w:val="22"/>
            <w:lang w:val="en-GB"/>
          </w:rPr>
          <w:t xml:space="preserve">Regolamento per la gestione dell'innovazione e della proprietà intellettuale e industriale. </w:t>
        </w:r>
        <w:r w:rsidRPr="00EE1F80">
          <w:rPr>
            <w:rFonts w:eastAsia="Calibri" w:cstheme="minorHAnsi"/>
            <w:sz w:val="22"/>
            <w:szCs w:val="22"/>
            <w:lang w:val="en-GB"/>
          </w:rPr>
          <w:t>Rectoral Decree n.1597, 19/10/2015</w:t>
        </w:r>
      </w:ins>
    </w:p>
    <w:p w14:paraId="2D1086FC" w14:textId="77777777" w:rsidR="00EE1F80" w:rsidRPr="00EE1F80" w:rsidRDefault="00EE1F80" w:rsidP="00EE1F80">
      <w:pPr>
        <w:jc w:val="both"/>
        <w:rPr>
          <w:ins w:id="828" w:author="Lorena Lopez Garcia" w:date="2024-02-07T10:57:00Z"/>
          <w:rFonts w:eastAsia="Calibri" w:cstheme="minorHAnsi"/>
          <w:sz w:val="22"/>
          <w:szCs w:val="22"/>
          <w:lang w:val="en-GB"/>
        </w:rPr>
      </w:pPr>
      <w:ins w:id="829" w:author="Lorena Lopez Garcia" w:date="2024-02-07T10:57:00Z">
        <w:r w:rsidRPr="00EE1F80">
          <w:rPr>
            <w:rFonts w:eastAsia="Calibri" w:cstheme="minorHAnsi"/>
            <w:sz w:val="22"/>
            <w:szCs w:val="22"/>
            <w:lang w:val="en-GB"/>
          </w:rPr>
          <w:t>Codice di comportamento dell'[institution name]. Rectoral Decree n. 2653, 23/12/2014</w:t>
        </w:r>
      </w:ins>
    </w:p>
    <w:p w14:paraId="6E1735E1" w14:textId="77777777" w:rsidR="00EE1F80" w:rsidRPr="00EE1F80" w:rsidRDefault="00EE1F80" w:rsidP="00EE1F80">
      <w:pPr>
        <w:jc w:val="both"/>
        <w:rPr>
          <w:ins w:id="830" w:author="Lorena Lopez Garcia" w:date="2024-02-07T10:57:00Z"/>
          <w:rFonts w:eastAsia="Calibri" w:cstheme="minorHAnsi"/>
          <w:sz w:val="22"/>
          <w:szCs w:val="22"/>
          <w:lang w:val="en-GB"/>
        </w:rPr>
      </w:pPr>
      <w:ins w:id="831" w:author="Lorena Lopez Garcia" w:date="2024-02-07T10:57:00Z">
        <w:r w:rsidRPr="00EE1F80">
          <w:rPr>
            <w:rFonts w:eastAsia="Calibri" w:cstheme="minorHAnsi"/>
            <w:sz w:val="22"/>
            <w:szCs w:val="22"/>
            <w:lang w:val="en-GB"/>
          </w:rPr>
          <w:t>Information Security</w:t>
        </w:r>
      </w:ins>
    </w:p>
    <w:p w14:paraId="0B7AEBC2" w14:textId="77777777" w:rsidR="00EE1F80" w:rsidRPr="00EE1F80" w:rsidRDefault="00EE1F80" w:rsidP="00EE1F80">
      <w:pPr>
        <w:jc w:val="both"/>
        <w:rPr>
          <w:ins w:id="832" w:author="Lorena Lopez Garcia" w:date="2024-02-07T10:57:00Z"/>
          <w:rFonts w:eastAsia="Calibri" w:cstheme="minorHAnsi"/>
          <w:sz w:val="22"/>
          <w:szCs w:val="22"/>
          <w:lang w:val="en-GB"/>
        </w:rPr>
      </w:pPr>
      <w:ins w:id="833" w:author="Lorena Lopez Garcia" w:date="2024-02-07T10:57:00Z">
        <w:r w:rsidRPr="00EE1F80">
          <w:rPr>
            <w:rFonts w:eastAsia="Calibri" w:cstheme="minorHAnsi"/>
            <w:sz w:val="22"/>
            <w:szCs w:val="22"/>
            <w:lang w:val="en-GB"/>
          </w:rPr>
          <w:t>Research Code of Practice</w:t>
        </w:r>
      </w:ins>
    </w:p>
    <w:p w14:paraId="05B31E10" w14:textId="77777777" w:rsidR="00EE1F80" w:rsidRPr="00EE1F80" w:rsidRDefault="00EE1F80" w:rsidP="00EE1F80">
      <w:pPr>
        <w:jc w:val="both"/>
        <w:rPr>
          <w:ins w:id="834" w:author="Lorena Lopez Garcia" w:date="2024-02-07T10:57:00Z"/>
          <w:rFonts w:eastAsia="Calibri" w:cstheme="minorHAnsi"/>
          <w:sz w:val="22"/>
          <w:szCs w:val="22"/>
          <w:lang w:val="en-GB"/>
        </w:rPr>
      </w:pPr>
      <w:ins w:id="835" w:author="Lorena Lopez Garcia" w:date="2024-02-07T10:57:00Z">
        <w:r w:rsidRPr="00EE1F80">
          <w:rPr>
            <w:rFonts w:eastAsia="Calibri" w:cstheme="minorHAnsi"/>
            <w:sz w:val="22"/>
            <w:szCs w:val="22"/>
            <w:lang w:val="en-GB"/>
          </w:rPr>
          <w:t>IT policies for the company are set out in written policies which are subject to periodic review</w:t>
        </w:r>
      </w:ins>
    </w:p>
    <w:p w14:paraId="3CC6E9A3" w14:textId="43950236" w:rsidR="00EE1F80" w:rsidRPr="0051247F" w:rsidRDefault="00EE1F80" w:rsidP="00EE1F80">
      <w:pPr>
        <w:jc w:val="both"/>
        <w:rPr>
          <w:ins w:id="836" w:author="Lorena Lopez Garcia" w:date="2024-02-07T10:57:00Z"/>
          <w:rFonts w:eastAsia="Calibri" w:cstheme="minorHAnsi"/>
          <w:sz w:val="22"/>
          <w:szCs w:val="22"/>
          <w:lang w:val="en-GB"/>
        </w:rPr>
      </w:pPr>
      <w:ins w:id="837" w:author="Lorena Lopez Garcia" w:date="2024-02-07T10:57:00Z">
        <w:r w:rsidRPr="00EE1F80">
          <w:rPr>
            <w:rFonts w:eastAsia="Calibri" w:cstheme="minorHAnsi"/>
            <w:sz w:val="22"/>
            <w:szCs w:val="22"/>
            <w:lang w:val="en-GB"/>
          </w:rPr>
          <w:t>[institution name] has its own set of internal policies and procedures on data management.</w:t>
        </w:r>
      </w:ins>
    </w:p>
    <w:p w14:paraId="31752AFE" w14:textId="429F8E9E" w:rsidR="00F1343F" w:rsidRPr="0051247F" w:rsidDel="00EE1F80" w:rsidRDefault="00F1343F" w:rsidP="00F1343F">
      <w:pPr>
        <w:jc w:val="both"/>
        <w:rPr>
          <w:del w:id="838" w:author="Lorena Lopez Garcia" w:date="2024-02-07T10:56:00Z"/>
          <w:rFonts w:eastAsia="Calibri" w:cstheme="minorHAnsi"/>
          <w:sz w:val="22"/>
          <w:szCs w:val="22"/>
          <w:lang w:val="en-GB"/>
        </w:rPr>
      </w:pPr>
      <w:del w:id="839" w:author="Lorena Lopez Garcia" w:date="2024-02-07T10:56:00Z">
        <w:r w:rsidRPr="0051247F" w:rsidDel="00EE1F80">
          <w:rPr>
            <w:rFonts w:eastAsia="Calibri" w:cstheme="minorHAnsi"/>
            <w:b/>
            <w:sz w:val="22"/>
            <w:szCs w:val="22"/>
            <w:lang w:val="en-GB"/>
          </w:rPr>
          <w:delText xml:space="preserve">Ex. 2: </w:delText>
        </w:r>
        <w:r w:rsidRPr="0051247F" w:rsidDel="00EE1F80">
          <w:rPr>
            <w:rFonts w:eastAsia="Calibri" w:cstheme="minorHAnsi"/>
            <w:sz w:val="22"/>
            <w:szCs w:val="22"/>
            <w:lang w:val="en-GB"/>
          </w:rPr>
          <w:delText xml:space="preserve">As well as European Commission policies on open data management, Project Partners must also adhere to their own institutional policies and procedures for data management: </w:delText>
        </w:r>
      </w:del>
    </w:p>
    <w:p w14:paraId="76FF110F" w14:textId="7E2F1DE9" w:rsidR="00F1343F" w:rsidRPr="0051247F" w:rsidDel="00EE1F80" w:rsidRDefault="00F1343F" w:rsidP="00F1343F">
      <w:pPr>
        <w:jc w:val="both"/>
        <w:rPr>
          <w:del w:id="840" w:author="Lorena Lopez Garcia" w:date="2024-02-07T10:56:00Z"/>
          <w:rFonts w:eastAsia="Calibri" w:cstheme="minorHAnsi"/>
          <w:sz w:val="22"/>
          <w:szCs w:val="22"/>
          <w:lang w:val="en-GB"/>
        </w:rPr>
      </w:pPr>
      <w:del w:id="841" w:author="Lorena Lopez Garcia" w:date="2024-02-07T10:56:00Z">
        <w:r w:rsidRPr="0051247F" w:rsidDel="00EE1F80">
          <w:rPr>
            <w:rFonts w:eastAsia="Calibri" w:cstheme="minorHAnsi"/>
            <w:sz w:val="22"/>
            <w:szCs w:val="22"/>
            <w:lang w:val="en-GB"/>
          </w:rPr>
          <w:delText xml:space="preserve">Imperial College London: </w:delText>
        </w:r>
      </w:del>
    </w:p>
    <w:p w14:paraId="323E74E5" w14:textId="13E794FF" w:rsidR="00F1343F" w:rsidRPr="0051247F" w:rsidDel="00EE1F80" w:rsidRDefault="0011107C" w:rsidP="00F1343F">
      <w:pPr>
        <w:numPr>
          <w:ilvl w:val="0"/>
          <w:numId w:val="4"/>
        </w:numPr>
        <w:jc w:val="both"/>
        <w:rPr>
          <w:del w:id="842" w:author="Lorena Lopez Garcia" w:date="2024-02-07T10:56:00Z"/>
          <w:rFonts w:eastAsia="Calibri" w:cstheme="minorHAnsi"/>
          <w:sz w:val="22"/>
          <w:szCs w:val="22"/>
          <w:lang w:val="en-GB"/>
        </w:rPr>
      </w:pPr>
      <w:del w:id="843" w:author="Lorena Lopez Garcia" w:date="2024-02-07T10:56:00Z">
        <w:r w:rsidDel="00EE1F80">
          <w:fldChar w:fldCharType="begin"/>
        </w:r>
        <w:r w:rsidDel="00EE1F80">
          <w:delInstrText xml:space="preserve"> HYPERLINK "https://www.imperial.ac.uk/admin-services/ict/self-service/be-secure/protect-college-personal-information/sensitive-info/recommended-file-storage-options/" \h </w:delInstrText>
        </w:r>
        <w:r w:rsidDel="00EE1F80">
          <w:fldChar w:fldCharType="separate"/>
        </w:r>
        <w:r w:rsidR="00F1343F" w:rsidRPr="0051247F" w:rsidDel="00EE1F80">
          <w:rPr>
            <w:rStyle w:val="Hipervnculo"/>
            <w:rFonts w:eastAsia="Calibri" w:cstheme="minorHAnsi"/>
            <w:color w:val="auto"/>
            <w:sz w:val="22"/>
            <w:szCs w:val="22"/>
            <w:lang w:val="en-GB"/>
          </w:rPr>
          <w:delText>Recommended file storage options</w:delText>
        </w:r>
        <w:r w:rsidDel="00EE1F80">
          <w:rPr>
            <w:rStyle w:val="Hipervnculo"/>
            <w:rFonts w:eastAsia="Calibri" w:cstheme="minorHAnsi"/>
            <w:color w:val="auto"/>
            <w:sz w:val="22"/>
            <w:szCs w:val="22"/>
            <w:lang w:val="en-GB"/>
          </w:rPr>
          <w:fldChar w:fldCharType="end"/>
        </w:r>
        <w:r w:rsidR="00F1343F" w:rsidRPr="0051247F" w:rsidDel="00EE1F80">
          <w:rPr>
            <w:rFonts w:eastAsia="Calibri" w:cstheme="minorHAnsi"/>
            <w:sz w:val="22"/>
            <w:szCs w:val="22"/>
            <w:lang w:val="en-GB"/>
          </w:rPr>
          <w:delText xml:space="preserve"> </w:delText>
        </w:r>
      </w:del>
    </w:p>
    <w:p w14:paraId="21174631" w14:textId="3B373791" w:rsidR="00F1343F" w:rsidRPr="0051247F" w:rsidDel="00EE1F80" w:rsidRDefault="002C3F6C" w:rsidP="00F1343F">
      <w:pPr>
        <w:numPr>
          <w:ilvl w:val="0"/>
          <w:numId w:val="4"/>
        </w:numPr>
        <w:jc w:val="both"/>
        <w:rPr>
          <w:del w:id="844" w:author="Lorena Lopez Garcia" w:date="2024-02-07T10:56:00Z"/>
          <w:rFonts w:eastAsia="Calibri" w:cstheme="minorHAnsi"/>
          <w:sz w:val="22"/>
          <w:szCs w:val="22"/>
          <w:lang w:val="en-GB"/>
        </w:rPr>
      </w:pPr>
      <w:del w:id="845" w:author="Lorena Lopez Garcia" w:date="2024-02-07T10:56:00Z">
        <w:r w:rsidDel="00EE1F80">
          <w:fldChar w:fldCharType="begin"/>
        </w:r>
        <w:r w:rsidRPr="002C3F6C" w:rsidDel="00EE1F80">
          <w:rPr>
            <w:lang w:val="en-GB"/>
            <w:rPrChange w:id="846" w:author="Jordi Moretón  Galí" w:date="2024-01-17T12:00:00Z">
              <w:rPr/>
            </w:rPrChange>
          </w:rPr>
          <w:delInstrText xml:space="preserve"> HYPERLINK "https://www.imperial.ac.uk/admin-services/ict/self-service/be-secure/protect-college-personal-information/encryption/" \h </w:delInstrText>
        </w:r>
        <w:r w:rsidDel="00EE1F80">
          <w:fldChar w:fldCharType="separate"/>
        </w:r>
        <w:r w:rsidR="00F1343F" w:rsidRPr="0051247F" w:rsidDel="00EE1F80">
          <w:rPr>
            <w:rStyle w:val="Hipervnculo"/>
            <w:rFonts w:eastAsia="Calibri" w:cstheme="minorHAnsi"/>
            <w:color w:val="auto"/>
            <w:sz w:val="22"/>
            <w:szCs w:val="22"/>
            <w:lang w:val="en-GB"/>
          </w:rPr>
          <w:delText>Encrypt sensitive information</w:delText>
        </w:r>
        <w:r w:rsidDel="00EE1F80">
          <w:rPr>
            <w:rStyle w:val="Hipervnculo"/>
            <w:rFonts w:eastAsia="Calibri" w:cstheme="minorHAnsi"/>
            <w:color w:val="auto"/>
            <w:sz w:val="22"/>
            <w:szCs w:val="22"/>
            <w:lang w:val="en-GB"/>
          </w:rPr>
          <w:fldChar w:fldCharType="end"/>
        </w:r>
        <w:r w:rsidR="00F1343F" w:rsidRPr="0051247F" w:rsidDel="00EE1F80">
          <w:rPr>
            <w:rFonts w:eastAsia="Calibri" w:cstheme="minorHAnsi"/>
            <w:sz w:val="22"/>
            <w:szCs w:val="22"/>
            <w:lang w:val="en-GB"/>
          </w:rPr>
          <w:delText xml:space="preserve"> University of Strathclyde Glasgow </w:delText>
        </w:r>
      </w:del>
    </w:p>
    <w:p w14:paraId="14EC86D7" w14:textId="4A6687D8" w:rsidR="00F1343F" w:rsidRPr="0051247F" w:rsidDel="00EE1F80" w:rsidRDefault="0011107C" w:rsidP="00F1343F">
      <w:pPr>
        <w:numPr>
          <w:ilvl w:val="0"/>
          <w:numId w:val="4"/>
        </w:numPr>
        <w:jc w:val="both"/>
        <w:rPr>
          <w:del w:id="847" w:author="Lorena Lopez Garcia" w:date="2024-02-07T10:56:00Z"/>
          <w:rFonts w:eastAsia="Calibri" w:cstheme="minorHAnsi"/>
          <w:sz w:val="22"/>
          <w:szCs w:val="22"/>
          <w:lang w:val="en-GB"/>
        </w:rPr>
      </w:pPr>
      <w:del w:id="848" w:author="Lorena Lopez Garcia" w:date="2024-02-07T10:56:00Z">
        <w:r w:rsidDel="00EE1F80">
          <w:fldChar w:fldCharType="begin"/>
        </w:r>
        <w:r w:rsidDel="00EE1F80">
          <w:delInstrText xml:space="preserve"> HYPERLINK "https://www.strath.ac.uk/staff/policies/informationsecurity/" \h </w:delInstrText>
        </w:r>
        <w:r w:rsidDel="00EE1F80">
          <w:fldChar w:fldCharType="separate"/>
        </w:r>
        <w:r w:rsidR="00F1343F" w:rsidRPr="0051247F" w:rsidDel="00EE1F80">
          <w:rPr>
            <w:rStyle w:val="Hipervnculo"/>
            <w:rFonts w:eastAsia="Calibri" w:cstheme="minorHAnsi"/>
            <w:color w:val="auto"/>
            <w:sz w:val="22"/>
            <w:szCs w:val="22"/>
            <w:lang w:val="en-GB"/>
          </w:rPr>
          <w:delText>Information Security</w:delText>
        </w:r>
        <w:r w:rsidDel="00EE1F80">
          <w:rPr>
            <w:rStyle w:val="Hipervnculo"/>
            <w:rFonts w:eastAsia="Calibri" w:cstheme="minorHAnsi"/>
            <w:color w:val="auto"/>
            <w:sz w:val="22"/>
            <w:szCs w:val="22"/>
            <w:lang w:val="en-GB"/>
          </w:rPr>
          <w:fldChar w:fldCharType="end"/>
        </w:r>
        <w:r w:rsidR="00F1343F" w:rsidRPr="0051247F" w:rsidDel="00EE1F80">
          <w:rPr>
            <w:rFonts w:eastAsia="Calibri" w:cstheme="minorHAnsi"/>
            <w:sz w:val="22"/>
            <w:szCs w:val="22"/>
            <w:lang w:val="en-GB"/>
          </w:rPr>
          <w:delText xml:space="preserve"> </w:delText>
        </w:r>
      </w:del>
    </w:p>
    <w:p w14:paraId="50FDB30E" w14:textId="0F048073" w:rsidR="00F1343F" w:rsidRPr="0051247F" w:rsidDel="00EE1F80" w:rsidRDefault="0011107C" w:rsidP="00F1343F">
      <w:pPr>
        <w:numPr>
          <w:ilvl w:val="0"/>
          <w:numId w:val="4"/>
        </w:numPr>
        <w:jc w:val="both"/>
        <w:rPr>
          <w:del w:id="849" w:author="Lorena Lopez Garcia" w:date="2024-02-07T10:56:00Z"/>
          <w:rFonts w:eastAsia="Calibri" w:cstheme="minorHAnsi"/>
          <w:sz w:val="22"/>
          <w:szCs w:val="22"/>
          <w:lang w:val="en-GB"/>
        </w:rPr>
      </w:pPr>
      <w:del w:id="850" w:author="Lorena Lopez Garcia" w:date="2024-02-07T10:56:00Z">
        <w:r w:rsidDel="00EE1F80">
          <w:fldChar w:fldCharType="begin"/>
        </w:r>
        <w:r w:rsidDel="00EE1F80">
          <w:delInstrText xml:space="preserve"> HYPERLINK "https://www.strath.ac.uk/media/ps/cs/gmap/academicaffairs/policies/RKEC_ResearchCodeofPractice2017.pdf" \h </w:delInstrText>
        </w:r>
        <w:r w:rsidDel="00EE1F80">
          <w:fldChar w:fldCharType="separate"/>
        </w:r>
        <w:r w:rsidR="00F1343F" w:rsidRPr="0051247F" w:rsidDel="00EE1F80">
          <w:rPr>
            <w:rStyle w:val="Hipervnculo"/>
            <w:rFonts w:eastAsia="Calibri" w:cstheme="minorHAnsi"/>
            <w:color w:val="auto"/>
            <w:sz w:val="22"/>
            <w:szCs w:val="22"/>
            <w:lang w:val="en-GB"/>
          </w:rPr>
          <w:delText>Research Code of Practice</w:delText>
        </w:r>
        <w:r w:rsidDel="00EE1F80">
          <w:rPr>
            <w:rStyle w:val="Hipervnculo"/>
            <w:rFonts w:eastAsia="Calibri" w:cstheme="minorHAnsi"/>
            <w:color w:val="auto"/>
            <w:sz w:val="22"/>
            <w:szCs w:val="22"/>
            <w:lang w:val="en-GB"/>
          </w:rPr>
          <w:fldChar w:fldCharType="end"/>
        </w:r>
        <w:r w:rsidR="00F1343F" w:rsidRPr="0051247F" w:rsidDel="00EE1F80">
          <w:rPr>
            <w:rFonts w:eastAsia="Calibri" w:cstheme="minorHAnsi"/>
            <w:sz w:val="22"/>
            <w:szCs w:val="22"/>
            <w:lang w:val="en-GB"/>
          </w:rPr>
          <w:delText xml:space="preserve"> </w:delText>
        </w:r>
      </w:del>
    </w:p>
    <w:p w14:paraId="2FCB0ED5" w14:textId="6B9C9D49" w:rsidR="00F1343F" w:rsidRPr="0051247F" w:rsidDel="00EE1F80" w:rsidRDefault="0011107C" w:rsidP="00F1343F">
      <w:pPr>
        <w:numPr>
          <w:ilvl w:val="0"/>
          <w:numId w:val="4"/>
        </w:numPr>
        <w:jc w:val="both"/>
        <w:rPr>
          <w:del w:id="851" w:author="Lorena Lopez Garcia" w:date="2024-02-07T10:56:00Z"/>
          <w:rFonts w:eastAsia="Calibri" w:cstheme="minorHAnsi"/>
          <w:sz w:val="22"/>
          <w:szCs w:val="22"/>
          <w:lang w:val="en-GB"/>
        </w:rPr>
      </w:pPr>
      <w:del w:id="852" w:author="Lorena Lopez Garcia" w:date="2024-02-07T10:56:00Z">
        <w:r w:rsidDel="00EE1F80">
          <w:fldChar w:fldCharType="begin"/>
        </w:r>
        <w:r w:rsidDel="00EE1F80">
          <w:delInstrText xml:space="preserve"> HYPERLINK "https://www.google.com/search?q=University+of+Strathclyde+Glasgow+Research+Data+Policy&amp;rlz=1C1GCEA_enES891ES891&amp;oq=University+of+Strathclyde+Glasgow+Research+Data+Policy&amp;aqs=chrome..69i57.6857j0j4&amp;sourceid=chrome&amp;ie=UTF-8" \h </w:delInstrText>
        </w:r>
        <w:r w:rsidDel="00EE1F80">
          <w:fldChar w:fldCharType="separate"/>
        </w:r>
        <w:r w:rsidR="00F1343F" w:rsidRPr="0051247F" w:rsidDel="00EE1F80">
          <w:rPr>
            <w:rStyle w:val="Hipervnculo"/>
            <w:rFonts w:eastAsia="Calibri" w:cstheme="minorHAnsi"/>
            <w:color w:val="auto"/>
            <w:sz w:val="22"/>
            <w:szCs w:val="22"/>
            <w:lang w:val="en-GB"/>
          </w:rPr>
          <w:delText>Research Data Policy</w:delText>
        </w:r>
        <w:r w:rsidDel="00EE1F80">
          <w:rPr>
            <w:rStyle w:val="Hipervnculo"/>
            <w:rFonts w:eastAsia="Calibri" w:cstheme="minorHAnsi"/>
            <w:color w:val="auto"/>
            <w:sz w:val="22"/>
            <w:szCs w:val="22"/>
            <w:lang w:val="en-GB"/>
          </w:rPr>
          <w:fldChar w:fldCharType="end"/>
        </w:r>
        <w:r w:rsidR="00F1343F" w:rsidRPr="0051247F" w:rsidDel="00EE1F80">
          <w:rPr>
            <w:rFonts w:eastAsia="Calibri" w:cstheme="minorHAnsi"/>
            <w:sz w:val="22"/>
            <w:szCs w:val="22"/>
            <w:lang w:val="en-GB"/>
          </w:rPr>
          <w:delText xml:space="preserve"> </w:delText>
        </w:r>
      </w:del>
    </w:p>
    <w:p w14:paraId="1C04C6B1" w14:textId="4F6B65C1" w:rsidR="00F1343F" w:rsidRPr="0051247F" w:rsidDel="00EE1F80" w:rsidRDefault="00EE1F80">
      <w:pPr>
        <w:jc w:val="both"/>
        <w:rPr>
          <w:del w:id="853" w:author="Lorena Lopez Garcia" w:date="2024-02-07T10:57:00Z"/>
          <w:sz w:val="22"/>
          <w:szCs w:val="22"/>
          <w:lang w:val="en-GB"/>
        </w:rPr>
      </w:pPr>
      <w:ins w:id="854" w:author="Lorena Lopez Garcia" w:date="2024-02-07T10:57:00Z">
        <w:r w:rsidRPr="00EE1F80">
          <w:rPr>
            <w:rFonts w:eastAsia="Calibri" w:cstheme="minorHAnsi"/>
            <w:b/>
            <w:sz w:val="22"/>
            <w:szCs w:val="22"/>
            <w:lang w:val="en-GB"/>
          </w:rPr>
          <w:t xml:space="preserve">Ex. 3 </w:t>
        </w:r>
        <w:r w:rsidRPr="00EE1F80">
          <w:rPr>
            <w:rFonts w:eastAsia="Calibri" w:cstheme="minorHAnsi"/>
            <w:sz w:val="22"/>
            <w:szCs w:val="22"/>
            <w:lang w:val="en-GB"/>
            <w:rPrChange w:id="855" w:author="Lorena Lopez Garcia" w:date="2024-02-07T10:57:00Z">
              <w:rPr>
                <w:rFonts w:eastAsia="Calibri" w:cstheme="minorHAnsi"/>
                <w:b/>
                <w:sz w:val="22"/>
                <w:szCs w:val="22"/>
                <w:lang w:val="en-GB"/>
              </w:rPr>
            </w:rPrChange>
          </w:rPr>
          <w:t>We are going to be in compliance with the [institution name] Policy stating that research data, code and any other materials needed to reproduce research findings are appropriately documented and shared in a research data repository in accordance with the FAIR principles (Findable, Accessible, Interoperable and Reusable) for at least [number of years] from the end of the research project, unless there are valid reasons not to do so. The project will be conducted in line with the [policy name] of the [country name] which contains a framework for good research practice.</w:t>
        </w:r>
      </w:ins>
      <w:del w:id="856" w:author="Lorena Lopez Garcia" w:date="2024-02-07T10:57:00Z">
        <w:r w:rsidR="00F1343F" w:rsidRPr="0051247F" w:rsidDel="00EE1F80">
          <w:rPr>
            <w:b/>
            <w:sz w:val="22"/>
            <w:szCs w:val="22"/>
            <w:lang w:val="en-GB"/>
          </w:rPr>
          <w:delText xml:space="preserve">Ex. 3: </w:delText>
        </w:r>
        <w:r w:rsidR="00F1343F" w:rsidRPr="0051247F" w:rsidDel="00EE1F80">
          <w:rPr>
            <w:sz w:val="22"/>
            <w:szCs w:val="22"/>
            <w:lang w:val="en-GB"/>
          </w:rPr>
          <w:delText xml:space="preserve">Each of the partners will follow their national and institutional procedures for data management, in addition to this &lt;AcronymProject&gt; DMP. </w:delText>
        </w:r>
      </w:del>
    </w:p>
    <w:p w14:paraId="7E472873" w14:textId="77777777" w:rsidR="00E32E9E" w:rsidRPr="0051247F" w:rsidRDefault="00E32E9E">
      <w:pPr>
        <w:jc w:val="both"/>
        <w:rPr>
          <w:lang w:val="en-GB"/>
        </w:rPr>
        <w:pPrChange w:id="857" w:author="Lorena Lopez Garcia" w:date="2024-02-07T11:39:00Z">
          <w:pPr/>
        </w:pPrChange>
      </w:pPr>
    </w:p>
    <w:p w14:paraId="0AE7ADCE" w14:textId="77777777" w:rsidR="00E32E9E" w:rsidRPr="0051247F" w:rsidDel="008B4110" w:rsidRDefault="00E32E9E" w:rsidP="00E32E9E">
      <w:pPr>
        <w:rPr>
          <w:del w:id="858" w:author="Lorena Lopez Garcia" w:date="2024-02-07T11:48:00Z"/>
          <w:lang w:val="en-GB"/>
        </w:rPr>
      </w:pPr>
    </w:p>
    <w:p w14:paraId="75036C35" w14:textId="77777777" w:rsidR="00E32E9E" w:rsidRPr="0051247F" w:rsidDel="008B4110" w:rsidRDefault="00E32E9E" w:rsidP="00E32E9E">
      <w:pPr>
        <w:rPr>
          <w:del w:id="859" w:author="Lorena Lopez Garcia" w:date="2024-02-07T11:48:00Z"/>
          <w:lang w:val="en-GB"/>
        </w:rPr>
      </w:pPr>
    </w:p>
    <w:p w14:paraId="1F5B2C2F" w14:textId="77777777" w:rsidR="00E32E9E" w:rsidRPr="0051247F" w:rsidDel="008B4110" w:rsidRDefault="00E32E9E" w:rsidP="00E32E9E">
      <w:pPr>
        <w:rPr>
          <w:del w:id="860" w:author="Lorena Lopez Garcia" w:date="2024-02-07T11:48:00Z"/>
          <w:lang w:val="en-GB"/>
        </w:rPr>
      </w:pPr>
    </w:p>
    <w:p w14:paraId="07BAD587" w14:textId="77777777" w:rsidR="00E32E9E" w:rsidRPr="0051247F" w:rsidDel="008B4110" w:rsidRDefault="00E32E9E" w:rsidP="00E32E9E">
      <w:pPr>
        <w:rPr>
          <w:del w:id="861" w:author="Lorena Lopez Garcia" w:date="2024-02-07T11:48:00Z"/>
          <w:lang w:val="en-GB"/>
        </w:rPr>
      </w:pPr>
    </w:p>
    <w:p w14:paraId="259E5657" w14:textId="77777777" w:rsidR="00E32E9E" w:rsidRPr="0051247F" w:rsidDel="008B4110" w:rsidRDefault="00E32E9E" w:rsidP="00E32E9E">
      <w:pPr>
        <w:rPr>
          <w:del w:id="862" w:author="Lorena Lopez Garcia" w:date="2024-02-07T11:48:00Z"/>
          <w:lang w:val="en-GB"/>
        </w:rPr>
      </w:pPr>
    </w:p>
    <w:p w14:paraId="46630738" w14:textId="77777777" w:rsidR="00E32E9E" w:rsidRPr="0051247F" w:rsidDel="008B4110" w:rsidRDefault="00E32E9E" w:rsidP="00E32E9E">
      <w:pPr>
        <w:rPr>
          <w:del w:id="863" w:author="Lorena Lopez Garcia" w:date="2024-02-07T11:48:00Z"/>
          <w:lang w:val="en-GB"/>
        </w:rPr>
      </w:pPr>
    </w:p>
    <w:p w14:paraId="6018D159" w14:textId="77777777" w:rsidR="00E32E9E" w:rsidRPr="0051247F" w:rsidDel="008B4110" w:rsidRDefault="00E32E9E" w:rsidP="00E32E9E">
      <w:pPr>
        <w:rPr>
          <w:del w:id="864" w:author="Lorena Lopez Garcia" w:date="2024-02-07T11:48:00Z"/>
          <w:lang w:val="en-GB"/>
        </w:rPr>
      </w:pPr>
    </w:p>
    <w:p w14:paraId="332433A7" w14:textId="77777777" w:rsidR="00E32E9E" w:rsidRPr="0051247F" w:rsidDel="008B4110" w:rsidRDefault="00E32E9E" w:rsidP="00E32E9E">
      <w:pPr>
        <w:rPr>
          <w:del w:id="865" w:author="Lorena Lopez Garcia" w:date="2024-02-07T11:48:00Z"/>
          <w:lang w:val="en-GB"/>
        </w:rPr>
      </w:pPr>
    </w:p>
    <w:p w14:paraId="0EDE4BDD" w14:textId="77777777" w:rsidR="00E32E9E" w:rsidRPr="0051247F" w:rsidDel="008B4110" w:rsidRDefault="00E32E9E" w:rsidP="00E32E9E">
      <w:pPr>
        <w:tabs>
          <w:tab w:val="left" w:pos="2169"/>
        </w:tabs>
        <w:rPr>
          <w:del w:id="866" w:author="Lorena Lopez Garcia" w:date="2024-02-07T11:48:00Z"/>
          <w:lang w:val="en-GB"/>
        </w:rPr>
      </w:pPr>
    </w:p>
    <w:p w14:paraId="011107A0" w14:textId="77777777" w:rsidR="00E32E9E" w:rsidRPr="0051247F" w:rsidDel="008B4110" w:rsidRDefault="00E32E9E" w:rsidP="00E32E9E">
      <w:pPr>
        <w:tabs>
          <w:tab w:val="left" w:pos="2169"/>
        </w:tabs>
        <w:rPr>
          <w:del w:id="867" w:author="Lorena Lopez Garcia" w:date="2024-02-07T11:48:00Z"/>
          <w:lang w:val="en-GB"/>
        </w:rPr>
      </w:pPr>
    </w:p>
    <w:p w14:paraId="055E2A4B" w14:textId="77777777" w:rsidR="003F1FDA" w:rsidRPr="0051247F" w:rsidDel="008B4110" w:rsidRDefault="003F1FDA" w:rsidP="00E32E9E">
      <w:pPr>
        <w:rPr>
          <w:del w:id="868" w:author="Lorena Lopez Garcia" w:date="2024-02-07T11:48:00Z"/>
          <w:lang w:val="en-GB"/>
        </w:rPr>
      </w:pPr>
    </w:p>
    <w:p w14:paraId="08893653" w14:textId="77777777" w:rsidR="00067890" w:rsidRPr="0051247F" w:rsidDel="008B4110" w:rsidRDefault="00067890" w:rsidP="00E32E9E">
      <w:pPr>
        <w:rPr>
          <w:del w:id="869" w:author="Lorena Lopez Garcia" w:date="2024-02-07T11:48:00Z"/>
          <w:lang w:val="en-GB"/>
        </w:rPr>
      </w:pPr>
    </w:p>
    <w:p w14:paraId="12F5BA2C" w14:textId="77777777" w:rsidR="00067890" w:rsidRPr="0051247F" w:rsidDel="008B4110" w:rsidRDefault="00067890" w:rsidP="00E32E9E">
      <w:pPr>
        <w:rPr>
          <w:del w:id="870" w:author="Lorena Lopez Garcia" w:date="2024-02-07T11:48:00Z"/>
          <w:lang w:val="en-GB"/>
        </w:rPr>
      </w:pPr>
    </w:p>
    <w:p w14:paraId="77F3DE0A" w14:textId="77777777" w:rsidR="00067890" w:rsidRPr="0051247F" w:rsidDel="008B4110" w:rsidRDefault="00067890" w:rsidP="00E32E9E">
      <w:pPr>
        <w:rPr>
          <w:del w:id="871" w:author="Lorena Lopez Garcia" w:date="2024-02-07T11:48:00Z"/>
          <w:lang w:val="en-GB"/>
        </w:rPr>
      </w:pPr>
    </w:p>
    <w:p w14:paraId="619A1089" w14:textId="77777777" w:rsidR="00067890" w:rsidRPr="0051247F" w:rsidDel="008B4110" w:rsidRDefault="00067890" w:rsidP="00E32E9E">
      <w:pPr>
        <w:rPr>
          <w:del w:id="872" w:author="Lorena Lopez Garcia" w:date="2024-02-07T11:48:00Z"/>
          <w:lang w:val="en-GB"/>
        </w:rPr>
      </w:pPr>
    </w:p>
    <w:p w14:paraId="3536B5C4" w14:textId="5F64DDAD" w:rsidR="00067890" w:rsidRPr="0051247F" w:rsidRDefault="00067890" w:rsidP="00E32E9E">
      <w:pPr>
        <w:rPr>
          <w:lang w:val="en-GB"/>
        </w:rPr>
        <w:sectPr w:rsidR="00067890" w:rsidRPr="0051247F" w:rsidSect="00CC2F67">
          <w:headerReference w:type="default" r:id="rId104"/>
          <w:footerReference w:type="even" r:id="rId105"/>
          <w:footerReference w:type="default" r:id="rId106"/>
          <w:headerReference w:type="first" r:id="rId107"/>
          <w:footerReference w:type="first" r:id="rId108"/>
          <w:pgSz w:w="11900" w:h="16840"/>
          <w:pgMar w:top="1701" w:right="1701" w:bottom="1361" w:left="1361" w:header="0" w:footer="14" w:gutter="0"/>
          <w:cols w:space="708"/>
          <w:titlePg/>
          <w:docGrid w:linePitch="360"/>
        </w:sectPr>
      </w:pPr>
    </w:p>
    <w:p w14:paraId="0EE7FD91" w14:textId="70EFFE06" w:rsidR="006B60A2" w:rsidRPr="0051247F" w:rsidRDefault="006B60A2" w:rsidP="00E32E9E">
      <w:pPr>
        <w:rPr>
          <w:lang w:val="en-GB"/>
        </w:rPr>
      </w:pPr>
    </w:p>
    <w:p w14:paraId="41F110E2" w14:textId="77777777" w:rsidR="00E92B52" w:rsidRPr="0051247F" w:rsidRDefault="00E92B52" w:rsidP="00E32E9E">
      <w:pPr>
        <w:rPr>
          <w:lang w:val="en-GB"/>
        </w:rPr>
      </w:pPr>
    </w:p>
    <w:sectPr w:rsidR="00E92B52" w:rsidRPr="0051247F" w:rsidSect="00230484">
      <w:headerReference w:type="default" r:id="rId109"/>
      <w:footerReference w:type="default" r:id="rId110"/>
      <w:pgSz w:w="11900" w:h="16840"/>
      <w:pgMar w:top="1701" w:right="1701" w:bottom="1361" w:left="1361" w:header="0" w:footer="48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Lorena Lopez Garcia" w:date="2024-02-05T13:15:00Z" w:initials="LLG">
    <w:p w14:paraId="29603D09" w14:textId="0A9B22EC" w:rsidR="00C05213" w:rsidRDefault="00C05213">
      <w:pPr>
        <w:pStyle w:val="Textocomentario"/>
      </w:pPr>
      <w:r>
        <w:rPr>
          <w:rStyle w:val="Refdecomentario"/>
        </w:rPr>
        <w:annotationRef/>
      </w:r>
      <w:r>
        <w:t>Añadir: “Or contact our institution</w:t>
      </w:r>
    </w:p>
  </w:comment>
  <w:comment w:id="28" w:author="Lorena Lopez Garcia" w:date="2024-10-22T08:20:00Z" w:initials="LLG">
    <w:p w14:paraId="15111437" w14:textId="4B414EEE" w:rsidR="00C05213" w:rsidRDefault="00C05213">
      <w:pPr>
        <w:pStyle w:val="Textocomentario"/>
      </w:pPr>
      <w:r>
        <w:rPr>
          <w:rStyle w:val="Refdecomentario"/>
        </w:rPr>
        <w:annotationRef/>
      </w:r>
    </w:p>
  </w:comment>
  <w:comment w:id="29" w:author="Lorena Lopez Garcia" w:date="2024-10-22T08:20:00Z" w:initials="LLG">
    <w:p w14:paraId="32B07FC0" w14:textId="3821BA6C" w:rsidR="00C05213" w:rsidRDefault="00C05213">
      <w:pPr>
        <w:pStyle w:val="Textocomentario"/>
      </w:pPr>
      <w:r>
        <w:rPr>
          <w:rStyle w:val="Refdecomentario"/>
        </w:rPr>
        <w:annotationRef/>
      </w:r>
    </w:p>
  </w:comment>
  <w:comment w:id="88" w:author="Lorena Lopez Garcia" w:date="2024-02-05T13:28:00Z" w:initials="LLG">
    <w:p w14:paraId="6D09859B" w14:textId="046D0A8A" w:rsidR="00C05213" w:rsidRDefault="00C05213">
      <w:pPr>
        <w:pStyle w:val="Textocomentario"/>
      </w:pPr>
      <w:r>
        <w:rPr>
          <w:rStyle w:val="Refdecomentario"/>
        </w:rPr>
        <w:annotationRef/>
      </w:r>
      <w:r>
        <w:t>A partir de la V2, no son ejemplos reales son solo “exemple”</w:t>
      </w:r>
    </w:p>
  </w:comment>
  <w:comment w:id="117" w:author="Lorena Lopez Garcia" w:date="2024-02-05T13:21:00Z" w:initials="LLG">
    <w:p w14:paraId="6C61D24A" w14:textId="77777777" w:rsidR="00C05213" w:rsidRDefault="00C05213">
      <w:pPr>
        <w:pStyle w:val="Textocomentario"/>
        <w:rPr>
          <w:rStyle w:val="Refdecomentario"/>
        </w:rPr>
      </w:pPr>
      <w:r>
        <w:rPr>
          <w:rStyle w:val="Refdecomentario"/>
        </w:rPr>
        <w:annotationRef/>
      </w:r>
      <w:r>
        <w:rPr>
          <w:rStyle w:val="Refdecomentario"/>
        </w:rPr>
        <w:t>Son los ejemplos dek 1. C (en la nueva plantilla) REVISAR.</w:t>
      </w:r>
    </w:p>
    <w:p w14:paraId="1536B73B" w14:textId="310CD70D" w:rsidR="00C05213" w:rsidRPr="00C039D5" w:rsidRDefault="00C05213">
      <w:pPr>
        <w:pStyle w:val="Textocomentario"/>
      </w:pPr>
    </w:p>
  </w:comment>
  <w:comment w:id="159" w:author="Lorena Lopez Garcia" w:date="2024-02-05T13:24:00Z" w:initials="LLG">
    <w:p w14:paraId="6D200DAF" w14:textId="313F0839" w:rsidR="00C05213" w:rsidRPr="00C039D5" w:rsidRDefault="00C05213">
      <w:pPr>
        <w:pStyle w:val="Textocomentario"/>
      </w:pPr>
      <w:r>
        <w:rPr>
          <w:rStyle w:val="Refdecomentario"/>
        </w:rPr>
        <w:annotationRef/>
      </w:r>
      <w:r w:rsidRPr="00C039D5">
        <w:t>Son los ejemplos del 1.B</w:t>
      </w:r>
    </w:p>
  </w:comment>
  <w:comment w:id="277" w:author="Lorena Lopez Garcia" w:date="2024-02-05T18:42:00Z" w:initials="LLG">
    <w:p w14:paraId="7063B4E7" w14:textId="15C6DD99" w:rsidR="00C05213" w:rsidRDefault="00C05213">
      <w:pPr>
        <w:pStyle w:val="Textocomentario"/>
      </w:pPr>
      <w:r>
        <w:rPr>
          <w:rStyle w:val="Refdecomentario"/>
        </w:rPr>
        <w:annotationRef/>
      </w:r>
      <w:r>
        <w:t>EDICIÓN Y CAMBIO DE TODOS LOS PUNTOS QUE NO ESTÁN CON COMENTARIOS PORQUE NO CUADRA, NO ENCAJAN Y CASI TODO EL CONTENIDO ES DIFERENTE</w:t>
      </w:r>
    </w:p>
    <w:p w14:paraId="093001BD" w14:textId="77777777" w:rsidR="00C05213" w:rsidRDefault="00C05213">
      <w:pPr>
        <w:pStyle w:val="Textocomentario"/>
      </w:pPr>
    </w:p>
  </w:comment>
  <w:comment w:id="278" w:author="Lorena Lopez Garcia" w:date="2024-12-10T12:41:00Z" w:initials="LLG">
    <w:p w14:paraId="1DCF5B59" w14:textId="7252DB1A" w:rsidR="00C05213" w:rsidRDefault="00C05213">
      <w:pPr>
        <w:pStyle w:val="Textocomentario"/>
      </w:pPr>
      <w:r>
        <w:rPr>
          <w:rStyle w:val="Refdecomentario"/>
        </w:rPr>
        <w:annotationRef/>
      </w:r>
      <w:r>
        <w:t>Habíamos hecho todo esto con la plantilla de H2020 y esa ya no es</w:t>
      </w:r>
    </w:p>
    <w:p w14:paraId="6FAC61D7" w14:textId="77777777" w:rsidR="00C05213" w:rsidRDefault="00C05213">
      <w:pPr>
        <w:pStyle w:val="Textocomentario"/>
      </w:pPr>
    </w:p>
  </w:comment>
  <w:comment w:id="279" w:author="Lorena Lopez Garcia" w:date="2024-02-05T18:20:00Z" w:initials="LLG">
    <w:p w14:paraId="1FBC7FE5" w14:textId="3C3BBF89" w:rsidR="00C05213" w:rsidRDefault="00C05213">
      <w:pPr>
        <w:pStyle w:val="Textocomentario"/>
      </w:pPr>
      <w:r>
        <w:rPr>
          <w:rStyle w:val="Refdecomentario"/>
        </w:rPr>
        <w:annotationRef/>
      </w:r>
      <w:r>
        <w:t>Cambio al 2.2. B</w:t>
      </w:r>
    </w:p>
  </w:comment>
  <w:comment w:id="280" w:author="Lorena Lopez Garcia" w:date="2024-12-10T12:41:00Z" w:initials="LLG">
    <w:p w14:paraId="48F5BD65" w14:textId="2B0AE5C1" w:rsidR="00C05213" w:rsidRDefault="00C05213">
      <w:pPr>
        <w:pStyle w:val="Textocomentario"/>
      </w:pPr>
      <w:r>
        <w:rPr>
          <w:rStyle w:val="Refdecomentario"/>
        </w:rPr>
        <w:annotationRef/>
      </w:r>
      <w:r>
        <w:t>LISTO</w:t>
      </w:r>
    </w:p>
  </w:comment>
  <w:comment w:id="292" w:author="Lorena Lopez Garcia" w:date="2024-02-05T18:24:00Z" w:initials="LLG">
    <w:p w14:paraId="20673D47" w14:textId="620C2B3D" w:rsidR="00C05213" w:rsidRDefault="00C05213">
      <w:pPr>
        <w:pStyle w:val="Textocomentario"/>
      </w:pPr>
      <w:r>
        <w:rPr>
          <w:rStyle w:val="Refdecomentario"/>
        </w:rPr>
        <w:annotationRef/>
      </w:r>
      <w:r>
        <w:t>NO</w:t>
      </w:r>
    </w:p>
  </w:comment>
  <w:comment w:id="357" w:author="Lorena Lopez Garcia" w:date="2024-02-05T18:28:00Z" w:initials="LLG">
    <w:p w14:paraId="141BAF8F" w14:textId="09BBAC39" w:rsidR="00C05213" w:rsidRDefault="00C05213">
      <w:pPr>
        <w:pStyle w:val="Textocomentario"/>
      </w:pPr>
      <w:r>
        <w:rPr>
          <w:rStyle w:val="Refdecomentario"/>
        </w:rPr>
        <w:annotationRef/>
      </w:r>
      <w:r>
        <w:t>Faltan cosas escritas</w:t>
      </w:r>
    </w:p>
  </w:comment>
  <w:comment w:id="481" w:author="Lorena Lopez Garcia" w:date="2024-02-07T11:22:00Z" w:initials="LLG">
    <w:p w14:paraId="074990F9" w14:textId="363EDE5B" w:rsidR="00C05213" w:rsidRDefault="00C05213">
      <w:pPr>
        <w:pStyle w:val="Textocomentario"/>
      </w:pPr>
      <w:r>
        <w:rPr>
          <w:rStyle w:val="Refdecomentario"/>
        </w:rPr>
        <w:annotationRef/>
      </w:r>
      <w:r>
        <w:t>Comparando con la plantilla en catalán, Falta el 2.3. B ENTERO y el 2.3.C</w:t>
      </w:r>
    </w:p>
    <w:p w14:paraId="1C11B7B0" w14:textId="77777777" w:rsidR="00C05213" w:rsidRDefault="00C05213">
      <w:pPr>
        <w:pStyle w:val="Textocomentario"/>
      </w:pPr>
    </w:p>
  </w:comment>
  <w:comment w:id="482" w:author="Lorena Lopez Garcia" w:date="2024-12-11T10:43:00Z" w:initials="LLG">
    <w:p w14:paraId="54FA0E1E" w14:textId="583BC827" w:rsidR="002F051B" w:rsidRDefault="002F051B">
      <w:pPr>
        <w:pStyle w:val="Textocomentario"/>
      </w:pPr>
      <w:r>
        <w:rPr>
          <w:rStyle w:val="Refdecomentario"/>
        </w:rPr>
        <w:annotationRef/>
      </w:r>
      <w:r>
        <w:t>actualizado</w:t>
      </w:r>
    </w:p>
  </w:comment>
  <w:comment w:id="592" w:author="Lorena Lopez Garcia" w:date="2024-02-05T18:39:00Z" w:initials="LLG">
    <w:p w14:paraId="62DD81FB" w14:textId="3B55C874" w:rsidR="00C05213" w:rsidRPr="00C976A4" w:rsidRDefault="00C05213">
      <w:pPr>
        <w:pStyle w:val="Textocomentario"/>
      </w:pPr>
      <w:r>
        <w:rPr>
          <w:rStyle w:val="Refdecomentario"/>
        </w:rPr>
        <w:annotationRef/>
      </w:r>
      <w:r w:rsidRPr="00C976A4">
        <w:t>Esto no consta</w:t>
      </w:r>
    </w:p>
  </w:comment>
  <w:comment w:id="621" w:author="Lorena Lopez Garcia" w:date="2024-02-05T13:45:00Z" w:initials="LLG">
    <w:p w14:paraId="424D246D" w14:textId="77777777" w:rsidR="00C05213" w:rsidRDefault="00C05213">
      <w:pPr>
        <w:pStyle w:val="Textocomentario"/>
      </w:pPr>
      <w:r>
        <w:rPr>
          <w:rStyle w:val="Refdecomentario"/>
        </w:rPr>
        <w:annotationRef/>
      </w:r>
      <w:r>
        <w:t>Eliminar esto, no consta</w:t>
      </w:r>
    </w:p>
    <w:p w14:paraId="65B36E53" w14:textId="10A919BD" w:rsidR="00C05213" w:rsidRDefault="00C05213">
      <w:pPr>
        <w:pStyle w:val="Textocomentario"/>
      </w:pPr>
    </w:p>
  </w:comment>
  <w:comment w:id="693" w:author="Lorena Lopez Garcia" w:date="2024-02-05T13:51:00Z" w:initials="LLG">
    <w:p w14:paraId="635E4AA3" w14:textId="77777777" w:rsidR="00C05213" w:rsidRDefault="00C05213">
      <w:pPr>
        <w:pStyle w:val="Textocomentario"/>
      </w:pPr>
      <w:r>
        <w:rPr>
          <w:rStyle w:val="Refdecomentario"/>
        </w:rPr>
        <w:annotationRef/>
      </w:r>
      <w:r>
        <w:t>Pasa a Ejemplo 2 y el 2 a ejemplo 1</w:t>
      </w:r>
    </w:p>
    <w:p w14:paraId="78D9036F" w14:textId="6CF7394E" w:rsidR="00C05213" w:rsidRDefault="00C05213">
      <w:pPr>
        <w:pStyle w:val="Textocomentario"/>
      </w:pPr>
    </w:p>
  </w:comment>
  <w:comment w:id="731" w:author="Lorena Lopez Garcia" w:date="2024-02-05T15:10:00Z" w:initials="LLG">
    <w:p w14:paraId="2D131288" w14:textId="0753CF3E" w:rsidR="00C05213" w:rsidRPr="00F4548D" w:rsidRDefault="00C05213">
      <w:pPr>
        <w:pStyle w:val="Textocomentario"/>
        <w:rPr>
          <w:lang w:val="en-US"/>
        </w:rPr>
      </w:pPr>
      <w:r>
        <w:rPr>
          <w:rStyle w:val="Refdecomentario"/>
        </w:rPr>
        <w:annotationRef/>
      </w:r>
      <w:r w:rsidRPr="00F4548D">
        <w:rPr>
          <w:lang w:val="en-US"/>
        </w:rPr>
        <w:t>Ex. 2 “The data will be retained indefinitely. Long-term preservation is ensured by storing data on the [institution name] IT infrastructure.”</w:t>
      </w:r>
    </w:p>
  </w:comment>
  <w:comment w:id="743" w:author="Lorena Lopez Garcia" w:date="2024-02-05T15:12:00Z" w:initials="LLG">
    <w:p w14:paraId="5D17CFB6" w14:textId="09E0E5BF" w:rsidR="00C05213" w:rsidRPr="00A873E0" w:rsidRDefault="00C05213">
      <w:pPr>
        <w:pStyle w:val="Textocomentario"/>
        <w:rPr>
          <w:lang w:val="en-US"/>
        </w:rPr>
      </w:pPr>
      <w:r>
        <w:rPr>
          <w:rStyle w:val="Refdecomentario"/>
        </w:rPr>
        <w:annotationRef/>
      </w:r>
      <w:r w:rsidRPr="00F4548D">
        <w:rPr>
          <w:lang w:val="en-US"/>
        </w:rPr>
        <w:t xml:space="preserve">Cambio de ejemplo por Ex. 2 “During the course of the research project, all data will be stored on local servers maintained and automatically backed up by [institution name]. Every night the data will be automatically backed up. The data will be replicated over multiple sites/data centers. Data can be recovered with the help of [institution name] services in the event of an incident. Only team members have access to the designated server, limited to the principal investigator of the project. The storage security is ensured by [institution name] services. The [position name] will provide additional advice, as needed, on data storage during the research project. </w:t>
      </w:r>
      <w:r w:rsidRPr="00A873E0">
        <w:rPr>
          <w:lang w:val="en-US"/>
        </w:rPr>
        <w:t>This data storage solution offers secure storage and transfer.”</w:t>
      </w:r>
    </w:p>
  </w:comment>
  <w:comment w:id="768" w:author="Lorena Lopez Garcia" w:date="2024-02-07T11:37:00Z" w:initials="LLG">
    <w:p w14:paraId="6FFC0EDF" w14:textId="122CB782" w:rsidR="00C05213" w:rsidRPr="00C039D5" w:rsidRDefault="00C05213">
      <w:pPr>
        <w:pStyle w:val="Textocomentario"/>
        <w:rPr>
          <w:lang w:val="en-US"/>
        </w:rPr>
      </w:pPr>
      <w:r>
        <w:rPr>
          <w:rStyle w:val="Refdecomentario"/>
        </w:rPr>
        <w:annotationRef/>
      </w:r>
      <w:r w:rsidRPr="00C039D5">
        <w:rPr>
          <w:lang w:val="en-US"/>
        </w:rPr>
        <w:t>Falta punto 6.B. Está en catalán, pero no en la V de ingles</w:t>
      </w:r>
    </w:p>
    <w:p w14:paraId="5888C340" w14:textId="77777777" w:rsidR="00C05213" w:rsidRPr="00C039D5" w:rsidRDefault="00C05213">
      <w:pPr>
        <w:pStyle w:val="Textocomentario"/>
        <w:rPr>
          <w:lang w:val="en-US"/>
        </w:rPr>
      </w:pPr>
    </w:p>
  </w:comment>
  <w:comment w:id="774" w:author="Lorena Lopez Garcia" w:date="2024-02-07T11:35:00Z" w:initials="LLG">
    <w:p w14:paraId="0D41D9F7" w14:textId="77777777" w:rsidR="00C05213" w:rsidRDefault="00C05213">
      <w:pPr>
        <w:pStyle w:val="Textocomentario"/>
      </w:pPr>
      <w:r>
        <w:rPr>
          <w:rStyle w:val="Refdecomentario"/>
        </w:rPr>
        <w:annotationRef/>
      </w:r>
      <w:r>
        <w:t>Estos son los ejemplos 2 y 3 en la plantilla del catalán, añaden ejemplo 1 y ejemplo 4.</w:t>
      </w:r>
    </w:p>
    <w:p w14:paraId="0739A20C" w14:textId="77777777" w:rsidR="00C05213" w:rsidRDefault="00C05213">
      <w:pPr>
        <w:pStyle w:val="Textocomentario"/>
        <w:rPr>
          <w:lang w:val="en-US"/>
        </w:rPr>
      </w:pPr>
      <w:r w:rsidRPr="005138E3">
        <w:rPr>
          <w:lang w:val="en-US"/>
        </w:rPr>
        <w:t>Ex. 1 All projects processing personal research data need to answer to the institution questions on the management of personal research data. Answering these questions will help you comply with the requirements of the [regulation name] and determine whether you need to undertake any additional steps.</w:t>
      </w:r>
    </w:p>
    <w:p w14:paraId="61EA6522" w14:textId="77777777" w:rsidR="00C05213" w:rsidRDefault="00C05213">
      <w:pPr>
        <w:pStyle w:val="Textocomentario"/>
        <w:rPr>
          <w:lang w:val="en-US"/>
        </w:rPr>
      </w:pPr>
    </w:p>
    <w:p w14:paraId="024C3836" w14:textId="2F0E422F" w:rsidR="00C05213" w:rsidRPr="005138E3" w:rsidRDefault="00C05213">
      <w:pPr>
        <w:pStyle w:val="Textocomentario"/>
        <w:rPr>
          <w:lang w:val="en-US"/>
        </w:rPr>
      </w:pPr>
      <w:r>
        <w:rPr>
          <w:lang w:val="en-US"/>
        </w:rPr>
        <w:t xml:space="preserve">Ex. 4 </w:t>
      </w:r>
      <w:r w:rsidRPr="005138E3">
        <w:rPr>
          <w:lang w:val="en-US"/>
        </w:rPr>
        <w:t>There is no ethical reason that could impact data distribution and sharing. A disclaimer is associated with each dataset to remove legal liability from the data owner and the data publisher. Users are also cautioned to consider carefully the nature of the datasets before using them for decisions that concern personal or public safety or in relation to business involving substantial financial or operational consequences.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603D09" w15:done="1"/>
  <w15:commentEx w15:paraId="15111437" w15:paraIdParent="29603D09" w15:done="1"/>
  <w15:commentEx w15:paraId="32B07FC0" w15:paraIdParent="29603D09" w15:done="1"/>
  <w15:commentEx w15:paraId="6D09859B" w15:done="0"/>
  <w15:commentEx w15:paraId="1536B73B" w15:done="0"/>
  <w15:commentEx w15:paraId="6D200DAF" w15:done="0"/>
  <w15:commentEx w15:paraId="093001BD" w15:done="1"/>
  <w15:commentEx w15:paraId="6FAC61D7" w15:paraIdParent="093001BD" w15:done="1"/>
  <w15:commentEx w15:paraId="1FBC7FE5" w15:done="1"/>
  <w15:commentEx w15:paraId="48F5BD65" w15:paraIdParent="1FBC7FE5" w15:done="1"/>
  <w15:commentEx w15:paraId="20673D47" w15:done="0"/>
  <w15:commentEx w15:paraId="141BAF8F" w15:done="0"/>
  <w15:commentEx w15:paraId="1C11B7B0" w15:done="1"/>
  <w15:commentEx w15:paraId="54FA0E1E" w15:paraIdParent="1C11B7B0" w15:done="1"/>
  <w15:commentEx w15:paraId="62DD81FB" w15:done="0"/>
  <w15:commentEx w15:paraId="65B36E53" w15:done="0"/>
  <w15:commentEx w15:paraId="78D9036F" w15:done="0"/>
  <w15:commentEx w15:paraId="2D131288" w15:done="0"/>
  <w15:commentEx w15:paraId="5D17CFB6" w15:done="0"/>
  <w15:commentEx w15:paraId="5888C340" w15:done="0"/>
  <w15:commentEx w15:paraId="024C3836"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09958" w14:textId="77777777" w:rsidR="00C05213" w:rsidRDefault="00C05213" w:rsidP="00E32E9E">
      <w:r>
        <w:separator/>
      </w:r>
    </w:p>
  </w:endnote>
  <w:endnote w:type="continuationSeparator" w:id="0">
    <w:p w14:paraId="6AA7C4A1" w14:textId="77777777" w:rsidR="00C05213" w:rsidRDefault="00C05213" w:rsidP="00E3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86878603"/>
      <w:docPartObj>
        <w:docPartGallery w:val="Page Numbers (Bottom of Page)"/>
        <w:docPartUnique/>
      </w:docPartObj>
    </w:sdtPr>
    <w:sdtEndPr>
      <w:rPr>
        <w:rStyle w:val="Nmerodepgina"/>
      </w:rPr>
    </w:sdtEndPr>
    <w:sdtContent>
      <w:p w14:paraId="75D58E12" w14:textId="77777777" w:rsidR="00C05213" w:rsidRDefault="00C05213" w:rsidP="005E001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CB8509C" w14:textId="77777777" w:rsidR="00C05213" w:rsidRDefault="00C05213" w:rsidP="005650B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5E93" w14:textId="77777777" w:rsidR="00C05213" w:rsidRDefault="00C05213" w:rsidP="0055591B">
    <w:pPr>
      <w:pStyle w:val="Piedepgina"/>
      <w:framePr w:wrap="none" w:vAnchor="text" w:hAnchor="margin" w:xAlign="right" w:y="1"/>
      <w:rPr>
        <w:rFonts w:ascii="Arial" w:hAnsi="Arial"/>
        <w:color w:val="A6A6A6" w:themeColor="background1" w:themeShade="A6"/>
      </w:rPr>
    </w:pPr>
  </w:p>
  <w:p w14:paraId="1581FC9B" w14:textId="77777777" w:rsidR="00C05213" w:rsidRDefault="00C05213" w:rsidP="005650B0">
    <w:pPr>
      <w:pStyle w:val="Piedepgina"/>
      <w:ind w:right="360"/>
      <w:rPr>
        <w:rFonts w:ascii="Arial" w:hAnsi="Arial"/>
        <w:color w:val="A6A6A6" w:themeColor="background1" w:themeShade="A6"/>
      </w:rPr>
    </w:pPr>
    <w:r>
      <w:rPr>
        <w:noProof/>
        <w:lang w:eastAsia="es-ES"/>
      </w:rPr>
      <mc:AlternateContent>
        <mc:Choice Requires="wps">
          <w:drawing>
            <wp:anchor distT="0" distB="0" distL="114300" distR="114300" simplePos="0" relativeHeight="251656704" behindDoc="0" locked="0" layoutInCell="1" allowOverlap="1" wp14:anchorId="152B4C19" wp14:editId="39130D0F">
              <wp:simplePos x="0" y="0"/>
              <wp:positionH relativeFrom="column">
                <wp:posOffset>3197052</wp:posOffset>
              </wp:positionH>
              <wp:positionV relativeFrom="paragraph">
                <wp:posOffset>-127635</wp:posOffset>
              </wp:positionV>
              <wp:extent cx="3127375" cy="140398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1403985"/>
                      </a:xfrm>
                      <a:prstGeom prst="rect">
                        <a:avLst/>
                      </a:prstGeom>
                      <a:solidFill>
                        <a:srgbClr val="FFFFFF"/>
                      </a:solidFill>
                      <a:ln w="9525">
                        <a:noFill/>
                        <a:miter lim="800000"/>
                        <a:headEnd/>
                        <a:tailEnd/>
                      </a:ln>
                    </wps:spPr>
                    <wps:txbx>
                      <w:txbxContent>
                        <w:p w14:paraId="091D1F24" w14:textId="2E404B38" w:rsidR="00C05213" w:rsidRPr="00A030C0" w:rsidRDefault="00C05213" w:rsidP="00737757">
                          <w:pPr>
                            <w:jc w:val="right"/>
                            <w:rPr>
                              <w:color w:val="7F7F7F" w:themeColor="text1" w:themeTint="80"/>
                            </w:rPr>
                          </w:pPr>
                          <w:r w:rsidRPr="00A030C0">
                            <w:rPr>
                              <w:rFonts w:eastAsia="Tahoma" w:cs="Tahoma"/>
                              <w:color w:val="7F7F7F" w:themeColor="text1" w:themeTint="80"/>
                              <w:sz w:val="16"/>
                            </w:rPr>
                            <w:fldChar w:fldCharType="begin"/>
                          </w:r>
                          <w:r w:rsidRPr="00A030C0">
                            <w:rPr>
                              <w:rFonts w:eastAsia="Tahoma" w:cs="Tahoma"/>
                              <w:color w:val="7F7F7F" w:themeColor="text1" w:themeTint="80"/>
                              <w:sz w:val="16"/>
                            </w:rPr>
                            <w:instrText>PAGE   \* MERGEFORMAT</w:instrText>
                          </w:r>
                          <w:r w:rsidRPr="00A030C0">
                            <w:rPr>
                              <w:rFonts w:eastAsia="Tahoma" w:cs="Tahoma"/>
                              <w:color w:val="7F7F7F" w:themeColor="text1" w:themeTint="80"/>
                              <w:sz w:val="16"/>
                            </w:rPr>
                            <w:fldChar w:fldCharType="separate"/>
                          </w:r>
                          <w:r w:rsidR="007E741E">
                            <w:rPr>
                              <w:rFonts w:eastAsia="Tahoma" w:cs="Tahoma"/>
                              <w:noProof/>
                              <w:color w:val="7F7F7F" w:themeColor="text1" w:themeTint="80"/>
                              <w:sz w:val="16"/>
                            </w:rPr>
                            <w:t>2</w:t>
                          </w:r>
                          <w:r w:rsidRPr="00A030C0">
                            <w:rPr>
                              <w:rFonts w:eastAsia="Tahoma" w:cs="Tahoma"/>
                              <w:color w:val="7F7F7F" w:themeColor="text1" w:themeTint="80"/>
                              <w:sz w:val="16"/>
                            </w:rPr>
                            <w:fldChar w:fldCharType="end"/>
                          </w:r>
                          <w:r w:rsidRPr="00A030C0">
                            <w:rPr>
                              <w:rFonts w:eastAsia="Tahoma" w:cs="Tahoma"/>
                              <w:color w:val="7F7F7F" w:themeColor="text1" w:themeTint="80"/>
                              <w:sz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2B4C19" id="_x0000_t202" coordsize="21600,21600" o:spt="202" path="m,l,21600r21600,l21600,xe">
              <v:stroke joinstyle="miter"/>
              <v:path gradientshapeok="t" o:connecttype="rect"/>
            </v:shapetype>
            <v:shape id="Cuadro de texto 3" o:spid="_x0000_s1026" type="#_x0000_t202" style="position:absolute;margin-left:251.75pt;margin-top:-10.05pt;width:246.2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" stroked="f">
              <v:textbox style="mso-fit-shape-to-text:t">
                <w:txbxContent>
                  <w:p w14:paraId="091D1F24" w14:textId="2E404B38" w:rsidR="00C05213" w:rsidRPr="00A030C0" w:rsidRDefault="00C05213" w:rsidP="00737757">
                    <w:pPr>
                      <w:jc w:val="right"/>
                      <w:rPr>
                        <w:color w:val="7F7F7F" w:themeColor="text1" w:themeTint="80"/>
                      </w:rPr>
                    </w:pPr>
                    <w:r w:rsidRPr="00A030C0">
                      <w:rPr>
                        <w:rFonts w:eastAsia="Tahoma" w:cs="Tahoma"/>
                        <w:color w:val="7F7F7F" w:themeColor="text1" w:themeTint="80"/>
                        <w:sz w:val="16"/>
                      </w:rPr>
                      <w:fldChar w:fldCharType="begin"/>
                    </w:r>
                    <w:r w:rsidRPr="00A030C0">
                      <w:rPr>
                        <w:rFonts w:eastAsia="Tahoma" w:cs="Tahoma"/>
                        <w:color w:val="7F7F7F" w:themeColor="text1" w:themeTint="80"/>
                        <w:sz w:val="16"/>
                      </w:rPr>
                      <w:instrText>PAGE   \* MERGEFORMAT</w:instrText>
                    </w:r>
                    <w:r w:rsidRPr="00A030C0">
                      <w:rPr>
                        <w:rFonts w:eastAsia="Tahoma" w:cs="Tahoma"/>
                        <w:color w:val="7F7F7F" w:themeColor="text1" w:themeTint="80"/>
                        <w:sz w:val="16"/>
                      </w:rPr>
                      <w:fldChar w:fldCharType="separate"/>
                    </w:r>
                    <w:r w:rsidR="007E741E">
                      <w:rPr>
                        <w:rFonts w:eastAsia="Tahoma" w:cs="Tahoma"/>
                        <w:noProof/>
                        <w:color w:val="7F7F7F" w:themeColor="text1" w:themeTint="80"/>
                        <w:sz w:val="16"/>
                      </w:rPr>
                      <w:t>2</w:t>
                    </w:r>
                    <w:r w:rsidRPr="00A030C0">
                      <w:rPr>
                        <w:rFonts w:eastAsia="Tahoma" w:cs="Tahoma"/>
                        <w:color w:val="7F7F7F" w:themeColor="text1" w:themeTint="80"/>
                        <w:sz w:val="16"/>
                      </w:rPr>
                      <w:fldChar w:fldCharType="end"/>
                    </w:r>
                    <w:r w:rsidRPr="00A030C0">
                      <w:rPr>
                        <w:rFonts w:eastAsia="Tahoma" w:cs="Tahoma"/>
                        <w:color w:val="7F7F7F" w:themeColor="text1" w:themeTint="80"/>
                        <w:sz w:val="18"/>
                      </w:rPr>
                      <w:t xml:space="preserve"> </w:t>
                    </w:r>
                  </w:p>
                </w:txbxContent>
              </v:textbox>
            </v:shape>
          </w:pict>
        </mc:Fallback>
      </mc:AlternateContent>
    </w:r>
    <w:r>
      <w:rPr>
        <w:noProof/>
        <w:lang w:eastAsia="es-ES"/>
      </w:rPr>
      <mc:AlternateContent>
        <mc:Choice Requires="wps">
          <w:drawing>
            <wp:anchor distT="0" distB="0" distL="114300" distR="114300" simplePos="0" relativeHeight="251657728" behindDoc="0" locked="0" layoutInCell="1" allowOverlap="1" wp14:anchorId="2AE8D836" wp14:editId="41BB4857">
              <wp:simplePos x="0" y="0"/>
              <wp:positionH relativeFrom="column">
                <wp:posOffset>-114185</wp:posOffset>
              </wp:positionH>
              <wp:positionV relativeFrom="paragraph">
                <wp:posOffset>-101773</wp:posOffset>
              </wp:positionV>
              <wp:extent cx="3127375" cy="140398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1403985"/>
                      </a:xfrm>
                      <a:prstGeom prst="rect">
                        <a:avLst/>
                      </a:prstGeom>
                      <a:solidFill>
                        <a:srgbClr val="FFFFFF"/>
                      </a:solidFill>
                      <a:ln w="9525">
                        <a:noFill/>
                        <a:miter lim="800000"/>
                        <a:headEnd/>
                        <a:tailEnd/>
                      </a:ln>
                    </wps:spPr>
                    <wps:txbx>
                      <w:txbxContent>
                        <w:p w14:paraId="690DC7DE" w14:textId="079CE48D" w:rsidR="00C05213" w:rsidRPr="0037192A" w:rsidRDefault="00C05213" w:rsidP="00737757">
                          <w:pPr>
                            <w:rPr>
                              <w:color w:val="7F7F7F" w:themeColor="text1" w:themeTint="80"/>
                              <w:sz w:val="18"/>
                              <w:lang w:val="en-US"/>
                            </w:rPr>
                          </w:pPr>
                          <w:r w:rsidRPr="0037192A">
                            <w:rPr>
                              <w:rFonts w:eastAsia="Tahoma" w:cs="Tahoma"/>
                              <w:color w:val="7F7F7F" w:themeColor="text1" w:themeTint="80"/>
                              <w:sz w:val="16"/>
                              <w:lang w:val="en-US"/>
                            </w:rPr>
                            <w:t>Data Management Plan for Horizon Europe Projects, 202</w:t>
                          </w:r>
                          <w:r>
                            <w:rPr>
                              <w:rFonts w:eastAsia="Tahoma" w:cs="Tahoma"/>
                              <w:color w:val="7F7F7F" w:themeColor="text1" w:themeTint="80"/>
                              <w:sz w:val="16"/>
                              <w:lang w:val="en-US"/>
                            </w:rPr>
                            <w:t>4</w:t>
                          </w:r>
                          <w:r w:rsidRPr="0037192A">
                            <w:rPr>
                              <w:rFonts w:eastAsia="Tahoma" w:cs="Tahoma"/>
                              <w:color w:val="7F7F7F" w:themeColor="text1" w:themeTint="80"/>
                              <w:sz w:val="16"/>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8D836" id="Cuadro de texto 4" o:spid="_x0000_s1027" type="#_x0000_t202" style="position:absolute;margin-left:-9pt;margin-top:-8pt;width:246.2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" stroked="f">
              <v:textbox style="mso-fit-shape-to-text:t">
                <w:txbxContent>
                  <w:p w14:paraId="690DC7DE" w14:textId="079CE48D" w:rsidR="00C05213" w:rsidRPr="0037192A" w:rsidRDefault="00C05213" w:rsidP="00737757">
                    <w:pPr>
                      <w:rPr>
                        <w:color w:val="7F7F7F" w:themeColor="text1" w:themeTint="80"/>
                        <w:sz w:val="18"/>
                        <w:lang w:val="en-US"/>
                      </w:rPr>
                    </w:pPr>
                    <w:r w:rsidRPr="0037192A">
                      <w:rPr>
                        <w:rFonts w:eastAsia="Tahoma" w:cs="Tahoma"/>
                        <w:color w:val="7F7F7F" w:themeColor="text1" w:themeTint="80"/>
                        <w:sz w:val="16"/>
                        <w:lang w:val="en-US"/>
                      </w:rPr>
                      <w:t>Data Management Plan for Horizon Europe Projects, 202</w:t>
                    </w:r>
                    <w:r>
                      <w:rPr>
                        <w:rFonts w:eastAsia="Tahoma" w:cs="Tahoma"/>
                        <w:color w:val="7F7F7F" w:themeColor="text1" w:themeTint="80"/>
                        <w:sz w:val="16"/>
                        <w:lang w:val="en-US"/>
                      </w:rPr>
                      <w:t>4</w:t>
                    </w:r>
                    <w:r w:rsidRPr="0037192A">
                      <w:rPr>
                        <w:rFonts w:eastAsia="Tahoma" w:cs="Tahoma"/>
                        <w:color w:val="7F7F7F" w:themeColor="text1" w:themeTint="80"/>
                        <w:sz w:val="16"/>
                        <w:lang w:val="en-US"/>
                      </w:rPr>
                      <w:t xml:space="preserve"> </w:t>
                    </w:r>
                  </w:p>
                </w:txbxContent>
              </v:textbox>
            </v:shape>
          </w:pict>
        </mc:Fallback>
      </mc:AlternateContent>
    </w:r>
  </w:p>
  <w:p w14:paraId="36C4798F" w14:textId="77777777" w:rsidR="00C05213" w:rsidRPr="005650B0" w:rsidRDefault="00C05213" w:rsidP="005650B0">
    <w:pPr>
      <w:pStyle w:val="Piedepgina"/>
      <w:ind w:right="360"/>
      <w:rPr>
        <w:rFonts w:ascii="Arial" w:hAnsi="Arial"/>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14B0" w14:textId="77777777" w:rsidR="00C05213" w:rsidRDefault="00C05213" w:rsidP="00CC2F67">
    <w:pPr>
      <w:pStyle w:val="Piedepgina"/>
      <w:ind w:left="-1361"/>
    </w:pPr>
    <w:r w:rsidRPr="00696D97">
      <w:rPr>
        <w:noProof/>
        <w:lang w:eastAsia="es-ES"/>
      </w:rPr>
      <w:drawing>
        <wp:anchor distT="0" distB="0" distL="114300" distR="114300" simplePos="0" relativeHeight="251657216" behindDoc="1" locked="0" layoutInCell="1" allowOverlap="1" wp14:anchorId="3B44FDAD" wp14:editId="60C4A066">
          <wp:simplePos x="0" y="0"/>
          <wp:positionH relativeFrom="column">
            <wp:posOffset>9054</wp:posOffset>
          </wp:positionH>
          <wp:positionV relativeFrom="paragraph">
            <wp:posOffset>180434</wp:posOffset>
          </wp:positionV>
          <wp:extent cx="2628000" cy="450647"/>
          <wp:effectExtent l="0" t="0" r="1270" b="6985"/>
          <wp:wrapNone/>
          <wp:docPr id="5" name="Imagen 5" descr="\\hsjdbcn.es\dfsroot\Recursos\fsjd_comunicacio\E03-001 Comunicació institucional\B41-4_ImatgeCorporativa\IRSJD-logos-2023\IRSJD+R - logotips en png\logo hor IRSJD+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dbcn.es\dfsroot\Recursos\fsjd_comunicacio\E03-001 Comunicació institucional\B41-4_ImatgeCorporativa\IRSJD-logos-2023\IRSJD+R - logotips en png\logo hor IRSJD+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000" cy="4506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1B875E" w14:textId="77777777" w:rsidR="00C05213" w:rsidRDefault="00C05213" w:rsidP="00CC2F67">
    <w:pPr>
      <w:pStyle w:val="Piedepgina"/>
      <w:ind w:left="-1361" w:firstLine="708"/>
    </w:pPr>
  </w:p>
  <w:p w14:paraId="2824FC6A" w14:textId="77777777" w:rsidR="00C05213" w:rsidRDefault="00C05213" w:rsidP="00CC2F67">
    <w:pPr>
      <w:pStyle w:val="Piedepgina"/>
      <w:ind w:left="-1361"/>
    </w:pPr>
  </w:p>
  <w:p w14:paraId="2DF42B20" w14:textId="77777777" w:rsidR="00C05213" w:rsidRDefault="00C05213" w:rsidP="00CC2F67">
    <w:pPr>
      <w:pStyle w:val="Piedepgina"/>
      <w:ind w:left="-1361"/>
    </w:pPr>
    <w:r w:rsidRPr="007338AE">
      <w:rPr>
        <w:noProof/>
        <w:lang w:eastAsia="es-ES"/>
      </w:rPr>
      <w:drawing>
        <wp:anchor distT="0" distB="0" distL="114300" distR="114300" simplePos="0" relativeHeight="251658752" behindDoc="0" locked="0" layoutInCell="1" allowOverlap="1" wp14:anchorId="724A5EFD" wp14:editId="2A2B0C5E">
          <wp:simplePos x="0" y="0"/>
          <wp:positionH relativeFrom="column">
            <wp:posOffset>-864235</wp:posOffset>
          </wp:positionH>
          <wp:positionV relativeFrom="page">
            <wp:posOffset>10563687</wp:posOffset>
          </wp:positionV>
          <wp:extent cx="7585075" cy="118745"/>
          <wp:effectExtent l="0" t="0" r="0" b="0"/>
          <wp:wrapThrough wrapText="bothSides">
            <wp:wrapPolygon edited="0">
              <wp:start x="0" y="0"/>
              <wp:lineTo x="0" y="17326"/>
              <wp:lineTo x="21537" y="17326"/>
              <wp:lineTo x="21537" y="0"/>
              <wp:lineTo x="0" y="0"/>
            </wp:wrapPolygon>
          </wp:wrapThrough>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5075" cy="11874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1499" w14:textId="77777777" w:rsidR="00C05213" w:rsidRPr="00CC2F67" w:rsidRDefault="00C05213" w:rsidP="00230484">
    <w:pPr>
      <w:pStyle w:val="Piedepgina"/>
      <w:ind w:right="360"/>
      <w:rPr>
        <w:rFonts w:ascii="Tahoma" w:hAnsi="Tahoma" w:cs="Tahoma"/>
        <w:color w:val="000000" w:themeColor="text1"/>
      </w:rPr>
    </w:pPr>
  </w:p>
  <w:p w14:paraId="475E1DA1" w14:textId="77777777" w:rsidR="00C05213" w:rsidRPr="00CC2F67" w:rsidRDefault="00C05213" w:rsidP="00230484">
    <w:pPr>
      <w:pStyle w:val="Piedepgina"/>
      <w:ind w:right="360"/>
      <w:rPr>
        <w:rFonts w:ascii="Tahoma" w:hAnsi="Tahoma" w:cs="Tahoma"/>
        <w:color w:val="000000" w:themeColor="text1"/>
      </w:rPr>
    </w:pPr>
  </w:p>
  <w:p w14:paraId="00A3807C" w14:textId="77777777" w:rsidR="00C05213" w:rsidRPr="00CC2F67" w:rsidRDefault="00C05213" w:rsidP="00230484">
    <w:pPr>
      <w:pStyle w:val="Piedepgina"/>
      <w:ind w:right="360"/>
      <w:rPr>
        <w:rFonts w:ascii="Tahoma" w:hAnsi="Tahoma" w:cs="Tahoma"/>
        <w:color w:val="000000" w:themeColor="text1"/>
      </w:rPr>
    </w:pPr>
  </w:p>
  <w:p w14:paraId="1B84C41B" w14:textId="77777777" w:rsidR="00C05213" w:rsidRPr="00CC2F67" w:rsidRDefault="00C05213" w:rsidP="00230484">
    <w:pPr>
      <w:pStyle w:val="Piedepgina"/>
      <w:ind w:right="360"/>
      <w:rPr>
        <w:rFonts w:ascii="Tahoma" w:hAnsi="Tahoma" w:cs="Tahoma"/>
        <w:color w:val="000000" w:themeColor="text1"/>
      </w:rPr>
    </w:pPr>
    <w:r w:rsidRPr="00696D97">
      <w:rPr>
        <w:noProof/>
        <w:lang w:eastAsia="es-ES"/>
      </w:rPr>
      <w:drawing>
        <wp:anchor distT="0" distB="0" distL="114300" distR="114300" simplePos="0" relativeHeight="251661312" behindDoc="1" locked="0" layoutInCell="1" allowOverlap="1" wp14:anchorId="508640BF" wp14:editId="496ECDFB">
          <wp:simplePos x="0" y="0"/>
          <wp:positionH relativeFrom="column">
            <wp:posOffset>2926</wp:posOffset>
          </wp:positionH>
          <wp:positionV relativeFrom="paragraph">
            <wp:posOffset>134054</wp:posOffset>
          </wp:positionV>
          <wp:extent cx="1951200" cy="334594"/>
          <wp:effectExtent l="0" t="0" r="0" b="8890"/>
          <wp:wrapNone/>
          <wp:docPr id="7" name="Imagen 7" descr="\\hsjdbcn.es\dfsroot\Recursos\fsjd_comunicacio\E03-001 Comunicació institucional\B41-4_ImatgeCorporativa\IRSJD-logos-2023\IRSJD+R - logotips en png\logo hor IRSJD+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dbcn.es\dfsroot\Recursos\fsjd_comunicacio\E03-001 Comunicació institucional\B41-4_ImatgeCorporativa\IRSJD-logos-2023\IRSJD+R - logotips en png\logo hor IRSJD+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334594"/>
                  </a:xfrm>
                  <a:prstGeom prst="rect">
                    <a:avLst/>
                  </a:prstGeom>
                  <a:noFill/>
                  <a:ln>
                    <a:noFill/>
                  </a:ln>
                </pic:spPr>
              </pic:pic>
            </a:graphicData>
          </a:graphic>
        </wp:anchor>
      </w:drawing>
    </w:r>
  </w:p>
  <w:p w14:paraId="4F63F5FB" w14:textId="77777777" w:rsidR="00C05213" w:rsidRPr="00CC2F67" w:rsidRDefault="00C05213" w:rsidP="00230484">
    <w:pPr>
      <w:pStyle w:val="Piedepgina"/>
      <w:ind w:right="360"/>
      <w:rPr>
        <w:rFonts w:ascii="Tahoma" w:hAnsi="Tahoma" w:cs="Tahoma"/>
        <w:color w:val="000000" w:themeColor="text1"/>
      </w:rPr>
    </w:pPr>
  </w:p>
  <w:p w14:paraId="48E09009" w14:textId="77777777" w:rsidR="00C05213" w:rsidRPr="00222675" w:rsidRDefault="00C05213" w:rsidP="00BC54FB">
    <w:pPr>
      <w:pStyle w:val="Sinespaciado"/>
      <w:rPr>
        <w:sz w:val="18"/>
        <w:lang w:val="fr-FR"/>
      </w:rPr>
    </w:pPr>
    <w:r w:rsidRPr="00222675">
      <w:rPr>
        <w:sz w:val="18"/>
        <w:lang w:val="fr-FR"/>
      </w:rPr>
      <w:t>© Institut de Recerca Sant Joan de Déu</w:t>
    </w:r>
  </w:p>
  <w:p w14:paraId="6A02965D" w14:textId="56E76F12" w:rsidR="00C05213" w:rsidRPr="00222675" w:rsidRDefault="00C05213" w:rsidP="00BC54FB">
    <w:pPr>
      <w:pStyle w:val="Sinespaciado"/>
      <w:rPr>
        <w:sz w:val="18"/>
        <w:lang w:val="fr-FR"/>
      </w:rPr>
    </w:pPr>
    <w:r w:rsidRPr="00222675">
      <w:rPr>
        <w:sz w:val="18"/>
        <w:lang w:val="fr-FR"/>
      </w:rPr>
      <w:t>202</w:t>
    </w:r>
    <w:r>
      <w:rPr>
        <w:sz w:val="18"/>
        <w:lang w:val="fr-FR"/>
      </w:rPr>
      <w:t>4</w:t>
    </w:r>
  </w:p>
  <w:p w14:paraId="004F599C" w14:textId="77777777" w:rsidR="00C05213" w:rsidRPr="00222675" w:rsidRDefault="00C05213" w:rsidP="00BC54FB">
    <w:pPr>
      <w:pStyle w:val="Sinespaciado"/>
      <w:rPr>
        <w:sz w:val="18"/>
        <w:lang w:val="fr-FR"/>
      </w:rPr>
    </w:pPr>
  </w:p>
  <w:p w14:paraId="7F2D77C1" w14:textId="77777777" w:rsidR="00C05213" w:rsidRPr="00222675" w:rsidRDefault="00C05213" w:rsidP="00BC54FB">
    <w:pPr>
      <w:pStyle w:val="Sinespaciado"/>
      <w:rPr>
        <w:sz w:val="18"/>
        <w:lang w:val="fr-FR"/>
      </w:rPr>
    </w:pPr>
    <w:r w:rsidRPr="00222675">
      <w:rPr>
        <w:sz w:val="18"/>
        <w:lang w:val="fr-FR"/>
      </w:rPr>
      <w:t>Edifici Docent Sant Joan de Déu</w:t>
    </w:r>
  </w:p>
  <w:p w14:paraId="0E582F43" w14:textId="77777777" w:rsidR="00C05213" w:rsidRPr="00222675" w:rsidRDefault="00C05213" w:rsidP="00BC54FB">
    <w:pPr>
      <w:pStyle w:val="Sinespaciado"/>
      <w:rPr>
        <w:sz w:val="18"/>
      </w:rPr>
    </w:pPr>
    <w:r w:rsidRPr="00222675">
      <w:rPr>
        <w:sz w:val="18"/>
      </w:rPr>
      <w:t>C/ Santa Rosa, 39-57, 4a planta</w:t>
    </w:r>
  </w:p>
  <w:p w14:paraId="6819E0D9" w14:textId="77777777" w:rsidR="00C05213" w:rsidRPr="00222675" w:rsidRDefault="00C05213" w:rsidP="00BC54FB">
    <w:pPr>
      <w:pStyle w:val="Sinespaciado"/>
      <w:rPr>
        <w:sz w:val="18"/>
      </w:rPr>
    </w:pPr>
    <w:r w:rsidRPr="00222675">
      <w:rPr>
        <w:sz w:val="18"/>
      </w:rPr>
      <w:t>08950 Esplugues de Llobregat</w:t>
    </w:r>
  </w:p>
  <w:p w14:paraId="43D3D7EC" w14:textId="77777777" w:rsidR="00C05213" w:rsidRPr="00222675" w:rsidRDefault="00C05213" w:rsidP="00BC54FB">
    <w:pPr>
      <w:pStyle w:val="Sinespaciado"/>
      <w:rPr>
        <w:sz w:val="18"/>
      </w:rPr>
    </w:pPr>
    <w:r w:rsidRPr="00222675">
      <w:rPr>
        <w:sz w:val="18"/>
      </w:rPr>
      <w:t>Tel. 93 600 97 51</w:t>
    </w:r>
  </w:p>
  <w:p w14:paraId="310F5293" w14:textId="77777777" w:rsidR="00C05213" w:rsidRPr="00222675" w:rsidRDefault="00C05213" w:rsidP="00BC54FB">
    <w:pPr>
      <w:pStyle w:val="Sinespaciado"/>
      <w:rPr>
        <w:sz w:val="18"/>
      </w:rPr>
    </w:pPr>
    <w:r w:rsidRPr="00222675">
      <w:rPr>
        <w:sz w:val="18"/>
      </w:rPr>
      <w:t>info@fsjd.org · www.irsjd.org</w:t>
    </w:r>
  </w:p>
  <w:p w14:paraId="33DFA313" w14:textId="77777777" w:rsidR="00C05213" w:rsidRPr="0055591B" w:rsidRDefault="00C05213" w:rsidP="005650B0">
    <w:pPr>
      <w:pStyle w:val="Piedepgina"/>
      <w:ind w:right="360"/>
      <w:rPr>
        <w:rFonts w:cs="Tahoma"/>
        <w:color w:val="000000" w:themeColor="text1"/>
      </w:rPr>
    </w:pPr>
  </w:p>
  <w:p w14:paraId="257FE94B" w14:textId="77777777" w:rsidR="00C05213" w:rsidRPr="0055591B" w:rsidRDefault="00C05213" w:rsidP="005650B0">
    <w:pPr>
      <w:pStyle w:val="Piedepgina"/>
      <w:ind w:right="360"/>
      <w:rPr>
        <w:rFonts w:cs="Tahoma"/>
        <w:color w:val="000000" w:themeColor="text1"/>
      </w:rPr>
    </w:pPr>
  </w:p>
  <w:p w14:paraId="3725B079" w14:textId="77777777" w:rsidR="00C05213" w:rsidRPr="00CC2F67" w:rsidRDefault="00C05213" w:rsidP="005650B0">
    <w:pPr>
      <w:pStyle w:val="Piedepgina"/>
      <w:ind w:right="360"/>
      <w:rPr>
        <w:rFonts w:ascii="Tahoma" w:hAnsi="Tahoma" w:cs="Tahoma"/>
        <w:color w:val="000000" w:themeColor="text1"/>
      </w:rPr>
    </w:pPr>
  </w:p>
  <w:p w14:paraId="3BEFDDB6" w14:textId="77777777" w:rsidR="00C05213" w:rsidRPr="00CC2F67" w:rsidRDefault="00C05213" w:rsidP="005650B0">
    <w:pPr>
      <w:pStyle w:val="Piedepgina"/>
      <w:ind w:right="360"/>
      <w:rPr>
        <w:rFonts w:ascii="Tahoma" w:hAnsi="Tahoma" w:cs="Tahoma"/>
        <w:color w:val="000000" w:themeColor="text1"/>
      </w:rPr>
    </w:pPr>
  </w:p>
  <w:p w14:paraId="7C195B17" w14:textId="77777777" w:rsidR="00C05213" w:rsidRPr="00CC2F67" w:rsidRDefault="00C05213" w:rsidP="005650B0">
    <w:pPr>
      <w:pStyle w:val="Piedepgina"/>
      <w:ind w:right="360"/>
      <w:rPr>
        <w:rFonts w:ascii="Tahoma" w:hAnsi="Tahoma" w:cs="Tahoma"/>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23D1F" w14:textId="77777777" w:rsidR="00C05213" w:rsidRDefault="00C05213" w:rsidP="00E32E9E">
      <w:r>
        <w:separator/>
      </w:r>
    </w:p>
  </w:footnote>
  <w:footnote w:type="continuationSeparator" w:id="0">
    <w:p w14:paraId="419AE8AC" w14:textId="77777777" w:rsidR="00C05213" w:rsidRDefault="00C05213" w:rsidP="00E32E9E">
      <w:r>
        <w:continuationSeparator/>
      </w:r>
    </w:p>
  </w:footnote>
  <w:footnote w:id="1">
    <w:p w14:paraId="3A6CF1E6" w14:textId="77777777" w:rsidR="00C05213" w:rsidRPr="00FE46B8" w:rsidRDefault="00C05213" w:rsidP="00F1343F">
      <w:pPr>
        <w:pStyle w:val="Textonotapie"/>
        <w:rPr>
          <w:lang w:val="en-GB"/>
        </w:rPr>
      </w:pPr>
      <w:r w:rsidRPr="3E91AD7E">
        <w:rPr>
          <w:rStyle w:val="Refdenotaalpie"/>
        </w:rPr>
        <w:footnoteRef/>
      </w:r>
      <w:r w:rsidRPr="00FE46B8">
        <w:rPr>
          <w:lang w:val="en-GB"/>
        </w:rPr>
        <w:t xml:space="preserve"> </w:t>
      </w:r>
      <w:hyperlink r:id="rId1">
        <w:r w:rsidRPr="00FE46B8">
          <w:rPr>
            <w:rStyle w:val="Hipervnculo"/>
            <w:lang w:val="en-GB"/>
          </w:rPr>
          <w:t>https://gdpr.eu/data-protection-impact-assessment-template/</w:t>
        </w:r>
      </w:hyperlink>
    </w:p>
  </w:footnote>
  <w:footnote w:id="2">
    <w:p w14:paraId="0088E644" w14:textId="77777777" w:rsidR="00C05213" w:rsidRPr="001C68A9" w:rsidRDefault="00C05213" w:rsidP="00F1343F">
      <w:pPr>
        <w:pStyle w:val="Textonotapie"/>
        <w:rPr>
          <w:lang w:val="en-GB"/>
        </w:rPr>
      </w:pPr>
      <w:r w:rsidRPr="39408D22">
        <w:rPr>
          <w:rStyle w:val="Refdenotaalpie"/>
        </w:rPr>
        <w:footnoteRef/>
      </w:r>
      <w:r w:rsidRPr="001C68A9">
        <w:rPr>
          <w:lang w:val="en-GB"/>
        </w:rPr>
        <w:t xml:space="preserve"> </w:t>
      </w:r>
      <w:r w:rsidRPr="001C68A9">
        <w:rPr>
          <w:rStyle w:val="Hipervnculo"/>
          <w:lang w:val="en-GB"/>
        </w:rPr>
        <w:t>https://ec.europa.eu/newsroom/article29/item-detail.cfm?item_id=611236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45041" w14:textId="77777777" w:rsidR="00C05213" w:rsidRPr="00E32E9E" w:rsidRDefault="00C05213" w:rsidP="00E32E9E">
    <w:pPr>
      <w:pStyle w:val="Encabezado"/>
      <w:tabs>
        <w:tab w:val="clear" w:pos="8838"/>
      </w:tabs>
      <w:ind w:left="-1361" w:right="-376"/>
    </w:pPr>
    <w:r w:rsidRPr="00696D97">
      <w:rPr>
        <w:noProof/>
        <w:lang w:eastAsia="es-ES"/>
      </w:rPr>
      <w:drawing>
        <wp:anchor distT="0" distB="0" distL="114300" distR="114300" simplePos="0" relativeHeight="251658240" behindDoc="1" locked="0" layoutInCell="1" allowOverlap="1" wp14:anchorId="38779AD2" wp14:editId="5F7B384A">
          <wp:simplePos x="0" y="0"/>
          <wp:positionH relativeFrom="column">
            <wp:posOffset>45268</wp:posOffset>
          </wp:positionH>
          <wp:positionV relativeFrom="paragraph">
            <wp:posOffset>334010</wp:posOffset>
          </wp:positionV>
          <wp:extent cx="1951200" cy="334594"/>
          <wp:effectExtent l="0" t="0" r="0" b="8890"/>
          <wp:wrapNone/>
          <wp:docPr id="6" name="Imagen 6" descr="\\hsjdbcn.es\dfsroot\Recursos\fsjd_comunicacio\E03-001 Comunicació institucional\B41-4_ImatgeCorporativa\IRSJD-logos-2023\IRSJD+R - logotips en png\logo hor IRSJD+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dbcn.es\dfsroot\Recursos\fsjd_comunicacio\E03-001 Comunicació institucional\B41-4_ImatgeCorporativa\IRSJD-logos-2023\IRSJD+R - logotips en png\logo hor IRSJD+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334594"/>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55304" w14:textId="17F92BDB" w:rsidR="00C05213" w:rsidRPr="005650B0" w:rsidRDefault="00C05213" w:rsidP="005650B0">
    <w:pPr>
      <w:pStyle w:val="Encabezado"/>
      <w:ind w:left="-136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BE64" w14:textId="77777777" w:rsidR="00C05213" w:rsidRPr="00E32E9E" w:rsidRDefault="00C05213" w:rsidP="00E32E9E">
    <w:pPr>
      <w:pStyle w:val="Encabezado"/>
      <w:tabs>
        <w:tab w:val="clear" w:pos="8838"/>
      </w:tabs>
      <w:ind w:left="-1361" w:right="-37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8A0"/>
    <w:multiLevelType w:val="multilevel"/>
    <w:tmpl w:val="B768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54564"/>
    <w:multiLevelType w:val="hybridMultilevel"/>
    <w:tmpl w:val="B7A844A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974D09"/>
    <w:multiLevelType w:val="multilevel"/>
    <w:tmpl w:val="504E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15C3B"/>
    <w:multiLevelType w:val="multilevel"/>
    <w:tmpl w:val="274A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02644"/>
    <w:multiLevelType w:val="multilevel"/>
    <w:tmpl w:val="5474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D0819"/>
    <w:multiLevelType w:val="hybridMultilevel"/>
    <w:tmpl w:val="C4E8B5B8"/>
    <w:lvl w:ilvl="0" w:tplc="D5E66C22">
      <w:start w:val="5"/>
      <w:numFmt w:val="bullet"/>
      <w:lvlText w:val=""/>
      <w:lvlJc w:val="left"/>
      <w:pPr>
        <w:ind w:left="720" w:hanging="360"/>
      </w:pPr>
      <w:rPr>
        <w:rFonts w:ascii="Symbol" w:eastAsia="Verdana" w:hAnsi="Symbol" w:cstheme="minorHAns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6A3ABC"/>
    <w:multiLevelType w:val="multilevel"/>
    <w:tmpl w:val="E572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F63D3"/>
    <w:multiLevelType w:val="multilevel"/>
    <w:tmpl w:val="D314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B771FE"/>
    <w:multiLevelType w:val="multilevel"/>
    <w:tmpl w:val="BBF2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8650B0"/>
    <w:multiLevelType w:val="hybridMultilevel"/>
    <w:tmpl w:val="4AF8A0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EB28F8"/>
    <w:multiLevelType w:val="multilevel"/>
    <w:tmpl w:val="BEE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7A10AC"/>
    <w:multiLevelType w:val="multilevel"/>
    <w:tmpl w:val="86B8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473CCE"/>
    <w:multiLevelType w:val="hybridMultilevel"/>
    <w:tmpl w:val="B08EB4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A745CD"/>
    <w:multiLevelType w:val="multilevel"/>
    <w:tmpl w:val="1C2A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1545D5"/>
    <w:multiLevelType w:val="hybridMultilevel"/>
    <w:tmpl w:val="8682A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3D1BD9"/>
    <w:multiLevelType w:val="multilevel"/>
    <w:tmpl w:val="35EA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9D003A"/>
    <w:multiLevelType w:val="multilevel"/>
    <w:tmpl w:val="C096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2E2EEA"/>
    <w:multiLevelType w:val="multilevel"/>
    <w:tmpl w:val="F36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1B102B"/>
    <w:multiLevelType w:val="multilevel"/>
    <w:tmpl w:val="E90C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5C27E5"/>
    <w:multiLevelType w:val="multilevel"/>
    <w:tmpl w:val="6C14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5D4C45"/>
    <w:multiLevelType w:val="hybridMultilevel"/>
    <w:tmpl w:val="5FF4758A"/>
    <w:lvl w:ilvl="0" w:tplc="FE886F62">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157A42"/>
    <w:multiLevelType w:val="multilevel"/>
    <w:tmpl w:val="251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3E005D"/>
    <w:multiLevelType w:val="hybridMultilevel"/>
    <w:tmpl w:val="618C8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7D0F9A"/>
    <w:multiLevelType w:val="multilevel"/>
    <w:tmpl w:val="57A8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FD6CEE"/>
    <w:multiLevelType w:val="multilevel"/>
    <w:tmpl w:val="5176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675BD"/>
    <w:multiLevelType w:val="multilevel"/>
    <w:tmpl w:val="3294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4C304B"/>
    <w:multiLevelType w:val="hybridMultilevel"/>
    <w:tmpl w:val="E1481A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99D2FA8"/>
    <w:multiLevelType w:val="hybridMultilevel"/>
    <w:tmpl w:val="9348990C"/>
    <w:lvl w:ilvl="0" w:tplc="E0FEEE86">
      <w:start w:val="5"/>
      <w:numFmt w:val="bullet"/>
      <w:lvlText w:val=""/>
      <w:lvlJc w:val="left"/>
      <w:pPr>
        <w:ind w:left="720" w:hanging="360"/>
      </w:pPr>
      <w:rPr>
        <w:rFonts w:ascii="Symbol" w:eastAsia="Verdana" w:hAnsi="Symbol" w:cstheme="minorHAnsi"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691E21"/>
    <w:multiLevelType w:val="multilevel"/>
    <w:tmpl w:val="1FB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FF0D42"/>
    <w:multiLevelType w:val="multilevel"/>
    <w:tmpl w:val="A7B8B8EE"/>
    <w:lvl w:ilvl="0">
      <w:numFmt w:val="bullet"/>
      <w:lvlText w:val="•"/>
      <w:lvlJc w:val="left"/>
      <w:pPr>
        <w:ind w:left="720" w:firstLine="360"/>
      </w:pPr>
      <w:rPr>
        <w:rFonts w:ascii="Arial" w:eastAsia="Times New Roman" w:hAnsi="Arial" w:cs="Arial" w:hint="default"/>
        <w:b/>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676A107C"/>
    <w:multiLevelType w:val="hybridMultilevel"/>
    <w:tmpl w:val="541ACBD2"/>
    <w:lvl w:ilvl="0" w:tplc="FFFFFFFF">
      <w:start w:val="1"/>
      <w:numFmt w:val="bullet"/>
      <w:lvlText w:val="-"/>
      <w:lvlJc w:val="left"/>
      <w:pPr>
        <w:ind w:left="840" w:hanging="360"/>
      </w:pPr>
      <w:rPr>
        <w:rFonts w:ascii="Calibri Light" w:hAnsi="Calibri Light" w:hint="default"/>
      </w:rPr>
    </w:lvl>
    <w:lvl w:ilvl="1" w:tplc="FFFFFFFF" w:tentative="1">
      <w:start w:val="1"/>
      <w:numFmt w:val="bullet"/>
      <w:lvlText w:val="o"/>
      <w:lvlJc w:val="left"/>
      <w:pPr>
        <w:ind w:left="1560" w:hanging="360"/>
      </w:pPr>
      <w:rPr>
        <w:rFonts w:ascii="Courier New" w:hAnsi="Courier New" w:hint="default"/>
      </w:rPr>
    </w:lvl>
    <w:lvl w:ilvl="2" w:tplc="040A0005" w:tentative="1">
      <w:start w:val="1"/>
      <w:numFmt w:val="bullet"/>
      <w:lvlText w:val=""/>
      <w:lvlJc w:val="left"/>
      <w:pPr>
        <w:ind w:left="2280" w:hanging="360"/>
      </w:pPr>
      <w:rPr>
        <w:rFonts w:ascii="Wingdings" w:hAnsi="Wingdings" w:hint="default"/>
      </w:rPr>
    </w:lvl>
    <w:lvl w:ilvl="3" w:tplc="040A0001" w:tentative="1">
      <w:start w:val="1"/>
      <w:numFmt w:val="bullet"/>
      <w:lvlText w:val=""/>
      <w:lvlJc w:val="left"/>
      <w:pPr>
        <w:ind w:left="3000" w:hanging="360"/>
      </w:pPr>
      <w:rPr>
        <w:rFonts w:ascii="Symbol" w:hAnsi="Symbol" w:hint="default"/>
      </w:rPr>
    </w:lvl>
    <w:lvl w:ilvl="4" w:tplc="040A0003" w:tentative="1">
      <w:start w:val="1"/>
      <w:numFmt w:val="bullet"/>
      <w:lvlText w:val="o"/>
      <w:lvlJc w:val="left"/>
      <w:pPr>
        <w:ind w:left="3720" w:hanging="360"/>
      </w:pPr>
      <w:rPr>
        <w:rFonts w:ascii="Courier New" w:hAnsi="Courier New" w:cs="Courier New" w:hint="default"/>
      </w:rPr>
    </w:lvl>
    <w:lvl w:ilvl="5" w:tplc="040A0005" w:tentative="1">
      <w:start w:val="1"/>
      <w:numFmt w:val="bullet"/>
      <w:lvlText w:val=""/>
      <w:lvlJc w:val="left"/>
      <w:pPr>
        <w:ind w:left="4440" w:hanging="360"/>
      </w:pPr>
      <w:rPr>
        <w:rFonts w:ascii="Wingdings" w:hAnsi="Wingdings" w:hint="default"/>
      </w:rPr>
    </w:lvl>
    <w:lvl w:ilvl="6" w:tplc="040A0001" w:tentative="1">
      <w:start w:val="1"/>
      <w:numFmt w:val="bullet"/>
      <w:lvlText w:val=""/>
      <w:lvlJc w:val="left"/>
      <w:pPr>
        <w:ind w:left="5160" w:hanging="360"/>
      </w:pPr>
      <w:rPr>
        <w:rFonts w:ascii="Symbol" w:hAnsi="Symbol" w:hint="default"/>
      </w:rPr>
    </w:lvl>
    <w:lvl w:ilvl="7" w:tplc="040A0003" w:tentative="1">
      <w:start w:val="1"/>
      <w:numFmt w:val="bullet"/>
      <w:lvlText w:val="o"/>
      <w:lvlJc w:val="left"/>
      <w:pPr>
        <w:ind w:left="5880" w:hanging="360"/>
      </w:pPr>
      <w:rPr>
        <w:rFonts w:ascii="Courier New" w:hAnsi="Courier New" w:cs="Courier New" w:hint="default"/>
      </w:rPr>
    </w:lvl>
    <w:lvl w:ilvl="8" w:tplc="040A0005" w:tentative="1">
      <w:start w:val="1"/>
      <w:numFmt w:val="bullet"/>
      <w:lvlText w:val=""/>
      <w:lvlJc w:val="left"/>
      <w:pPr>
        <w:ind w:left="6600" w:hanging="360"/>
      </w:pPr>
      <w:rPr>
        <w:rFonts w:ascii="Wingdings" w:hAnsi="Wingdings" w:hint="default"/>
      </w:rPr>
    </w:lvl>
  </w:abstractNum>
  <w:abstractNum w:abstractNumId="31" w15:restartNumberingAfterBreak="0">
    <w:nsid w:val="67B015ED"/>
    <w:multiLevelType w:val="hybridMultilevel"/>
    <w:tmpl w:val="B066A804"/>
    <w:lvl w:ilvl="0" w:tplc="49E8DE10">
      <w:start w:val="1"/>
      <w:numFmt w:val="bullet"/>
      <w:lvlText w:val="-"/>
      <w:lvlJc w:val="left"/>
      <w:pPr>
        <w:ind w:left="720" w:hanging="360"/>
      </w:pPr>
      <w:rPr>
        <w:rFonts w:ascii="Calibri Light" w:hAnsi="Calibri Light" w:hint="default"/>
      </w:rPr>
    </w:lvl>
    <w:lvl w:ilvl="1" w:tplc="F7FE5DEE">
      <w:start w:val="1"/>
      <w:numFmt w:val="bullet"/>
      <w:lvlText w:val="o"/>
      <w:lvlJc w:val="left"/>
      <w:pPr>
        <w:ind w:left="1440" w:hanging="360"/>
      </w:pPr>
      <w:rPr>
        <w:rFonts w:ascii="Courier New" w:hAnsi="Courier New" w:hint="default"/>
      </w:rPr>
    </w:lvl>
    <w:lvl w:ilvl="2" w:tplc="0C825BA2">
      <w:start w:val="1"/>
      <w:numFmt w:val="bullet"/>
      <w:lvlText w:val=""/>
      <w:lvlJc w:val="left"/>
      <w:pPr>
        <w:ind w:left="2160" w:hanging="360"/>
      </w:pPr>
      <w:rPr>
        <w:rFonts w:ascii="Wingdings" w:hAnsi="Wingdings" w:hint="default"/>
      </w:rPr>
    </w:lvl>
    <w:lvl w:ilvl="3" w:tplc="E1EA82EA">
      <w:start w:val="1"/>
      <w:numFmt w:val="bullet"/>
      <w:lvlText w:val=""/>
      <w:lvlJc w:val="left"/>
      <w:pPr>
        <w:ind w:left="2880" w:hanging="360"/>
      </w:pPr>
      <w:rPr>
        <w:rFonts w:ascii="Symbol" w:hAnsi="Symbol" w:hint="default"/>
      </w:rPr>
    </w:lvl>
    <w:lvl w:ilvl="4" w:tplc="EB441034">
      <w:start w:val="1"/>
      <w:numFmt w:val="bullet"/>
      <w:lvlText w:val="o"/>
      <w:lvlJc w:val="left"/>
      <w:pPr>
        <w:ind w:left="3600" w:hanging="360"/>
      </w:pPr>
      <w:rPr>
        <w:rFonts w:ascii="Courier New" w:hAnsi="Courier New" w:hint="default"/>
      </w:rPr>
    </w:lvl>
    <w:lvl w:ilvl="5" w:tplc="002A8330">
      <w:start w:val="1"/>
      <w:numFmt w:val="bullet"/>
      <w:lvlText w:val=""/>
      <w:lvlJc w:val="left"/>
      <w:pPr>
        <w:ind w:left="4320" w:hanging="360"/>
      </w:pPr>
      <w:rPr>
        <w:rFonts w:ascii="Wingdings" w:hAnsi="Wingdings" w:hint="default"/>
      </w:rPr>
    </w:lvl>
    <w:lvl w:ilvl="6" w:tplc="4C2C98C4">
      <w:start w:val="1"/>
      <w:numFmt w:val="bullet"/>
      <w:lvlText w:val=""/>
      <w:lvlJc w:val="left"/>
      <w:pPr>
        <w:ind w:left="5040" w:hanging="360"/>
      </w:pPr>
      <w:rPr>
        <w:rFonts w:ascii="Symbol" w:hAnsi="Symbol" w:hint="default"/>
      </w:rPr>
    </w:lvl>
    <w:lvl w:ilvl="7" w:tplc="2592A924">
      <w:start w:val="1"/>
      <w:numFmt w:val="bullet"/>
      <w:lvlText w:val="o"/>
      <w:lvlJc w:val="left"/>
      <w:pPr>
        <w:ind w:left="5760" w:hanging="360"/>
      </w:pPr>
      <w:rPr>
        <w:rFonts w:ascii="Courier New" w:hAnsi="Courier New" w:hint="default"/>
      </w:rPr>
    </w:lvl>
    <w:lvl w:ilvl="8" w:tplc="65DAE668">
      <w:start w:val="1"/>
      <w:numFmt w:val="bullet"/>
      <w:lvlText w:val=""/>
      <w:lvlJc w:val="left"/>
      <w:pPr>
        <w:ind w:left="6480" w:hanging="360"/>
      </w:pPr>
      <w:rPr>
        <w:rFonts w:ascii="Wingdings" w:hAnsi="Wingdings" w:hint="default"/>
      </w:rPr>
    </w:lvl>
  </w:abstractNum>
  <w:abstractNum w:abstractNumId="32" w15:restartNumberingAfterBreak="0">
    <w:nsid w:val="6A28414A"/>
    <w:multiLevelType w:val="multilevel"/>
    <w:tmpl w:val="D682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6F17F1"/>
    <w:multiLevelType w:val="multilevel"/>
    <w:tmpl w:val="7038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B2015B"/>
    <w:multiLevelType w:val="multilevel"/>
    <w:tmpl w:val="3794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052AF9"/>
    <w:multiLevelType w:val="multilevel"/>
    <w:tmpl w:val="9AE6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C44545"/>
    <w:multiLevelType w:val="hybridMultilevel"/>
    <w:tmpl w:val="FFFFFFFF"/>
    <w:lvl w:ilvl="0" w:tplc="41FA5F3E">
      <w:start w:val="1"/>
      <w:numFmt w:val="decimal"/>
      <w:lvlText w:val="%1."/>
      <w:lvlJc w:val="left"/>
      <w:pPr>
        <w:ind w:left="720" w:hanging="360"/>
      </w:pPr>
    </w:lvl>
    <w:lvl w:ilvl="1" w:tplc="5F744F7A">
      <w:start w:val="1"/>
      <w:numFmt w:val="decimal"/>
      <w:lvlText w:val="%2."/>
      <w:lvlJc w:val="left"/>
      <w:pPr>
        <w:ind w:left="1440" w:hanging="360"/>
      </w:pPr>
    </w:lvl>
    <w:lvl w:ilvl="2" w:tplc="5E985A52">
      <w:start w:val="1"/>
      <w:numFmt w:val="lowerRoman"/>
      <w:lvlText w:val="%3."/>
      <w:lvlJc w:val="right"/>
      <w:pPr>
        <w:ind w:left="2160" w:hanging="180"/>
      </w:pPr>
    </w:lvl>
    <w:lvl w:ilvl="3" w:tplc="7884DA7C">
      <w:start w:val="1"/>
      <w:numFmt w:val="decimal"/>
      <w:lvlText w:val="%4."/>
      <w:lvlJc w:val="left"/>
      <w:pPr>
        <w:ind w:left="2880" w:hanging="360"/>
      </w:pPr>
    </w:lvl>
    <w:lvl w:ilvl="4" w:tplc="4FAE1A1A">
      <w:start w:val="1"/>
      <w:numFmt w:val="lowerLetter"/>
      <w:lvlText w:val="%5."/>
      <w:lvlJc w:val="left"/>
      <w:pPr>
        <w:ind w:left="3600" w:hanging="360"/>
      </w:pPr>
    </w:lvl>
    <w:lvl w:ilvl="5" w:tplc="A2E82D8A">
      <w:start w:val="1"/>
      <w:numFmt w:val="lowerRoman"/>
      <w:lvlText w:val="%6."/>
      <w:lvlJc w:val="right"/>
      <w:pPr>
        <w:ind w:left="4320" w:hanging="180"/>
      </w:pPr>
    </w:lvl>
    <w:lvl w:ilvl="6" w:tplc="6C1CCA9C">
      <w:start w:val="1"/>
      <w:numFmt w:val="decimal"/>
      <w:lvlText w:val="%7."/>
      <w:lvlJc w:val="left"/>
      <w:pPr>
        <w:ind w:left="5040" w:hanging="360"/>
      </w:pPr>
    </w:lvl>
    <w:lvl w:ilvl="7" w:tplc="6472C476">
      <w:start w:val="1"/>
      <w:numFmt w:val="lowerLetter"/>
      <w:lvlText w:val="%8."/>
      <w:lvlJc w:val="left"/>
      <w:pPr>
        <w:ind w:left="5760" w:hanging="360"/>
      </w:pPr>
    </w:lvl>
    <w:lvl w:ilvl="8" w:tplc="8B36314C">
      <w:start w:val="1"/>
      <w:numFmt w:val="lowerRoman"/>
      <w:lvlText w:val="%9."/>
      <w:lvlJc w:val="right"/>
      <w:pPr>
        <w:ind w:left="6480" w:hanging="180"/>
      </w:pPr>
    </w:lvl>
  </w:abstractNum>
  <w:abstractNum w:abstractNumId="37" w15:restartNumberingAfterBreak="0">
    <w:nsid w:val="774F6D02"/>
    <w:multiLevelType w:val="multilevel"/>
    <w:tmpl w:val="5F66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023650"/>
    <w:multiLevelType w:val="multilevel"/>
    <w:tmpl w:val="A67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D51D84"/>
    <w:multiLevelType w:val="multilevel"/>
    <w:tmpl w:val="F1B4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4"/>
  </w:num>
  <w:num w:numId="3">
    <w:abstractNumId w:val="20"/>
  </w:num>
  <w:num w:numId="4">
    <w:abstractNumId w:val="27"/>
  </w:num>
  <w:num w:numId="5">
    <w:abstractNumId w:val="9"/>
  </w:num>
  <w:num w:numId="6">
    <w:abstractNumId w:val="1"/>
  </w:num>
  <w:num w:numId="7">
    <w:abstractNumId w:val="5"/>
  </w:num>
  <w:num w:numId="8">
    <w:abstractNumId w:val="30"/>
  </w:num>
  <w:num w:numId="9">
    <w:abstractNumId w:val="31"/>
  </w:num>
  <w:num w:numId="10">
    <w:abstractNumId w:val="22"/>
  </w:num>
  <w:num w:numId="11">
    <w:abstractNumId w:val="35"/>
  </w:num>
  <w:num w:numId="12">
    <w:abstractNumId w:val="39"/>
  </w:num>
  <w:num w:numId="13">
    <w:abstractNumId w:val="18"/>
  </w:num>
  <w:num w:numId="14">
    <w:abstractNumId w:val="28"/>
  </w:num>
  <w:num w:numId="15">
    <w:abstractNumId w:val="25"/>
  </w:num>
  <w:num w:numId="16">
    <w:abstractNumId w:val="10"/>
  </w:num>
  <w:num w:numId="17">
    <w:abstractNumId w:val="17"/>
  </w:num>
  <w:num w:numId="18">
    <w:abstractNumId w:val="2"/>
  </w:num>
  <w:num w:numId="19">
    <w:abstractNumId w:val="24"/>
  </w:num>
  <w:num w:numId="20">
    <w:abstractNumId w:val="13"/>
  </w:num>
  <w:num w:numId="21">
    <w:abstractNumId w:val="4"/>
  </w:num>
  <w:num w:numId="22">
    <w:abstractNumId w:val="6"/>
  </w:num>
  <w:num w:numId="23">
    <w:abstractNumId w:val="21"/>
  </w:num>
  <w:num w:numId="24">
    <w:abstractNumId w:val="11"/>
  </w:num>
  <w:num w:numId="25">
    <w:abstractNumId w:val="32"/>
  </w:num>
  <w:num w:numId="26">
    <w:abstractNumId w:val="34"/>
  </w:num>
  <w:num w:numId="27">
    <w:abstractNumId w:val="38"/>
  </w:num>
  <w:num w:numId="28">
    <w:abstractNumId w:val="15"/>
  </w:num>
  <w:num w:numId="29">
    <w:abstractNumId w:val="19"/>
  </w:num>
  <w:num w:numId="30">
    <w:abstractNumId w:val="3"/>
  </w:num>
  <w:num w:numId="31">
    <w:abstractNumId w:val="7"/>
  </w:num>
  <w:num w:numId="32">
    <w:abstractNumId w:val="23"/>
  </w:num>
  <w:num w:numId="33">
    <w:abstractNumId w:val="16"/>
  </w:num>
  <w:num w:numId="34">
    <w:abstractNumId w:val="8"/>
  </w:num>
  <w:num w:numId="35">
    <w:abstractNumId w:val="0"/>
  </w:num>
  <w:num w:numId="36">
    <w:abstractNumId w:val="37"/>
  </w:num>
  <w:num w:numId="37">
    <w:abstractNumId w:val="33"/>
  </w:num>
  <w:num w:numId="38">
    <w:abstractNumId w:val="36"/>
  </w:num>
  <w:num w:numId="39">
    <w:abstractNumId w:val="26"/>
  </w:num>
  <w:num w:numId="40">
    <w:abstractNumId w:val="1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rena Lopez Garcia">
    <w15:presenceInfo w15:providerId="AD" w15:userId="S-1-5-21-2500443335-2194351053-740524581-49146"/>
  </w15:person>
  <w15:person w15:author="Jordi Moretón  Galí">
    <w15:presenceInfo w15:providerId="AD" w15:userId="S-1-5-21-2500443335-2194351053-740524581-48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revisionView w:markup="0"/>
  <w:trackRevisions/>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9E"/>
    <w:rsid w:val="000145D5"/>
    <w:rsid w:val="00025E78"/>
    <w:rsid w:val="00067890"/>
    <w:rsid w:val="00072DCE"/>
    <w:rsid w:val="0007397D"/>
    <w:rsid w:val="000A03E2"/>
    <w:rsid w:val="000B6C30"/>
    <w:rsid w:val="000B7282"/>
    <w:rsid w:val="000C1CCF"/>
    <w:rsid w:val="000D05D0"/>
    <w:rsid w:val="000F3E00"/>
    <w:rsid w:val="00104F47"/>
    <w:rsid w:val="0011107C"/>
    <w:rsid w:val="001115F5"/>
    <w:rsid w:val="0011368E"/>
    <w:rsid w:val="00146084"/>
    <w:rsid w:val="001460F4"/>
    <w:rsid w:val="001C19F5"/>
    <w:rsid w:val="001C4563"/>
    <w:rsid w:val="001C68A9"/>
    <w:rsid w:val="001F3E29"/>
    <w:rsid w:val="00201CC3"/>
    <w:rsid w:val="00207005"/>
    <w:rsid w:val="00222675"/>
    <w:rsid w:val="00230484"/>
    <w:rsid w:val="0023049D"/>
    <w:rsid w:val="002472C8"/>
    <w:rsid w:val="0024764A"/>
    <w:rsid w:val="002704B4"/>
    <w:rsid w:val="00281CE8"/>
    <w:rsid w:val="00291B3E"/>
    <w:rsid w:val="00297ACF"/>
    <w:rsid w:val="002C3F6C"/>
    <w:rsid w:val="002C4971"/>
    <w:rsid w:val="002F051B"/>
    <w:rsid w:val="00301330"/>
    <w:rsid w:val="0034508C"/>
    <w:rsid w:val="0037192A"/>
    <w:rsid w:val="0037262F"/>
    <w:rsid w:val="00375708"/>
    <w:rsid w:val="003E6220"/>
    <w:rsid w:val="003E6C2B"/>
    <w:rsid w:val="003F1FDA"/>
    <w:rsid w:val="003F68DC"/>
    <w:rsid w:val="00406AA4"/>
    <w:rsid w:val="00443597"/>
    <w:rsid w:val="00446E20"/>
    <w:rsid w:val="004721B2"/>
    <w:rsid w:val="004C4724"/>
    <w:rsid w:val="004C57DA"/>
    <w:rsid w:val="004D7B7C"/>
    <w:rsid w:val="004E4B4B"/>
    <w:rsid w:val="00504F8E"/>
    <w:rsid w:val="0051247F"/>
    <w:rsid w:val="005138E3"/>
    <w:rsid w:val="00517A79"/>
    <w:rsid w:val="00520766"/>
    <w:rsid w:val="0053481E"/>
    <w:rsid w:val="0054544D"/>
    <w:rsid w:val="0055092E"/>
    <w:rsid w:val="0055591B"/>
    <w:rsid w:val="005650B0"/>
    <w:rsid w:val="00587F5D"/>
    <w:rsid w:val="005B1CD1"/>
    <w:rsid w:val="005C79E0"/>
    <w:rsid w:val="005D1B80"/>
    <w:rsid w:val="005D4AB3"/>
    <w:rsid w:val="005E0012"/>
    <w:rsid w:val="00621682"/>
    <w:rsid w:val="00626D39"/>
    <w:rsid w:val="00631B31"/>
    <w:rsid w:val="006402DE"/>
    <w:rsid w:val="00643C92"/>
    <w:rsid w:val="006568CE"/>
    <w:rsid w:val="006607E5"/>
    <w:rsid w:val="00690DE4"/>
    <w:rsid w:val="006B0119"/>
    <w:rsid w:val="006B60A2"/>
    <w:rsid w:val="006E3564"/>
    <w:rsid w:val="007338AE"/>
    <w:rsid w:val="00737757"/>
    <w:rsid w:val="00741D4C"/>
    <w:rsid w:val="00747F9E"/>
    <w:rsid w:val="00775ADD"/>
    <w:rsid w:val="00791F78"/>
    <w:rsid w:val="0079722C"/>
    <w:rsid w:val="007B2C7D"/>
    <w:rsid w:val="007C48A9"/>
    <w:rsid w:val="007E741E"/>
    <w:rsid w:val="007F54C2"/>
    <w:rsid w:val="007F7FFD"/>
    <w:rsid w:val="00802EB3"/>
    <w:rsid w:val="00832EC1"/>
    <w:rsid w:val="00833164"/>
    <w:rsid w:val="00847606"/>
    <w:rsid w:val="00847B31"/>
    <w:rsid w:val="00870492"/>
    <w:rsid w:val="00876BA0"/>
    <w:rsid w:val="00891C9E"/>
    <w:rsid w:val="008927E0"/>
    <w:rsid w:val="008A40A1"/>
    <w:rsid w:val="008A7749"/>
    <w:rsid w:val="008B4110"/>
    <w:rsid w:val="008D524D"/>
    <w:rsid w:val="008F6E67"/>
    <w:rsid w:val="00930066"/>
    <w:rsid w:val="00933D67"/>
    <w:rsid w:val="009654F1"/>
    <w:rsid w:val="00967E2F"/>
    <w:rsid w:val="00974294"/>
    <w:rsid w:val="0098534F"/>
    <w:rsid w:val="009872F7"/>
    <w:rsid w:val="009A649D"/>
    <w:rsid w:val="009C17AF"/>
    <w:rsid w:val="009C1D46"/>
    <w:rsid w:val="009C2E98"/>
    <w:rsid w:val="009E5791"/>
    <w:rsid w:val="009F14FC"/>
    <w:rsid w:val="009F1FE8"/>
    <w:rsid w:val="00A030C0"/>
    <w:rsid w:val="00A14A78"/>
    <w:rsid w:val="00A156AC"/>
    <w:rsid w:val="00A65BB5"/>
    <w:rsid w:val="00A873E0"/>
    <w:rsid w:val="00AB04CA"/>
    <w:rsid w:val="00AB2CF1"/>
    <w:rsid w:val="00AB6565"/>
    <w:rsid w:val="00AF1C2A"/>
    <w:rsid w:val="00B1007F"/>
    <w:rsid w:val="00B170E7"/>
    <w:rsid w:val="00B613C8"/>
    <w:rsid w:val="00B74620"/>
    <w:rsid w:val="00B80380"/>
    <w:rsid w:val="00BB7405"/>
    <w:rsid w:val="00BC54FB"/>
    <w:rsid w:val="00BD6D4F"/>
    <w:rsid w:val="00BE563E"/>
    <w:rsid w:val="00BF091F"/>
    <w:rsid w:val="00C039D5"/>
    <w:rsid w:val="00C05213"/>
    <w:rsid w:val="00C47845"/>
    <w:rsid w:val="00C727E2"/>
    <w:rsid w:val="00C824C6"/>
    <w:rsid w:val="00C93335"/>
    <w:rsid w:val="00C976A4"/>
    <w:rsid w:val="00CA12C0"/>
    <w:rsid w:val="00CC2F67"/>
    <w:rsid w:val="00CC47E1"/>
    <w:rsid w:val="00CD01D8"/>
    <w:rsid w:val="00CD6ADD"/>
    <w:rsid w:val="00CE58E7"/>
    <w:rsid w:val="00D278EC"/>
    <w:rsid w:val="00D41268"/>
    <w:rsid w:val="00D97F3C"/>
    <w:rsid w:val="00DD79D6"/>
    <w:rsid w:val="00DE495E"/>
    <w:rsid w:val="00DF3D33"/>
    <w:rsid w:val="00E056AB"/>
    <w:rsid w:val="00E20170"/>
    <w:rsid w:val="00E32E9E"/>
    <w:rsid w:val="00E4712F"/>
    <w:rsid w:val="00E5136A"/>
    <w:rsid w:val="00E5161B"/>
    <w:rsid w:val="00E67AE0"/>
    <w:rsid w:val="00E81FF3"/>
    <w:rsid w:val="00E91254"/>
    <w:rsid w:val="00E92B52"/>
    <w:rsid w:val="00EA2179"/>
    <w:rsid w:val="00EC52A2"/>
    <w:rsid w:val="00EE1F80"/>
    <w:rsid w:val="00F053B3"/>
    <w:rsid w:val="00F0636E"/>
    <w:rsid w:val="00F1343F"/>
    <w:rsid w:val="00F4548D"/>
    <w:rsid w:val="00F547FB"/>
    <w:rsid w:val="00F80E80"/>
    <w:rsid w:val="00FA5585"/>
    <w:rsid w:val="00FB179A"/>
    <w:rsid w:val="00FC5D01"/>
    <w:rsid w:val="00FD1174"/>
    <w:rsid w:val="00FE46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A78CE8A"/>
  <w15:docId w15:val="{406AA146-79FE-4B75-94FC-DA4B36FD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51B"/>
    <w:pPr>
      <w:spacing w:line="360" w:lineRule="auto"/>
    </w:pPr>
  </w:style>
  <w:style w:type="paragraph" w:styleId="Ttulo1">
    <w:name w:val="heading 1"/>
    <w:basedOn w:val="Normal"/>
    <w:next w:val="Normal"/>
    <w:link w:val="Ttulo1Car"/>
    <w:autoRedefine/>
    <w:uiPriority w:val="9"/>
    <w:qFormat/>
    <w:rsid w:val="00BC54FB"/>
    <w:pPr>
      <w:keepNext/>
      <w:keepLines/>
      <w:spacing w:before="440" w:line="240" w:lineRule="auto"/>
      <w:outlineLvl w:val="0"/>
    </w:pPr>
    <w:rPr>
      <w:rFonts w:asciiTheme="majorHAnsi" w:eastAsiaTheme="majorEastAsia" w:hAnsiTheme="majorHAnsi" w:cstheme="majorBidi"/>
      <w:color w:val="3185C2" w:themeColor="accent1"/>
      <w:sz w:val="32"/>
      <w:szCs w:val="32"/>
    </w:rPr>
  </w:style>
  <w:style w:type="paragraph" w:styleId="Ttulo2">
    <w:name w:val="heading 2"/>
    <w:basedOn w:val="Normal"/>
    <w:next w:val="Normal"/>
    <w:link w:val="Ttulo2Car"/>
    <w:autoRedefine/>
    <w:uiPriority w:val="9"/>
    <w:unhideWhenUsed/>
    <w:qFormat/>
    <w:rsid w:val="001460F4"/>
    <w:pPr>
      <w:keepNext/>
      <w:keepLines/>
      <w:spacing w:before="200" w:line="240" w:lineRule="auto"/>
      <w:jc w:val="both"/>
      <w:outlineLvl w:val="1"/>
      <w:pPrChange w:id="0" w:author="Lorena Lopez Garcia" w:date="2024-02-05T15:14:00Z">
        <w:pPr>
          <w:keepNext/>
          <w:keepLines/>
          <w:spacing w:before="200" w:after="120"/>
          <w:outlineLvl w:val="1"/>
        </w:pPr>
      </w:pPrChange>
    </w:pPr>
    <w:rPr>
      <w:rFonts w:asciiTheme="majorHAnsi" w:eastAsiaTheme="majorEastAsia" w:hAnsiTheme="majorHAnsi" w:cstheme="majorBidi"/>
      <w:color w:val="404040" w:themeColor="text1" w:themeTint="BF"/>
      <w:sz w:val="28"/>
      <w:szCs w:val="28"/>
      <w:rPrChange w:id="0" w:author="Lorena Lopez Garcia" w:date="2024-02-05T15:14:00Z">
        <w:rPr>
          <w:rFonts w:asciiTheme="majorHAnsi" w:eastAsiaTheme="majorEastAsia" w:hAnsiTheme="majorHAnsi" w:cstheme="majorBidi"/>
          <w:color w:val="404040" w:themeColor="text1" w:themeTint="BF"/>
          <w:sz w:val="28"/>
          <w:szCs w:val="28"/>
          <w:lang w:val="es-ES" w:eastAsia="en-US" w:bidi="ar-SA"/>
        </w:rPr>
      </w:rPrChange>
    </w:rPr>
  </w:style>
  <w:style w:type="paragraph" w:styleId="Ttulo3">
    <w:name w:val="heading 3"/>
    <w:basedOn w:val="Normal"/>
    <w:next w:val="Normal"/>
    <w:link w:val="Ttulo3Car"/>
    <w:uiPriority w:val="9"/>
    <w:unhideWhenUsed/>
    <w:qFormat/>
    <w:rsid w:val="00BC54FB"/>
    <w:pPr>
      <w:keepNext/>
      <w:keepLines/>
      <w:spacing w:before="40" w:after="0" w:line="240" w:lineRule="auto"/>
      <w:outlineLvl w:val="2"/>
    </w:pPr>
    <w:rPr>
      <w:rFonts w:asciiTheme="majorHAnsi" w:eastAsiaTheme="majorEastAsia" w:hAnsiTheme="majorHAnsi" w:cstheme="majorBidi"/>
      <w:color w:val="E30613" w:themeColor="text2"/>
      <w:sz w:val="24"/>
      <w:szCs w:val="24"/>
    </w:rPr>
  </w:style>
  <w:style w:type="paragraph" w:styleId="Ttulo4">
    <w:name w:val="heading 4"/>
    <w:basedOn w:val="Normal"/>
    <w:next w:val="Normal"/>
    <w:link w:val="Ttulo4Car"/>
    <w:uiPriority w:val="9"/>
    <w:unhideWhenUsed/>
    <w:qFormat/>
    <w:rsid w:val="00BC54FB"/>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BC54FB"/>
    <w:pPr>
      <w:keepNext/>
      <w:keepLines/>
      <w:spacing w:before="40" w:after="0"/>
      <w:outlineLvl w:val="4"/>
    </w:pPr>
    <w:rPr>
      <w:rFonts w:asciiTheme="majorHAnsi" w:eastAsiaTheme="majorEastAsia" w:hAnsiTheme="majorHAnsi" w:cstheme="majorBidi"/>
      <w:color w:val="E30613" w:themeColor="text2"/>
      <w:sz w:val="22"/>
      <w:szCs w:val="22"/>
    </w:rPr>
  </w:style>
  <w:style w:type="paragraph" w:styleId="Ttulo6">
    <w:name w:val="heading 6"/>
    <w:basedOn w:val="Normal"/>
    <w:next w:val="Normal"/>
    <w:link w:val="Ttulo6Car"/>
    <w:uiPriority w:val="9"/>
    <w:semiHidden/>
    <w:unhideWhenUsed/>
    <w:qFormat/>
    <w:rsid w:val="00BC54FB"/>
    <w:pPr>
      <w:keepNext/>
      <w:keepLines/>
      <w:spacing w:before="40" w:after="0"/>
      <w:outlineLvl w:val="5"/>
    </w:pPr>
    <w:rPr>
      <w:rFonts w:asciiTheme="majorHAnsi" w:eastAsiaTheme="majorEastAsia" w:hAnsiTheme="majorHAnsi" w:cstheme="majorBidi"/>
      <w:i/>
      <w:iCs/>
      <w:color w:val="E30613" w:themeColor="text2"/>
      <w:sz w:val="21"/>
      <w:szCs w:val="21"/>
    </w:rPr>
  </w:style>
  <w:style w:type="paragraph" w:styleId="Ttulo7">
    <w:name w:val="heading 7"/>
    <w:basedOn w:val="Normal"/>
    <w:next w:val="Normal"/>
    <w:link w:val="Ttulo7Car"/>
    <w:uiPriority w:val="9"/>
    <w:semiHidden/>
    <w:unhideWhenUsed/>
    <w:qFormat/>
    <w:rsid w:val="00BC54FB"/>
    <w:pPr>
      <w:keepNext/>
      <w:keepLines/>
      <w:spacing w:before="40" w:after="0"/>
      <w:outlineLvl w:val="6"/>
    </w:pPr>
    <w:rPr>
      <w:rFonts w:asciiTheme="majorHAnsi" w:eastAsiaTheme="majorEastAsia" w:hAnsiTheme="majorHAnsi" w:cstheme="majorBidi"/>
      <w:i/>
      <w:iCs/>
      <w:color w:val="184261" w:themeColor="accent1" w:themeShade="80"/>
      <w:sz w:val="21"/>
      <w:szCs w:val="21"/>
    </w:rPr>
  </w:style>
  <w:style w:type="paragraph" w:styleId="Ttulo8">
    <w:name w:val="heading 8"/>
    <w:basedOn w:val="Normal"/>
    <w:next w:val="Normal"/>
    <w:link w:val="Ttulo8Car"/>
    <w:uiPriority w:val="9"/>
    <w:semiHidden/>
    <w:unhideWhenUsed/>
    <w:qFormat/>
    <w:rsid w:val="00BC54FB"/>
    <w:pPr>
      <w:keepNext/>
      <w:keepLines/>
      <w:spacing w:before="40" w:after="0"/>
      <w:outlineLvl w:val="7"/>
    </w:pPr>
    <w:rPr>
      <w:rFonts w:asciiTheme="majorHAnsi" w:eastAsiaTheme="majorEastAsia" w:hAnsiTheme="majorHAnsi" w:cstheme="majorBidi"/>
      <w:b/>
      <w:bCs/>
      <w:color w:val="E30613" w:themeColor="text2"/>
    </w:rPr>
  </w:style>
  <w:style w:type="paragraph" w:styleId="Ttulo9">
    <w:name w:val="heading 9"/>
    <w:basedOn w:val="Normal"/>
    <w:next w:val="Normal"/>
    <w:link w:val="Ttulo9Car"/>
    <w:uiPriority w:val="9"/>
    <w:semiHidden/>
    <w:unhideWhenUsed/>
    <w:qFormat/>
    <w:rsid w:val="00BC54FB"/>
    <w:pPr>
      <w:keepNext/>
      <w:keepLines/>
      <w:spacing w:before="40" w:after="0"/>
      <w:outlineLvl w:val="8"/>
    </w:pPr>
    <w:rPr>
      <w:rFonts w:asciiTheme="majorHAnsi" w:eastAsiaTheme="majorEastAsia" w:hAnsiTheme="majorHAnsi" w:cstheme="majorBidi"/>
      <w:b/>
      <w:bCs/>
      <w:i/>
      <w:iCs/>
      <w:color w:val="E30613"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autoRedefine/>
    <w:uiPriority w:val="1"/>
    <w:qFormat/>
    <w:rsid w:val="00BC54FB"/>
    <w:pPr>
      <w:spacing w:after="0" w:line="240" w:lineRule="auto"/>
    </w:pPr>
  </w:style>
  <w:style w:type="character" w:customStyle="1" w:styleId="SinespaciadoCar">
    <w:name w:val="Sin espaciado Car"/>
    <w:basedOn w:val="Fuentedeprrafopredeter"/>
    <w:link w:val="Sinespaciado"/>
    <w:uiPriority w:val="1"/>
    <w:rsid w:val="00933D67"/>
  </w:style>
  <w:style w:type="paragraph" w:styleId="Encabezado">
    <w:name w:val="header"/>
    <w:basedOn w:val="Normal"/>
    <w:link w:val="EncabezadoCar"/>
    <w:uiPriority w:val="99"/>
    <w:unhideWhenUsed/>
    <w:rsid w:val="00E32E9E"/>
    <w:pPr>
      <w:tabs>
        <w:tab w:val="center" w:pos="4419"/>
        <w:tab w:val="right" w:pos="8838"/>
      </w:tabs>
    </w:pPr>
  </w:style>
  <w:style w:type="character" w:customStyle="1" w:styleId="EncabezadoCar">
    <w:name w:val="Encabezado Car"/>
    <w:basedOn w:val="Fuentedeprrafopredeter"/>
    <w:link w:val="Encabezado"/>
    <w:uiPriority w:val="99"/>
    <w:rsid w:val="00E32E9E"/>
  </w:style>
  <w:style w:type="paragraph" w:styleId="Piedepgina">
    <w:name w:val="footer"/>
    <w:basedOn w:val="Normal"/>
    <w:link w:val="PiedepginaCar"/>
    <w:uiPriority w:val="99"/>
    <w:unhideWhenUsed/>
    <w:rsid w:val="00E32E9E"/>
    <w:pPr>
      <w:tabs>
        <w:tab w:val="center" w:pos="4419"/>
        <w:tab w:val="right" w:pos="8838"/>
      </w:tabs>
    </w:pPr>
  </w:style>
  <w:style w:type="character" w:customStyle="1" w:styleId="PiedepginaCar">
    <w:name w:val="Pie de página Car"/>
    <w:basedOn w:val="Fuentedeprrafopredeter"/>
    <w:link w:val="Piedepgina"/>
    <w:uiPriority w:val="99"/>
    <w:rsid w:val="00E32E9E"/>
  </w:style>
  <w:style w:type="character" w:styleId="Nmerodepgina">
    <w:name w:val="page number"/>
    <w:basedOn w:val="Fuentedeprrafopredeter"/>
    <w:uiPriority w:val="99"/>
    <w:semiHidden/>
    <w:unhideWhenUsed/>
    <w:rsid w:val="005650B0"/>
  </w:style>
  <w:style w:type="paragraph" w:styleId="Textodeglobo">
    <w:name w:val="Balloon Text"/>
    <w:basedOn w:val="Normal"/>
    <w:link w:val="TextodegloboCar"/>
    <w:uiPriority w:val="99"/>
    <w:semiHidden/>
    <w:unhideWhenUsed/>
    <w:rsid w:val="000678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890"/>
    <w:rPr>
      <w:rFonts w:ascii="Tahoma" w:hAnsi="Tahoma" w:cs="Tahoma"/>
      <w:sz w:val="16"/>
      <w:szCs w:val="16"/>
    </w:rPr>
  </w:style>
  <w:style w:type="character" w:customStyle="1" w:styleId="Ttulo1Car">
    <w:name w:val="Título 1 Car"/>
    <w:basedOn w:val="Fuentedeprrafopredeter"/>
    <w:link w:val="Ttulo1"/>
    <w:uiPriority w:val="9"/>
    <w:rsid w:val="00BC54FB"/>
    <w:rPr>
      <w:rFonts w:asciiTheme="majorHAnsi" w:eastAsiaTheme="majorEastAsia" w:hAnsiTheme="majorHAnsi" w:cstheme="majorBidi"/>
      <w:color w:val="3185C2" w:themeColor="accent1"/>
      <w:sz w:val="32"/>
      <w:szCs w:val="32"/>
    </w:rPr>
  </w:style>
  <w:style w:type="character" w:customStyle="1" w:styleId="Ttulo2Car">
    <w:name w:val="Título 2 Car"/>
    <w:basedOn w:val="Fuentedeprrafopredeter"/>
    <w:link w:val="Ttulo2"/>
    <w:uiPriority w:val="9"/>
    <w:rsid w:val="001460F4"/>
    <w:rPr>
      <w:rFonts w:asciiTheme="majorHAnsi" w:eastAsiaTheme="majorEastAsia" w:hAnsiTheme="majorHAnsi" w:cstheme="majorBidi"/>
      <w:color w:val="404040" w:themeColor="text1" w:themeTint="BF"/>
      <w:sz w:val="28"/>
      <w:szCs w:val="28"/>
    </w:rPr>
  </w:style>
  <w:style w:type="paragraph" w:styleId="Ttulo">
    <w:name w:val="Title"/>
    <w:basedOn w:val="Normal"/>
    <w:next w:val="Normal"/>
    <w:link w:val="TtuloCar"/>
    <w:autoRedefine/>
    <w:uiPriority w:val="10"/>
    <w:qFormat/>
    <w:rsid w:val="00BC54FB"/>
    <w:pPr>
      <w:spacing w:before="360" w:after="360" w:line="240" w:lineRule="auto"/>
      <w:contextualSpacing/>
    </w:pPr>
    <w:rPr>
      <w:rFonts w:asciiTheme="majorHAnsi" w:eastAsiaTheme="majorEastAsia" w:hAnsiTheme="majorHAnsi" w:cstheme="majorBidi"/>
      <w:color w:val="3185C2" w:themeColor="accent1"/>
      <w:spacing w:val="-10"/>
      <w:sz w:val="56"/>
      <w:szCs w:val="56"/>
    </w:rPr>
  </w:style>
  <w:style w:type="character" w:customStyle="1" w:styleId="TtuloCar">
    <w:name w:val="Título Car"/>
    <w:basedOn w:val="Fuentedeprrafopredeter"/>
    <w:link w:val="Ttulo"/>
    <w:uiPriority w:val="10"/>
    <w:rsid w:val="00BC54FB"/>
    <w:rPr>
      <w:rFonts w:asciiTheme="majorHAnsi" w:eastAsiaTheme="majorEastAsia" w:hAnsiTheme="majorHAnsi" w:cstheme="majorBidi"/>
      <w:color w:val="3185C2" w:themeColor="accent1"/>
      <w:spacing w:val="-10"/>
      <w:sz w:val="56"/>
      <w:szCs w:val="56"/>
    </w:rPr>
  </w:style>
  <w:style w:type="paragraph" w:styleId="Subttulo">
    <w:name w:val="Subtitle"/>
    <w:basedOn w:val="Normal"/>
    <w:next w:val="Normal"/>
    <w:link w:val="SubttuloCar"/>
    <w:uiPriority w:val="11"/>
    <w:qFormat/>
    <w:rsid w:val="00BC54FB"/>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BC54FB"/>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BC54FB"/>
    <w:rPr>
      <w:i/>
      <w:iCs/>
      <w:color w:val="404040" w:themeColor="text1" w:themeTint="BF"/>
    </w:rPr>
  </w:style>
  <w:style w:type="character" w:styleId="nfasis">
    <w:name w:val="Emphasis"/>
    <w:basedOn w:val="Fuentedeprrafopredeter"/>
    <w:uiPriority w:val="20"/>
    <w:qFormat/>
    <w:rsid w:val="00BC54FB"/>
    <w:rPr>
      <w:i/>
      <w:iCs/>
    </w:rPr>
  </w:style>
  <w:style w:type="character" w:styleId="nfasisintenso">
    <w:name w:val="Intense Emphasis"/>
    <w:basedOn w:val="Fuentedeprrafopredeter"/>
    <w:uiPriority w:val="21"/>
    <w:qFormat/>
    <w:rsid w:val="00BC54FB"/>
    <w:rPr>
      <w:b/>
      <w:bCs/>
      <w:i/>
      <w:iCs/>
    </w:rPr>
  </w:style>
  <w:style w:type="character" w:styleId="Textoennegrita">
    <w:name w:val="Strong"/>
    <w:basedOn w:val="Fuentedeprrafopredeter"/>
    <w:uiPriority w:val="22"/>
    <w:qFormat/>
    <w:rsid w:val="00BC54FB"/>
    <w:rPr>
      <w:b/>
      <w:bCs/>
    </w:rPr>
  </w:style>
  <w:style w:type="paragraph" w:styleId="Cita">
    <w:name w:val="Quote"/>
    <w:basedOn w:val="Normal"/>
    <w:next w:val="Normal"/>
    <w:link w:val="CitaCar"/>
    <w:uiPriority w:val="29"/>
    <w:qFormat/>
    <w:rsid w:val="00BC54FB"/>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BC54FB"/>
    <w:rPr>
      <w:i/>
      <w:iCs/>
      <w:color w:val="404040" w:themeColor="text1" w:themeTint="BF"/>
    </w:rPr>
  </w:style>
  <w:style w:type="paragraph" w:styleId="Citadestacada">
    <w:name w:val="Intense Quote"/>
    <w:basedOn w:val="Normal"/>
    <w:next w:val="Normal"/>
    <w:link w:val="CitadestacadaCar"/>
    <w:uiPriority w:val="30"/>
    <w:qFormat/>
    <w:rsid w:val="00BC54FB"/>
    <w:pPr>
      <w:pBdr>
        <w:left w:val="single" w:sz="18" w:space="12" w:color="3185C2" w:themeColor="accent1"/>
      </w:pBdr>
      <w:spacing w:before="100" w:beforeAutospacing="1" w:line="300" w:lineRule="auto"/>
      <w:ind w:left="1224" w:right="1224"/>
    </w:pPr>
    <w:rPr>
      <w:rFonts w:asciiTheme="majorHAnsi" w:eastAsiaTheme="majorEastAsia" w:hAnsiTheme="majorHAnsi" w:cstheme="majorBidi"/>
      <w:color w:val="3185C2" w:themeColor="accent1"/>
      <w:sz w:val="28"/>
      <w:szCs w:val="28"/>
    </w:rPr>
  </w:style>
  <w:style w:type="character" w:customStyle="1" w:styleId="CitadestacadaCar">
    <w:name w:val="Cita destacada Car"/>
    <w:basedOn w:val="Fuentedeprrafopredeter"/>
    <w:link w:val="Citadestacada"/>
    <w:uiPriority w:val="30"/>
    <w:rsid w:val="00BC54FB"/>
    <w:rPr>
      <w:rFonts w:asciiTheme="majorHAnsi" w:eastAsiaTheme="majorEastAsia" w:hAnsiTheme="majorHAnsi" w:cstheme="majorBidi"/>
      <w:color w:val="3185C2" w:themeColor="accent1"/>
      <w:sz w:val="28"/>
      <w:szCs w:val="28"/>
    </w:rPr>
  </w:style>
  <w:style w:type="character" w:styleId="Referenciasutil">
    <w:name w:val="Subtle Reference"/>
    <w:basedOn w:val="Fuentedeprrafopredeter"/>
    <w:uiPriority w:val="31"/>
    <w:qFormat/>
    <w:rsid w:val="00BC54FB"/>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BC54FB"/>
    <w:rPr>
      <w:b/>
      <w:bCs/>
      <w:smallCaps/>
      <w:spacing w:val="5"/>
      <w:u w:val="single"/>
    </w:rPr>
  </w:style>
  <w:style w:type="character" w:styleId="Ttulodellibro">
    <w:name w:val="Book Title"/>
    <w:basedOn w:val="Fuentedeprrafopredeter"/>
    <w:uiPriority w:val="33"/>
    <w:qFormat/>
    <w:rsid w:val="00BC54FB"/>
    <w:rPr>
      <w:b/>
      <w:bCs/>
      <w:smallCaps/>
    </w:rPr>
  </w:style>
  <w:style w:type="paragraph" w:styleId="Prrafodelista">
    <w:name w:val="List Paragraph"/>
    <w:basedOn w:val="Normal"/>
    <w:uiPriority w:val="1"/>
    <w:qFormat/>
    <w:rsid w:val="00933D67"/>
    <w:pPr>
      <w:ind w:left="720"/>
      <w:contextualSpacing/>
    </w:pPr>
  </w:style>
  <w:style w:type="character" w:customStyle="1" w:styleId="Ttulo3Car">
    <w:name w:val="Título 3 Car"/>
    <w:basedOn w:val="Fuentedeprrafopredeter"/>
    <w:link w:val="Ttulo3"/>
    <w:uiPriority w:val="9"/>
    <w:rsid w:val="00BC54FB"/>
    <w:rPr>
      <w:rFonts w:asciiTheme="majorHAnsi" w:eastAsiaTheme="majorEastAsia" w:hAnsiTheme="majorHAnsi" w:cstheme="majorBidi"/>
      <w:color w:val="E30613" w:themeColor="text2"/>
      <w:sz w:val="24"/>
      <w:szCs w:val="24"/>
    </w:rPr>
  </w:style>
  <w:style w:type="character" w:customStyle="1" w:styleId="Ttulo4Car">
    <w:name w:val="Título 4 Car"/>
    <w:basedOn w:val="Fuentedeprrafopredeter"/>
    <w:link w:val="Ttulo4"/>
    <w:uiPriority w:val="9"/>
    <w:rsid w:val="00BC54FB"/>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BC54FB"/>
    <w:rPr>
      <w:rFonts w:asciiTheme="majorHAnsi" w:eastAsiaTheme="majorEastAsia" w:hAnsiTheme="majorHAnsi" w:cstheme="majorBidi"/>
      <w:color w:val="E30613" w:themeColor="text2"/>
      <w:sz w:val="22"/>
      <w:szCs w:val="22"/>
    </w:rPr>
  </w:style>
  <w:style w:type="character" w:customStyle="1" w:styleId="Ttulo6Car">
    <w:name w:val="Título 6 Car"/>
    <w:basedOn w:val="Fuentedeprrafopredeter"/>
    <w:link w:val="Ttulo6"/>
    <w:uiPriority w:val="9"/>
    <w:semiHidden/>
    <w:rsid w:val="00BC54FB"/>
    <w:rPr>
      <w:rFonts w:asciiTheme="majorHAnsi" w:eastAsiaTheme="majorEastAsia" w:hAnsiTheme="majorHAnsi" w:cstheme="majorBidi"/>
      <w:i/>
      <w:iCs/>
      <w:color w:val="E30613" w:themeColor="text2"/>
      <w:sz w:val="21"/>
      <w:szCs w:val="21"/>
    </w:rPr>
  </w:style>
  <w:style w:type="character" w:customStyle="1" w:styleId="Ttulo7Car">
    <w:name w:val="Título 7 Car"/>
    <w:basedOn w:val="Fuentedeprrafopredeter"/>
    <w:link w:val="Ttulo7"/>
    <w:uiPriority w:val="9"/>
    <w:semiHidden/>
    <w:rsid w:val="00BC54FB"/>
    <w:rPr>
      <w:rFonts w:asciiTheme="majorHAnsi" w:eastAsiaTheme="majorEastAsia" w:hAnsiTheme="majorHAnsi" w:cstheme="majorBidi"/>
      <w:i/>
      <w:iCs/>
      <w:color w:val="184261" w:themeColor="accent1" w:themeShade="80"/>
      <w:sz w:val="21"/>
      <w:szCs w:val="21"/>
    </w:rPr>
  </w:style>
  <w:style w:type="character" w:customStyle="1" w:styleId="Ttulo8Car">
    <w:name w:val="Título 8 Car"/>
    <w:basedOn w:val="Fuentedeprrafopredeter"/>
    <w:link w:val="Ttulo8"/>
    <w:uiPriority w:val="9"/>
    <w:semiHidden/>
    <w:rsid w:val="00BC54FB"/>
    <w:rPr>
      <w:rFonts w:asciiTheme="majorHAnsi" w:eastAsiaTheme="majorEastAsia" w:hAnsiTheme="majorHAnsi" w:cstheme="majorBidi"/>
      <w:b/>
      <w:bCs/>
      <w:color w:val="E30613" w:themeColor="text2"/>
    </w:rPr>
  </w:style>
  <w:style w:type="character" w:customStyle="1" w:styleId="Ttulo9Car">
    <w:name w:val="Título 9 Car"/>
    <w:basedOn w:val="Fuentedeprrafopredeter"/>
    <w:link w:val="Ttulo9"/>
    <w:uiPriority w:val="9"/>
    <w:semiHidden/>
    <w:rsid w:val="00BC54FB"/>
    <w:rPr>
      <w:rFonts w:asciiTheme="majorHAnsi" w:eastAsiaTheme="majorEastAsia" w:hAnsiTheme="majorHAnsi" w:cstheme="majorBidi"/>
      <w:b/>
      <w:bCs/>
      <w:i/>
      <w:iCs/>
      <w:color w:val="E30613" w:themeColor="text2"/>
    </w:rPr>
  </w:style>
  <w:style w:type="paragraph" w:styleId="Descripcin">
    <w:name w:val="caption"/>
    <w:basedOn w:val="Normal"/>
    <w:next w:val="Normal"/>
    <w:uiPriority w:val="35"/>
    <w:semiHidden/>
    <w:unhideWhenUsed/>
    <w:qFormat/>
    <w:rsid w:val="00BC54FB"/>
    <w:pPr>
      <w:spacing w:line="240" w:lineRule="auto"/>
    </w:pPr>
    <w:rPr>
      <w:b/>
      <w:bCs/>
      <w:smallCaps/>
      <w:color w:val="595959" w:themeColor="text1" w:themeTint="A6"/>
      <w:spacing w:val="6"/>
    </w:rPr>
  </w:style>
  <w:style w:type="paragraph" w:styleId="TtuloTDC">
    <w:name w:val="TOC Heading"/>
    <w:basedOn w:val="Ttulo1"/>
    <w:next w:val="Normal"/>
    <w:uiPriority w:val="39"/>
    <w:semiHidden/>
    <w:unhideWhenUsed/>
    <w:qFormat/>
    <w:rsid w:val="00BC54FB"/>
    <w:pPr>
      <w:outlineLvl w:val="9"/>
    </w:pPr>
  </w:style>
  <w:style w:type="character" w:styleId="Refdecomentario">
    <w:name w:val="annotation reference"/>
    <w:basedOn w:val="Fuentedeprrafopredeter"/>
    <w:uiPriority w:val="99"/>
    <w:semiHidden/>
    <w:unhideWhenUsed/>
    <w:rsid w:val="00F1343F"/>
    <w:rPr>
      <w:sz w:val="16"/>
      <w:szCs w:val="16"/>
    </w:rPr>
  </w:style>
  <w:style w:type="paragraph" w:styleId="Textocomentario">
    <w:name w:val="annotation text"/>
    <w:basedOn w:val="Normal"/>
    <w:link w:val="TextocomentarioCar"/>
    <w:uiPriority w:val="99"/>
    <w:unhideWhenUsed/>
    <w:rsid w:val="00F1343F"/>
    <w:pPr>
      <w:spacing w:line="240" w:lineRule="auto"/>
    </w:pPr>
  </w:style>
  <w:style w:type="character" w:customStyle="1" w:styleId="TextocomentarioCar">
    <w:name w:val="Texto comentario Car"/>
    <w:basedOn w:val="Fuentedeprrafopredeter"/>
    <w:link w:val="Textocomentario"/>
    <w:uiPriority w:val="99"/>
    <w:rsid w:val="00F1343F"/>
  </w:style>
  <w:style w:type="paragraph" w:styleId="Asuntodelcomentario">
    <w:name w:val="annotation subject"/>
    <w:basedOn w:val="Textocomentario"/>
    <w:next w:val="Textocomentario"/>
    <w:link w:val="AsuntodelcomentarioCar"/>
    <w:uiPriority w:val="99"/>
    <w:semiHidden/>
    <w:unhideWhenUsed/>
    <w:rsid w:val="00F1343F"/>
    <w:rPr>
      <w:b/>
      <w:bCs/>
    </w:rPr>
  </w:style>
  <w:style w:type="character" w:customStyle="1" w:styleId="AsuntodelcomentarioCar">
    <w:name w:val="Asunto del comentario Car"/>
    <w:basedOn w:val="TextocomentarioCar"/>
    <w:link w:val="Asuntodelcomentario"/>
    <w:uiPriority w:val="99"/>
    <w:semiHidden/>
    <w:rsid w:val="00F1343F"/>
    <w:rPr>
      <w:b/>
      <w:bCs/>
    </w:rPr>
  </w:style>
  <w:style w:type="paragraph" w:styleId="Textonotapie">
    <w:name w:val="footnote text"/>
    <w:basedOn w:val="Normal"/>
    <w:link w:val="TextonotapieCar"/>
    <w:uiPriority w:val="99"/>
    <w:semiHidden/>
    <w:unhideWhenUsed/>
    <w:rsid w:val="00F1343F"/>
    <w:pPr>
      <w:spacing w:after="0" w:line="240" w:lineRule="auto"/>
    </w:pPr>
  </w:style>
  <w:style w:type="character" w:customStyle="1" w:styleId="TextonotapieCar">
    <w:name w:val="Texto nota pie Car"/>
    <w:basedOn w:val="Fuentedeprrafopredeter"/>
    <w:link w:val="Textonotapie"/>
    <w:uiPriority w:val="99"/>
    <w:semiHidden/>
    <w:rsid w:val="00F1343F"/>
  </w:style>
  <w:style w:type="character" w:styleId="Refdenotaalpie">
    <w:name w:val="footnote reference"/>
    <w:basedOn w:val="Fuentedeprrafopredeter"/>
    <w:uiPriority w:val="99"/>
    <w:semiHidden/>
    <w:unhideWhenUsed/>
    <w:rsid w:val="00F1343F"/>
    <w:rPr>
      <w:vertAlign w:val="superscript"/>
    </w:rPr>
  </w:style>
  <w:style w:type="character" w:styleId="Hipervnculo">
    <w:name w:val="Hyperlink"/>
    <w:basedOn w:val="Fuentedeprrafopredeter"/>
    <w:uiPriority w:val="99"/>
    <w:unhideWhenUsed/>
    <w:rsid w:val="00F1343F"/>
    <w:rPr>
      <w:color w:val="3185C2" w:themeColor="hyperlink"/>
      <w:u w:val="single"/>
    </w:rPr>
  </w:style>
  <w:style w:type="table" w:styleId="Tablaconcuadrcula">
    <w:name w:val="Table Grid"/>
    <w:basedOn w:val="Tablanormal"/>
    <w:uiPriority w:val="39"/>
    <w:rsid w:val="00F1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1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1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1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uiPriority w:val="99"/>
    <w:rsid w:val="00F1343F"/>
    <w:rPr>
      <w:lang w:val="ca-ES"/>
    </w:rPr>
  </w:style>
  <w:style w:type="table" w:customStyle="1" w:styleId="Tablaconcuadrcula4">
    <w:name w:val="Tabla con cuadrícula4"/>
    <w:basedOn w:val="Tablanormal"/>
    <w:next w:val="Tablaconcuadrcula"/>
    <w:uiPriority w:val="39"/>
    <w:rsid w:val="00F1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F1343F"/>
    <w:pPr>
      <w:spacing w:line="276" w:lineRule="auto"/>
    </w:pPr>
    <w:rPr>
      <w:rFonts w:ascii="Ubuntu" w:eastAsia="DengXian" w:hAnsi="Ubuntu" w:cs="Times New Roman"/>
      <w:sz w:val="22"/>
      <w:szCs w:val="22"/>
      <w:lang w:val="en-GB" w:eastAsia="es-ES"/>
    </w:rPr>
  </w:style>
  <w:style w:type="character" w:customStyle="1" w:styleId="TextoindependienteCar">
    <w:name w:val="Texto independiente Car"/>
    <w:basedOn w:val="Fuentedeprrafopredeter"/>
    <w:link w:val="Textoindependiente"/>
    <w:uiPriority w:val="99"/>
    <w:semiHidden/>
    <w:qFormat/>
    <w:rsid w:val="00F1343F"/>
    <w:rPr>
      <w:rFonts w:ascii="Ubuntu" w:eastAsia="DengXian" w:hAnsi="Ubuntu" w:cs="Times New Roman"/>
      <w:sz w:val="22"/>
      <w:szCs w:val="22"/>
      <w:lang w:val="en-GB" w:eastAsia="es-ES"/>
    </w:rPr>
  </w:style>
  <w:style w:type="paragraph" w:styleId="NormalWeb">
    <w:name w:val="Normal (Web)"/>
    <w:basedOn w:val="Normal"/>
    <w:uiPriority w:val="99"/>
    <w:semiHidden/>
    <w:unhideWhenUsed/>
    <w:rsid w:val="00F1343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7B2C7D"/>
    <w:rPr>
      <w:color w:val="000000" w:themeColor="followedHyperlink"/>
      <w:u w:val="single"/>
    </w:rPr>
  </w:style>
  <w:style w:type="paragraph" w:styleId="TDC1">
    <w:name w:val="toc 1"/>
    <w:basedOn w:val="Normal"/>
    <w:next w:val="Normal"/>
    <w:autoRedefine/>
    <w:uiPriority w:val="39"/>
    <w:unhideWhenUsed/>
    <w:rsid w:val="00626D39"/>
    <w:pPr>
      <w:spacing w:after="100"/>
    </w:pPr>
  </w:style>
  <w:style w:type="paragraph" w:styleId="TDC2">
    <w:name w:val="toc 2"/>
    <w:basedOn w:val="Normal"/>
    <w:next w:val="Normal"/>
    <w:autoRedefine/>
    <w:uiPriority w:val="39"/>
    <w:unhideWhenUsed/>
    <w:rsid w:val="00626D3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80608">
      <w:bodyDiv w:val="1"/>
      <w:marLeft w:val="0"/>
      <w:marRight w:val="0"/>
      <w:marTop w:val="0"/>
      <w:marBottom w:val="0"/>
      <w:divBdr>
        <w:top w:val="none" w:sz="0" w:space="0" w:color="auto"/>
        <w:left w:val="none" w:sz="0" w:space="0" w:color="auto"/>
        <w:bottom w:val="none" w:sz="0" w:space="0" w:color="auto"/>
        <w:right w:val="none" w:sz="0" w:space="0" w:color="auto"/>
      </w:divBdr>
    </w:div>
    <w:div w:id="1335841867">
      <w:bodyDiv w:val="1"/>
      <w:marLeft w:val="0"/>
      <w:marRight w:val="0"/>
      <w:marTop w:val="0"/>
      <w:marBottom w:val="0"/>
      <w:divBdr>
        <w:top w:val="none" w:sz="0" w:space="0" w:color="auto"/>
        <w:left w:val="none" w:sz="0" w:space="0" w:color="auto"/>
        <w:bottom w:val="none" w:sz="0" w:space="0" w:color="auto"/>
        <w:right w:val="none" w:sz="0" w:space="0" w:color="auto"/>
      </w:divBdr>
    </w:div>
    <w:div w:id="1542282093">
      <w:bodyDiv w:val="1"/>
      <w:marLeft w:val="0"/>
      <w:marRight w:val="0"/>
      <w:marTop w:val="0"/>
      <w:marBottom w:val="0"/>
      <w:divBdr>
        <w:top w:val="none" w:sz="0" w:space="0" w:color="auto"/>
        <w:left w:val="none" w:sz="0" w:space="0" w:color="auto"/>
        <w:bottom w:val="none" w:sz="0" w:space="0" w:color="auto"/>
        <w:right w:val="none" w:sz="0" w:space="0" w:color="auto"/>
      </w:divBdr>
    </w:div>
    <w:div w:id="19158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ns.knaw.nl/en/file-formats/programming-languages/text-fabric/" TargetMode="External"/><Relationship Id="rId21" Type="http://schemas.openxmlformats.org/officeDocument/2006/relationships/hyperlink" Target="https://en.wikipedia.org/wiki/JSON" TargetMode="External"/><Relationship Id="rId42" Type="http://schemas.openxmlformats.org/officeDocument/2006/relationships/hyperlink" Target="https://dans.knaw.nl/en/file-formats/statistical-data/data-and-setup/" TargetMode="External"/><Relationship Id="rId47" Type="http://schemas.openxmlformats.org/officeDocument/2006/relationships/hyperlink" Target="https://dans.knaw.nl/en/file-formats/statistical-data/sas/" TargetMode="External"/><Relationship Id="rId63" Type="http://schemas.openxmlformats.org/officeDocument/2006/relationships/hyperlink" Target="https://dans.knaw.nl/en/file-formats/audio/wave/" TargetMode="External"/><Relationship Id="rId68" Type="http://schemas.openxmlformats.org/officeDocument/2006/relationships/hyperlink" Target="https://dans.knaw.nl/en/file-formats/video/mxf/" TargetMode="External"/><Relationship Id="rId84" Type="http://schemas.openxmlformats.org/officeDocument/2006/relationships/hyperlink" Target="https://dans.knaw.nl/en/file-formats/images-georeference/geotiff/" TargetMode="External"/><Relationship Id="rId89" Type="http://schemas.openxmlformats.org/officeDocument/2006/relationships/hyperlink" Target="https://dans.knaw.nl/en/file-formats/3d/x3d/" TargetMode="External"/><Relationship Id="rId112" Type="http://schemas.microsoft.com/office/2011/relationships/people" Target="people.xml"/><Relationship Id="rId16" Type="http://schemas.openxmlformats.org/officeDocument/2006/relationships/hyperlink" Target="https://dans.knaw.nl/en/file-formats/plain-text/unicode/" TargetMode="External"/><Relationship Id="rId107" Type="http://schemas.openxmlformats.org/officeDocument/2006/relationships/header" Target="header2.xml"/><Relationship Id="rId11" Type="http://schemas.openxmlformats.org/officeDocument/2006/relationships/hyperlink" Target="https://dans.knaw.nl/en/file-formats/spreadsheets/pdf-a/" TargetMode="External"/><Relationship Id="rId32" Type="http://schemas.openxmlformats.org/officeDocument/2006/relationships/hyperlink" Target="https://dans.knaw.nl/en/file-formats/spreadsheets/pdf-a/" TargetMode="External"/><Relationship Id="rId37" Type="http://schemas.openxmlformats.org/officeDocument/2006/relationships/hyperlink" Target="https://en.wikipedia.org/wiki/Apache_Parquet" TargetMode="External"/><Relationship Id="rId53" Type="http://schemas.openxmlformats.org/officeDocument/2006/relationships/hyperlink" Target="https://dans.knaw.nl/en/file-formats/images-vector/svg/" TargetMode="External"/><Relationship Id="rId58" Type="http://schemas.openxmlformats.org/officeDocument/2006/relationships/hyperlink" Target="https://dans.knaw.nl/en/file-formats/audio/bwf/" TargetMode="External"/><Relationship Id="rId74" Type="http://schemas.openxmlformats.org/officeDocument/2006/relationships/hyperlink" Target="https://dans.knaw.nl/en/file-formats/computer-aided-design-cad/autocad-dxf-versie-r12-ascii/" TargetMode="External"/><Relationship Id="rId79" Type="http://schemas.openxmlformats.org/officeDocument/2006/relationships/hyperlink" Target="https://dans.knaw.nl/en/file-formats/geographical-information-systems-gis/gml/" TargetMode="External"/><Relationship Id="rId102" Type="http://schemas.openxmlformats.org/officeDocument/2006/relationships/hyperlink" Target="https://www.pssjd.org/avis-legal-i-condicions-dus" TargetMode="External"/><Relationship Id="rId5" Type="http://schemas.openxmlformats.org/officeDocument/2006/relationships/webSettings" Target="webSettings.xml"/><Relationship Id="rId90" Type="http://schemas.openxmlformats.org/officeDocument/2006/relationships/hyperlink" Target="https://dans.knaw.nl/en/file-formats/3d/collada/" TargetMode="External"/><Relationship Id="rId95" Type="http://schemas.openxmlformats.org/officeDocument/2006/relationships/hyperlink" Target="https://en.wikipedia.org/wiki/TriG_(syntax)" TargetMode="External"/><Relationship Id="rId22" Type="http://schemas.openxmlformats.org/officeDocument/2006/relationships/hyperlink" Target="https://en.wikipedia.org/wiki/ReStructuredText" TargetMode="External"/><Relationship Id="rId27" Type="http://schemas.openxmlformats.org/officeDocument/2006/relationships/hyperlink" Target="https://dans.knaw.nl/en/file-formats/statistical-data/r/" TargetMode="External"/><Relationship Id="rId43" Type="http://schemas.openxmlformats.org/officeDocument/2006/relationships/hyperlink" Target="https://dans.knaw.nl/en/file-formats/statistical-data/r/" TargetMode="External"/><Relationship Id="rId48" Type="http://schemas.openxmlformats.org/officeDocument/2006/relationships/hyperlink" Target="https://dans.knaw.nl/en/file-formats/images-raster/jpeg/" TargetMode="External"/><Relationship Id="rId64" Type="http://schemas.openxmlformats.org/officeDocument/2006/relationships/hyperlink" Target="https://dans.knaw.nl/en/file-formats/audio/mp3/" TargetMode="External"/><Relationship Id="rId69" Type="http://schemas.openxmlformats.org/officeDocument/2006/relationships/hyperlink" Target="https://dans.knaw.nl/en/file-formats/video/matroska/" TargetMode="External"/><Relationship Id="rId113" Type="http://schemas.openxmlformats.org/officeDocument/2006/relationships/theme" Target="theme/theme1.xml"/><Relationship Id="rId80" Type="http://schemas.openxmlformats.org/officeDocument/2006/relationships/hyperlink" Target="https://dans.knaw.nl/en/file-formats/geographical-information-systems-gis/mif-mid/" TargetMode="External"/><Relationship Id="rId85" Type="http://schemas.openxmlformats.org/officeDocument/2006/relationships/hyperlink" Target="https://dans.knaw.nl/en/file-formats/raster-gis/ascii-grid/" TargetMode="External"/><Relationship Id="rId12" Type="http://schemas.openxmlformats.org/officeDocument/2006/relationships/hyperlink" Target="https://dans.knaw.nl/en/file-formats/text-documents/opendocument-text/" TargetMode="External"/><Relationship Id="rId17" Type="http://schemas.openxmlformats.org/officeDocument/2006/relationships/hyperlink" Target="https://dans.knaw.nl/en/file-formats/plain-text/non-unicode/" TargetMode="External"/><Relationship Id="rId33" Type="http://schemas.openxmlformats.org/officeDocument/2006/relationships/hyperlink" Target="https://dans.knaw.nl/en/file-formats/databases/sql/" TargetMode="External"/><Relationship Id="rId38" Type="http://schemas.openxmlformats.org/officeDocument/2006/relationships/hyperlink" Target="https://dans.knaw.nl/en/file-formats/databases/microsoft-access/" TargetMode="External"/><Relationship Id="rId59" Type="http://schemas.openxmlformats.org/officeDocument/2006/relationships/hyperlink" Target="https://dans.knaw.nl/en/file-formats/audio/mxf/" TargetMode="External"/><Relationship Id="rId103" Type="http://schemas.openxmlformats.org/officeDocument/2006/relationships/hyperlink" Target="https://dmp.csuc.cat" TargetMode="External"/><Relationship Id="rId108" Type="http://schemas.openxmlformats.org/officeDocument/2006/relationships/footer" Target="footer3.xml"/><Relationship Id="rId54" Type="http://schemas.openxmlformats.org/officeDocument/2006/relationships/hyperlink" Target="https://dans.knaw.nl/en/file-formats/images-vector/adobe-illustrator/" TargetMode="External"/><Relationship Id="rId70" Type="http://schemas.openxmlformats.org/officeDocument/2006/relationships/hyperlink" Target="https://dans.knaw.nl/en/file-formats/video/mpeg-4/" TargetMode="External"/><Relationship Id="rId75" Type="http://schemas.openxmlformats.org/officeDocument/2006/relationships/hyperlink" Target="https://dans.knaw.nl/en/file-formats/computer-aided-design-cad/svg/" TargetMode="External"/><Relationship Id="rId91" Type="http://schemas.openxmlformats.org/officeDocument/2006/relationships/hyperlink" Target="https://dans.knaw.nl/en/file-formats/3d/autodesk-fbx/" TargetMode="External"/><Relationship Id="rId96" Type="http://schemas.openxmlformats.org/officeDocument/2006/relationships/hyperlink" Target="https://en.wikipedia.org/wiki/Turtle_(synta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ns.knaw.nl/en/file-formats/text-documents/rich-text-file-rtf/" TargetMode="External"/><Relationship Id="rId23" Type="http://schemas.openxmlformats.org/officeDocument/2006/relationships/hyperlink" Target="https://dans.knaw.nl/en/file-formats/markup-language/sgml/" TargetMode="External"/><Relationship Id="rId28" Type="http://schemas.openxmlformats.org/officeDocument/2006/relationships/hyperlink" Target="https://dans.knaw.nl/en/file-formats/programming-languages/matlab/" TargetMode="External"/><Relationship Id="rId36" Type="http://schemas.openxmlformats.org/officeDocument/2006/relationships/hyperlink" Target="https://en.wikipedia.org/wiki/FITS" TargetMode="External"/><Relationship Id="rId49" Type="http://schemas.openxmlformats.org/officeDocument/2006/relationships/hyperlink" Target="https://dans.knaw.nl/en/file-formats/images-raster/tiff/" TargetMode="External"/><Relationship Id="rId57" Type="http://schemas.openxmlformats.org/officeDocument/2006/relationships/hyperlink" Target="https://dans.knaw.nl/en/file-formats/images-vector/cdr/" TargetMode="External"/><Relationship Id="rId106" Type="http://schemas.openxmlformats.org/officeDocument/2006/relationships/footer" Target="footer2.xml"/><Relationship Id="rId10" Type="http://schemas.microsoft.com/office/2011/relationships/commentsExtended" Target="commentsExtended.xml"/><Relationship Id="rId31" Type="http://schemas.openxmlformats.org/officeDocument/2006/relationships/hyperlink" Target="https://dans.knaw.nl/en/file-formats/spreadsheets/microsoft-excel/" TargetMode="External"/><Relationship Id="rId44" Type="http://schemas.openxmlformats.org/officeDocument/2006/relationships/hyperlink" Target="https://dans.knaw.nl/en/file-formats/statistical-data/spss-portable/" TargetMode="External"/><Relationship Id="rId52" Type="http://schemas.openxmlformats.org/officeDocument/2006/relationships/hyperlink" Target="https://dans.knaw.nl/en/file-formats/images-raster/dicom/" TargetMode="External"/><Relationship Id="rId60" Type="http://schemas.openxmlformats.org/officeDocument/2006/relationships/hyperlink" Target="https://dans.knaw.nl/en/file-formats/audio/matroska/" TargetMode="External"/><Relationship Id="rId65" Type="http://schemas.openxmlformats.org/officeDocument/2006/relationships/hyperlink" Target="https://dans.knaw.nl/nl/bestandsformaten/audio/aac/" TargetMode="External"/><Relationship Id="rId73" Type="http://schemas.openxmlformats.org/officeDocument/2006/relationships/hyperlink" Target="https://en.wikipedia.org/wiki/Theora" TargetMode="External"/><Relationship Id="rId78" Type="http://schemas.openxmlformats.org/officeDocument/2006/relationships/hyperlink" Target="https://dans.knaw.nl/en/file-formats/computer-aided-design-cad/dgn/" TargetMode="External"/><Relationship Id="rId81" Type="http://schemas.openxmlformats.org/officeDocument/2006/relationships/hyperlink" Target="https://dans.knaw.nl/en/file-formats/geographical-information-systems-gis/mapinfo/" TargetMode="External"/><Relationship Id="rId86" Type="http://schemas.openxmlformats.org/officeDocument/2006/relationships/hyperlink" Target="https://dans.knaw.nl/en/file-formats/raster-gis/surfer-grid/" TargetMode="External"/><Relationship Id="rId94" Type="http://schemas.openxmlformats.org/officeDocument/2006/relationships/hyperlink" Target="https://en.wikipedia.org/wiki/RDF/XML" TargetMode="External"/><Relationship Id="rId99" Type="http://schemas.openxmlformats.org/officeDocument/2006/relationships/hyperlink" Target="https://dans.knaw.nl/en/file-formats/computer-assisted-qualitative-data-analysis-caqdas/atlas-ti-copy-bundle-and-nvivo-project-file-2/" TargetMode="External"/><Relationship Id="rId101" Type="http://schemas.openxmlformats.org/officeDocument/2006/relationships/hyperlink" Target="https://www.sjdrecerca.org/en/privacy-policy/" TargetMode="Externa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yperlink" Target="https://dans.knaw.nl/en/file-formats/text-documents/microsoft-word-and-office-open-xml/" TargetMode="External"/><Relationship Id="rId18" Type="http://schemas.openxmlformats.org/officeDocument/2006/relationships/hyperlink" Target="https://dans.knaw.nl/en/file-formats/markup-language/xml/" TargetMode="External"/><Relationship Id="rId39" Type="http://schemas.openxmlformats.org/officeDocument/2006/relationships/hyperlink" Target="https://dans.knaw.nl/en/file-formats/databases/dbase/" TargetMode="External"/><Relationship Id="rId109" Type="http://schemas.openxmlformats.org/officeDocument/2006/relationships/header" Target="header3.xml"/><Relationship Id="rId34" Type="http://schemas.openxmlformats.org/officeDocument/2006/relationships/hyperlink" Target="https://dans.knaw.nl/en/file-formats/databases/siard/" TargetMode="External"/><Relationship Id="rId50" Type="http://schemas.openxmlformats.org/officeDocument/2006/relationships/hyperlink" Target="https://dans.knaw.nl/en/file-formats/images-raster/png/" TargetMode="External"/><Relationship Id="rId55" Type="http://schemas.openxmlformats.org/officeDocument/2006/relationships/hyperlink" Target="https://dans.knaw.nl/en/file-formats/images-vector/eps/" TargetMode="External"/><Relationship Id="rId76" Type="http://schemas.openxmlformats.org/officeDocument/2006/relationships/hyperlink" Target="https://dans.knaw.nl/en/file-formats/computer-aided-design-cad/autocad-dxf-versie-anders-dan-r12-ascii/" TargetMode="External"/><Relationship Id="rId97" Type="http://schemas.openxmlformats.org/officeDocument/2006/relationships/hyperlink" Target="https://en.wikipedia.org/wiki/N-Triples"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dans.knaw.nl/en/file-formats/video/avi/" TargetMode="External"/><Relationship Id="rId92" Type="http://schemas.openxmlformats.org/officeDocument/2006/relationships/hyperlink" Target="https://dans.knaw.nl/en/file-formats/3d/blender/" TargetMode="External"/><Relationship Id="rId2" Type="http://schemas.openxmlformats.org/officeDocument/2006/relationships/numbering" Target="numbering.xml"/><Relationship Id="rId29" Type="http://schemas.openxmlformats.org/officeDocument/2006/relationships/hyperlink" Target="https://dans.knaw.nl/en/file-formats/spreadsheets/ods/" TargetMode="External"/><Relationship Id="rId24" Type="http://schemas.openxmlformats.org/officeDocument/2006/relationships/hyperlink" Target="https://dans.knaw.nl/en/file-formats/markup-language/markdown/" TargetMode="External"/><Relationship Id="rId40" Type="http://schemas.openxmlformats.org/officeDocument/2006/relationships/hyperlink" Target="https://dans.knaw.nl/en/file-formats/databases/hierarchical-data-format-hdf5/" TargetMode="External"/><Relationship Id="rId45" Type="http://schemas.openxmlformats.org/officeDocument/2006/relationships/hyperlink" Target="https://dans.knaw.nl/en/file-formats/statistical-data/spss-sav/" TargetMode="External"/><Relationship Id="rId66" Type="http://schemas.openxmlformats.org/officeDocument/2006/relationships/hyperlink" Target="https://dans.knaw.nl/nl/bestandsformaten/audio/aiff/" TargetMode="External"/><Relationship Id="rId87" Type="http://schemas.openxmlformats.org/officeDocument/2006/relationships/hyperlink" Target="https://dans.knaw.nl/en/file-formats/3d/wavefront-object/" TargetMode="External"/><Relationship Id="rId110" Type="http://schemas.openxmlformats.org/officeDocument/2006/relationships/footer" Target="footer4.xml"/><Relationship Id="rId61" Type="http://schemas.openxmlformats.org/officeDocument/2006/relationships/hyperlink" Target="https://dans.knaw.nl/en/file-formats/audio/flac/" TargetMode="External"/><Relationship Id="rId82" Type="http://schemas.openxmlformats.org/officeDocument/2006/relationships/hyperlink" Target="https://dans.knaw.nl/en/file-formats/geographical-information-systems-gis/kml/" TargetMode="External"/><Relationship Id="rId19" Type="http://schemas.openxmlformats.org/officeDocument/2006/relationships/hyperlink" Target="https://dans.knaw.nl/en/file-formats/markup-language/html/" TargetMode="External"/><Relationship Id="rId14" Type="http://schemas.openxmlformats.org/officeDocument/2006/relationships/hyperlink" Target="https://dans.knaw.nl/en/file-formats/text-documents/microsoft-word-and-office-open-xml/" TargetMode="External"/><Relationship Id="rId30" Type="http://schemas.openxmlformats.org/officeDocument/2006/relationships/hyperlink" Target="https://dans.knaw.nl/en/file-formats/spreadsheets/csv/" TargetMode="External"/><Relationship Id="rId35" Type="http://schemas.openxmlformats.org/officeDocument/2006/relationships/hyperlink" Target="https://dans.knaw.nl/en/file-formats/databases/csv/" TargetMode="External"/><Relationship Id="rId56" Type="http://schemas.openxmlformats.org/officeDocument/2006/relationships/hyperlink" Target="https://dans.knaw.nl/en/file-formats/images-vector/wmf-emf/" TargetMode="External"/><Relationship Id="rId77" Type="http://schemas.openxmlformats.org/officeDocument/2006/relationships/hyperlink" Target="https://dans.knaw.nl/en/file-formats/computer-aided-design-cad/dwg/" TargetMode="External"/><Relationship Id="rId100" Type="http://schemas.openxmlformats.org/officeDocument/2006/relationships/hyperlink" Target="https://dans.knaw.nl/en/file-formats/computer-assisted-qualitative-data-analysis-caqdas/atlas-ti-copy-bundle-and-nvivo-project-file/" TargetMode="External"/><Relationship Id="rId105"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ans.knaw.nl/en/file-formats/images-raster/jpeg-2000/" TargetMode="External"/><Relationship Id="rId72" Type="http://schemas.openxmlformats.org/officeDocument/2006/relationships/hyperlink" Target="https://dans.knaw.nl/en/file-formats/video/quicktime/" TargetMode="External"/><Relationship Id="rId93" Type="http://schemas.openxmlformats.org/officeDocument/2006/relationships/hyperlink" Target="https://dans.knaw.nl/en/file-formats/3d/adobe-portable-document-format-3d-pdf/" TargetMode="External"/><Relationship Id="rId98" Type="http://schemas.openxmlformats.org/officeDocument/2006/relationships/hyperlink" Target="https://en.wikipedia.org/wiki/JSON-LD" TargetMode="External"/><Relationship Id="rId3" Type="http://schemas.openxmlformats.org/officeDocument/2006/relationships/styles" Target="styles.xml"/><Relationship Id="rId25" Type="http://schemas.openxmlformats.org/officeDocument/2006/relationships/hyperlink" Target="https://dans.knaw.nl/en/file-formats/programming-languages/netcdf/" TargetMode="External"/><Relationship Id="rId46" Type="http://schemas.openxmlformats.org/officeDocument/2006/relationships/hyperlink" Target="https://dans.knaw.nl/en/file-formats/statistical-data/stata/" TargetMode="External"/><Relationship Id="rId67" Type="http://schemas.openxmlformats.org/officeDocument/2006/relationships/hyperlink" Target="https://dans.knaw.nl/en/file-formats/audio/ogg/" TargetMode="External"/><Relationship Id="rId20" Type="http://schemas.openxmlformats.org/officeDocument/2006/relationships/hyperlink" Target="https://en.wikipedia.org/wiki/YAML" TargetMode="External"/><Relationship Id="rId41" Type="http://schemas.openxmlformats.org/officeDocument/2006/relationships/hyperlink" Target="https://dans.knaw.nl/en/file-formats/statistical-data/data-and-setup/" TargetMode="External"/><Relationship Id="rId62" Type="http://schemas.openxmlformats.org/officeDocument/2006/relationships/hyperlink" Target="https://dans.knaw.nl/en/file-formats/audio/opus/" TargetMode="External"/><Relationship Id="rId83" Type="http://schemas.openxmlformats.org/officeDocument/2006/relationships/hyperlink" Target="https://dans.knaw.nl/en/file-formats/geographical-information-systems-gis/esri-geodatabase/" TargetMode="External"/><Relationship Id="rId88" Type="http://schemas.openxmlformats.org/officeDocument/2006/relationships/hyperlink" Target="https://dans.knaw.nl/en/file-formats/3d/polygon-file-format/" TargetMode="External"/><Relationship Id="rId111"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gdpr.eu/data-protection-impact-assessment-templ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IRSJD-FSJD">
      <a:dk1>
        <a:srgbClr val="000000"/>
      </a:dk1>
      <a:lt1>
        <a:sysClr val="window" lastClr="FFFFFF"/>
      </a:lt1>
      <a:dk2>
        <a:srgbClr val="E30613"/>
      </a:dk2>
      <a:lt2>
        <a:srgbClr val="E7E6E6"/>
      </a:lt2>
      <a:accent1>
        <a:srgbClr val="3185C2"/>
      </a:accent1>
      <a:accent2>
        <a:srgbClr val="989898"/>
      </a:accent2>
      <a:accent3>
        <a:srgbClr val="E30613"/>
      </a:accent3>
      <a:accent4>
        <a:srgbClr val="B3B3B3"/>
      </a:accent4>
      <a:accent5>
        <a:srgbClr val="3185C2"/>
      </a:accent5>
      <a:accent6>
        <a:srgbClr val="E30613"/>
      </a:accent6>
      <a:hlink>
        <a:srgbClr val="3185C2"/>
      </a:hlink>
      <a:folHlink>
        <a:srgbClr val="000000"/>
      </a:folHlink>
    </a:clrScheme>
    <a:fontScheme name="IRSJD-FSJ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1F2AD-0033-40B6-A4BA-34F127B7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47</Pages>
  <Words>17165</Words>
  <Characters>94408</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Lorena Lopez Garcia</cp:lastModifiedBy>
  <cp:revision>13</cp:revision>
  <cp:lastPrinted>2024-12-11T14:22:00Z</cp:lastPrinted>
  <dcterms:created xsi:type="dcterms:W3CDTF">2024-12-10T10:16:00Z</dcterms:created>
  <dcterms:modified xsi:type="dcterms:W3CDTF">2024-12-11T14:30:00Z</dcterms:modified>
</cp:coreProperties>
</file>