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4C" w:rsidRDefault="000E224C" w:rsidP="000E224C">
      <w:pPr>
        <w:spacing w:after="0"/>
        <w:jc w:val="right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bookmarkStart w:id="0" w:name="_GoBack"/>
      <w:bookmarkEnd w:id="0"/>
      <w:r w:rsidRPr="000E046A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3CADF778">
            <wp:simplePos x="0" y="0"/>
            <wp:positionH relativeFrom="column">
              <wp:posOffset>5259705</wp:posOffset>
            </wp:positionH>
            <wp:positionV relativeFrom="paragraph">
              <wp:posOffset>-175895</wp:posOffset>
            </wp:positionV>
            <wp:extent cx="1278890" cy="936740"/>
            <wp:effectExtent l="0" t="0" r="0" b="0"/>
            <wp:wrapThrough wrapText="bothSides">
              <wp:wrapPolygon edited="0">
                <wp:start x="0" y="0"/>
                <wp:lineTo x="0" y="21087"/>
                <wp:lineTo x="21235" y="21087"/>
                <wp:lineTo x="212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" t="4735" r="8522" b="2831"/>
                    <a:stretch/>
                  </pic:blipFill>
                  <pic:spPr bwMode="auto">
                    <a:xfrm>
                      <a:off x="0" y="0"/>
                      <a:ext cx="1278890" cy="9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24C" w:rsidRDefault="000E224C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:rsidR="000E224C" w:rsidRDefault="00430573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CARTA</w:t>
      </w:r>
      <w:r w:rsidR="00B05364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 xml:space="preserve"> </w:t>
      </w:r>
      <w:r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DE SOLICITUD PARA PRESENTACIÓN MODALIDAD</w:t>
      </w:r>
    </w:p>
    <w:p w:rsidR="00B05364" w:rsidRPr="00D22236" w:rsidRDefault="00430573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ENTIDAD SOLIDARIA</w:t>
      </w:r>
    </w:p>
    <w:p w:rsidR="008264F6" w:rsidRDefault="008264F6" w:rsidP="00430573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</w:p>
    <w:p w:rsidR="00430573" w:rsidRPr="00430573" w:rsidRDefault="003B5D6A" w:rsidP="00430573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  <w:r w:rsidRPr="003B5D6A">
        <w:rPr>
          <w:rFonts w:asciiTheme="minorHAnsi" w:hAnsiTheme="minorHAnsi" w:cstheme="minorHAnsi"/>
          <w:sz w:val="22"/>
          <w:szCs w:val="22"/>
        </w:rPr>
        <w:t>El plazo de presentación de las candidaturas se abre el día 2</w:t>
      </w:r>
      <w:r w:rsidR="00135E96">
        <w:rPr>
          <w:rFonts w:asciiTheme="minorHAnsi" w:hAnsiTheme="minorHAnsi" w:cstheme="minorHAnsi"/>
          <w:sz w:val="22"/>
          <w:szCs w:val="22"/>
        </w:rPr>
        <w:t>8</w:t>
      </w:r>
      <w:r w:rsidRPr="003B5D6A">
        <w:rPr>
          <w:rFonts w:asciiTheme="minorHAnsi" w:hAnsiTheme="minorHAnsi" w:cstheme="minorHAnsi"/>
          <w:sz w:val="22"/>
          <w:szCs w:val="22"/>
        </w:rPr>
        <w:t xml:space="preserve"> de octubre de 201</w:t>
      </w:r>
      <w:r w:rsidR="00680AB9">
        <w:rPr>
          <w:rFonts w:asciiTheme="minorHAnsi" w:hAnsiTheme="minorHAnsi" w:cstheme="minorHAnsi"/>
          <w:sz w:val="22"/>
          <w:szCs w:val="22"/>
        </w:rPr>
        <w:t>9</w:t>
      </w:r>
      <w:r w:rsidRPr="003B5D6A">
        <w:rPr>
          <w:rFonts w:asciiTheme="minorHAnsi" w:hAnsiTheme="minorHAnsi" w:cstheme="minorHAnsi"/>
          <w:sz w:val="22"/>
          <w:szCs w:val="22"/>
        </w:rPr>
        <w:t xml:space="preserve"> a las 10:00 horas y se cierra el 1</w:t>
      </w:r>
      <w:r w:rsidR="00EA4BE2">
        <w:rPr>
          <w:rFonts w:asciiTheme="minorHAnsi" w:hAnsiTheme="minorHAnsi" w:cstheme="minorHAnsi"/>
          <w:sz w:val="22"/>
          <w:szCs w:val="22"/>
        </w:rPr>
        <w:t>2</w:t>
      </w:r>
      <w:r w:rsidRPr="003B5D6A">
        <w:rPr>
          <w:rFonts w:asciiTheme="minorHAnsi" w:hAnsiTheme="minorHAnsi" w:cstheme="minorHAnsi"/>
          <w:sz w:val="22"/>
          <w:szCs w:val="22"/>
        </w:rPr>
        <w:t xml:space="preserve"> de diciembre de 201</w:t>
      </w:r>
      <w:r w:rsidR="00135E96">
        <w:rPr>
          <w:rFonts w:asciiTheme="minorHAnsi" w:hAnsiTheme="minorHAnsi" w:cstheme="minorHAnsi"/>
          <w:sz w:val="22"/>
          <w:szCs w:val="22"/>
        </w:rPr>
        <w:t>9</w:t>
      </w:r>
      <w:r w:rsidRPr="003B5D6A">
        <w:rPr>
          <w:rFonts w:asciiTheme="minorHAnsi" w:hAnsiTheme="minorHAnsi" w:cstheme="minorHAnsi"/>
          <w:sz w:val="22"/>
          <w:szCs w:val="22"/>
        </w:rPr>
        <w:t xml:space="preserve"> a las 13:00 horas.</w:t>
      </w:r>
    </w:p>
    <w:p w:rsidR="00836313" w:rsidRPr="004B4FC8" w:rsidRDefault="00836313" w:rsidP="00836313">
      <w:pPr>
        <w:spacing w:after="0"/>
      </w:pPr>
    </w:p>
    <w:p w:rsidR="00836313" w:rsidRPr="004B4FC8" w:rsidRDefault="00836313" w:rsidP="0083631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:rsidR="00836313" w:rsidRPr="004B4FC8" w:rsidRDefault="00836313" w:rsidP="0083631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:rsidR="00836313" w:rsidRPr="00E7630B" w:rsidRDefault="00836313" w:rsidP="00836313">
      <w:pPr>
        <w:spacing w:after="0"/>
      </w:pPr>
      <w:r w:rsidRPr="004B4FC8">
        <w:rPr>
          <w:b/>
        </w:rPr>
        <w:t xml:space="preserve">En calidad: </w:t>
      </w:r>
      <w:r w:rsidRPr="00E7630B">
        <w:t>_________________________________________________________</w:t>
      </w:r>
    </w:p>
    <w:p w:rsidR="00836313" w:rsidRPr="004B4FC8" w:rsidRDefault="00836313" w:rsidP="0083631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:rsidR="00EA4BE2" w:rsidRDefault="00EA4BE2" w:rsidP="00836313">
      <w:pPr>
        <w:spacing w:after="0"/>
      </w:pPr>
    </w:p>
    <w:p w:rsidR="00836313" w:rsidRPr="004B4FC8" w:rsidRDefault="006B0AD4" w:rsidP="00836313">
      <w:pPr>
        <w:spacing w:after="0"/>
      </w:pPr>
      <w:r w:rsidRPr="004B4FC8">
        <w:t>En relación con</w:t>
      </w:r>
      <w:r w:rsidR="00836313" w:rsidRPr="004B4FC8">
        <w:t xml:space="preserve"> la </w:t>
      </w:r>
      <w:r w:rsidR="000E7B3B">
        <w:t>X</w:t>
      </w:r>
      <w:r w:rsidR="003D4A69">
        <w:t>V</w:t>
      </w:r>
      <w:r w:rsidR="000D45CB">
        <w:t>I</w:t>
      </w:r>
      <w:r w:rsidR="00836313" w:rsidRPr="004B4FC8">
        <w:t xml:space="preserve"> Convocatoria del Premio ABC Solidario en la modalidad de </w:t>
      </w:r>
      <w:r w:rsidR="001F5A29">
        <w:t>Entidad</w:t>
      </w:r>
      <w:r w:rsidR="00083ED5">
        <w:t xml:space="preserve"> Solidaria</w:t>
      </w:r>
      <w:r w:rsidR="00836313" w:rsidRPr="004B4FC8">
        <w:t>,</w:t>
      </w:r>
    </w:p>
    <w:p w:rsidR="00836313" w:rsidRPr="004B4FC8" w:rsidRDefault="00836313" w:rsidP="00836313">
      <w:pPr>
        <w:spacing w:after="0"/>
      </w:pPr>
    </w:p>
    <w:p w:rsidR="00836313" w:rsidRPr="004B4FC8" w:rsidRDefault="00836313" w:rsidP="00555F92">
      <w:pPr>
        <w:spacing w:after="120"/>
        <w:rPr>
          <w:b/>
        </w:rPr>
      </w:pPr>
      <w:r w:rsidRPr="004B4FC8">
        <w:rPr>
          <w:b/>
        </w:rPr>
        <w:t>MANIFIESTA</w:t>
      </w:r>
    </w:p>
    <w:p w:rsidR="00C7496E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acepta las bases del Premio.</w:t>
      </w:r>
    </w:p>
    <w:p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tiene carácter no lucrativo.</w:t>
      </w:r>
    </w:p>
    <w:p w:rsidR="00AD4A83" w:rsidRPr="004B4FC8" w:rsidRDefault="006B257B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:rsidR="007E591B" w:rsidRDefault="00AD4A83" w:rsidP="00AC41BB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se compromete a comunicar por escrito a Diario ABC cualquier modificación significativa de su situación administrativa o legal que se produzca a partir de este momento.</w:t>
      </w:r>
    </w:p>
    <w:p w:rsidR="004B4FC8" w:rsidRPr="004B4FC8" w:rsidRDefault="00AD4A83" w:rsidP="007E591B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:rsidR="00555F92" w:rsidRPr="004B4FC8" w:rsidRDefault="00555F92" w:rsidP="00AD4A83">
      <w:pPr>
        <w:spacing w:after="0"/>
      </w:pPr>
    </w:p>
    <w:p w:rsidR="00555F92" w:rsidRPr="004B4FC8" w:rsidRDefault="00555F92" w:rsidP="00AD4A83">
      <w:pPr>
        <w:spacing w:after="0"/>
        <w:rPr>
          <w:b/>
        </w:rPr>
      </w:pPr>
      <w:r w:rsidRPr="004B4FC8">
        <w:rPr>
          <w:b/>
        </w:rPr>
        <w:t>SOLICITA</w:t>
      </w:r>
    </w:p>
    <w:p w:rsidR="00555F92" w:rsidRPr="00A0762D" w:rsidRDefault="003A1536" w:rsidP="00AD4A83">
      <w:pPr>
        <w:spacing w:after="0"/>
      </w:pPr>
      <w:r w:rsidRPr="00A0762D">
        <w:t xml:space="preserve">Participar </w:t>
      </w:r>
      <w:r w:rsidR="00A0762D" w:rsidRPr="00A0762D">
        <w:t xml:space="preserve">en la </w:t>
      </w:r>
      <w:r w:rsidR="000E7B3B">
        <w:t>X</w:t>
      </w:r>
      <w:r w:rsidR="003D4A69">
        <w:t>V</w:t>
      </w:r>
      <w:r w:rsidR="000D45CB">
        <w:t>I</w:t>
      </w:r>
      <w:r w:rsidRPr="00A0762D">
        <w:t xml:space="preserve"> Convocatoria del Premio ABC Solidario en su modalidad de Entidad.</w:t>
      </w:r>
    </w:p>
    <w:p w:rsidR="006B257B" w:rsidRPr="004B4FC8" w:rsidRDefault="006B257B" w:rsidP="006B257B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:rsidR="006B257B" w:rsidRDefault="006B257B" w:rsidP="006B257B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:rsidR="00E51283" w:rsidRDefault="000E224C" w:rsidP="006B257B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209E3" wp14:editId="0B124A1F">
                <wp:simplePos x="0" y="0"/>
                <wp:positionH relativeFrom="column">
                  <wp:posOffset>3439160</wp:posOffset>
                </wp:positionH>
                <wp:positionV relativeFrom="paragraph">
                  <wp:posOffset>160020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DA92" id="3 Rectángulo" o:spid="_x0000_s1026" style="position:absolute;margin-left:270.8pt;margin-top:12.6pt;width:21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" filled="f" strokecolor="black [3213]"/>
            </w:pict>
          </mc:Fallback>
        </mc:AlternateContent>
      </w:r>
    </w:p>
    <w:p w:rsidR="000E224C" w:rsidRDefault="000E224C" w:rsidP="004B4FC8">
      <w:pPr>
        <w:spacing w:after="0"/>
        <w:jc w:val="right"/>
        <w:rPr>
          <w:b/>
          <w:sz w:val="16"/>
          <w:szCs w:val="16"/>
        </w:rPr>
      </w:pPr>
    </w:p>
    <w:p w:rsidR="000E224C" w:rsidRDefault="000E224C" w:rsidP="004B4FC8">
      <w:pPr>
        <w:spacing w:after="0"/>
        <w:jc w:val="right"/>
        <w:rPr>
          <w:b/>
          <w:sz w:val="16"/>
          <w:szCs w:val="16"/>
        </w:rPr>
      </w:pPr>
    </w:p>
    <w:p w:rsidR="000E224C" w:rsidRPr="000E224C" w:rsidRDefault="000E224C" w:rsidP="000E224C">
      <w:pPr>
        <w:spacing w:after="0"/>
      </w:pPr>
    </w:p>
    <w:p w:rsidR="000E224C" w:rsidRDefault="000E224C" w:rsidP="004B4FC8">
      <w:pPr>
        <w:spacing w:after="0"/>
        <w:jc w:val="right"/>
        <w:rPr>
          <w:b/>
          <w:sz w:val="16"/>
          <w:szCs w:val="16"/>
        </w:rPr>
      </w:pPr>
    </w:p>
    <w:p w:rsidR="000E224C" w:rsidRDefault="000E224C" w:rsidP="004B4FC8">
      <w:pPr>
        <w:spacing w:after="0"/>
        <w:jc w:val="right"/>
        <w:rPr>
          <w:b/>
          <w:sz w:val="16"/>
          <w:szCs w:val="16"/>
        </w:rPr>
      </w:pPr>
    </w:p>
    <w:p w:rsidR="006C48C6" w:rsidRPr="004B4FC8" w:rsidRDefault="004B4FC8" w:rsidP="004B4FC8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</w:t>
      </w:r>
    </w:p>
    <w:sectPr w:rsidR="006C48C6" w:rsidRPr="004B4FC8" w:rsidSect="000E224C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3"/>
    <w:rsid w:val="00032141"/>
    <w:rsid w:val="00083ED5"/>
    <w:rsid w:val="000D45CB"/>
    <w:rsid w:val="000E224C"/>
    <w:rsid w:val="000E7B3B"/>
    <w:rsid w:val="00120B68"/>
    <w:rsid w:val="00135E96"/>
    <w:rsid w:val="001F5A29"/>
    <w:rsid w:val="002E1F1B"/>
    <w:rsid w:val="00315081"/>
    <w:rsid w:val="00374DAD"/>
    <w:rsid w:val="00395165"/>
    <w:rsid w:val="003A1536"/>
    <w:rsid w:val="003B5D6A"/>
    <w:rsid w:val="003D4A69"/>
    <w:rsid w:val="0040475F"/>
    <w:rsid w:val="00430573"/>
    <w:rsid w:val="004B4FC8"/>
    <w:rsid w:val="0051598F"/>
    <w:rsid w:val="005452F0"/>
    <w:rsid w:val="00555F92"/>
    <w:rsid w:val="00583DA7"/>
    <w:rsid w:val="005B33A1"/>
    <w:rsid w:val="00634355"/>
    <w:rsid w:val="0063686D"/>
    <w:rsid w:val="00680AB9"/>
    <w:rsid w:val="00693186"/>
    <w:rsid w:val="006B0AD4"/>
    <w:rsid w:val="006B257B"/>
    <w:rsid w:val="006C48C6"/>
    <w:rsid w:val="00705571"/>
    <w:rsid w:val="00751435"/>
    <w:rsid w:val="007C06D2"/>
    <w:rsid w:val="007E591B"/>
    <w:rsid w:val="007F0F67"/>
    <w:rsid w:val="00800ADD"/>
    <w:rsid w:val="008264F6"/>
    <w:rsid w:val="00836313"/>
    <w:rsid w:val="008C7C8C"/>
    <w:rsid w:val="00916B0F"/>
    <w:rsid w:val="009712AA"/>
    <w:rsid w:val="009A4789"/>
    <w:rsid w:val="009B6CB8"/>
    <w:rsid w:val="009F73E3"/>
    <w:rsid w:val="00A05477"/>
    <w:rsid w:val="00A0762D"/>
    <w:rsid w:val="00A15424"/>
    <w:rsid w:val="00AC41BB"/>
    <w:rsid w:val="00AD4A83"/>
    <w:rsid w:val="00B05364"/>
    <w:rsid w:val="00BF77C1"/>
    <w:rsid w:val="00C7496E"/>
    <w:rsid w:val="00CE7965"/>
    <w:rsid w:val="00CF61A2"/>
    <w:rsid w:val="00D22236"/>
    <w:rsid w:val="00D715E3"/>
    <w:rsid w:val="00E51283"/>
    <w:rsid w:val="00E7630B"/>
    <w:rsid w:val="00EA4BE2"/>
    <w:rsid w:val="00F17ED4"/>
    <w:rsid w:val="00F5361B"/>
    <w:rsid w:val="00F866D6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4"/>
    <w:rPr>
      <w:rFonts w:ascii="Tahoma" w:hAnsi="Tahoma" w:cs="Tahoma"/>
      <w:sz w:val="16"/>
      <w:szCs w:val="16"/>
    </w:rPr>
  </w:style>
  <w:style w:type="paragraph" w:customStyle="1" w:styleId="Body1">
    <w:name w:val="Body 1"/>
    <w:rsid w:val="0043057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6R5UPHK4AZ3W-1-2178</_dlc_DocId>
    <_dlc_DocIdUrl xmlns="ae7eb875-33a3-4a7e-a71f-de74110b572c">
      <Url>https://www.fundacionseres.org/_layouts/15/DocIdRedir.aspx?ID=6R5UPHK4AZ3W-1-2178</Url>
      <Description>6R5UPHK4AZ3W-1-2178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9495-6C19-4E02-B2DE-F69BFD355F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121BBE-CD90-4A7B-A4EE-FC18D70B00CD}">
  <ds:schemaRefs>
    <ds:schemaRef ds:uri="http://purl.org/dc/elements/1.1/"/>
    <ds:schemaRef ds:uri="http://www.w3.org/XML/1998/namespace"/>
    <ds:schemaRef ds:uri="http://schemas.microsoft.com/office/infopath/2007/PartnerControls"/>
    <ds:schemaRef ds:uri="ae7eb875-33a3-4a7e-a71f-de74110b572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243714e3-e713-4325-aca7-961fb8ee484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DE12FF-38AF-49F6-A3A1-CC5621BAE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90AE1-151B-455D-8783-8133DEF4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eb875-33a3-4a7e-a71f-de74110b572c"/>
    <ds:schemaRef ds:uri="243714e3-e713-4325-aca7-961fb8ee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347394-BDD0-4986-92A0-E326D7B6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Jose De Dios Merida</cp:lastModifiedBy>
  <cp:revision>2</cp:revision>
  <cp:lastPrinted>2015-10-13T09:37:00Z</cp:lastPrinted>
  <dcterms:created xsi:type="dcterms:W3CDTF">2019-10-29T11:48:00Z</dcterms:created>
  <dcterms:modified xsi:type="dcterms:W3CDTF">2019-10-29T11:48:00Z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_dlc_DocIdItemGuid">
    <vt:lpwstr>7fb94de2-0fa3-41f0-978e-80b6147305fc</vt:lpwstr>
  </property>
</Properties>
</file>